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0B3A8D" w:rsidRDefault="000B3A8D" w:rsidP="00917FC3">
      <w:pPr>
        <w:pStyle w:val="Title"/>
      </w:pPr>
    </w:p>
    <w:p w:rsidR="00CA6F03" w:rsidRDefault="00CA6F03" w:rsidP="00917FC3">
      <w:pPr>
        <w:pStyle w:val="Title"/>
      </w:pPr>
      <w:r>
        <w:t xml:space="preserve">E-Punch </w:t>
      </w:r>
      <w:r w:rsidR="00383A94">
        <w:t>Coordinator</w:t>
      </w:r>
    </w:p>
    <w:p w:rsidR="000E141D" w:rsidRDefault="000E141D" w:rsidP="00917FC3">
      <w:pPr>
        <w:pStyle w:val="Title"/>
      </w:pPr>
      <w:r>
        <w:t>Guide</w:t>
      </w:r>
    </w:p>
    <w:p w:rsidR="00C61FA6" w:rsidRDefault="00C61FA6" w:rsidP="00C61FA6"/>
    <w:p w:rsidR="00C61FA6" w:rsidRDefault="00C61FA6" w:rsidP="00C61FA6"/>
    <w:p w:rsidR="00C61FA6" w:rsidRPr="00C61FA6" w:rsidRDefault="00C61FA6" w:rsidP="00C61FA6"/>
    <w:tbl>
      <w:tblPr>
        <w:tblpPr w:leftFromText="180" w:rightFromText="180" w:vertAnchor="text" w:tblpXSpec="center" w:tblpY="1"/>
        <w:tblOverlap w:val="never"/>
        <w:tblW w:w="5000" w:type="pct"/>
        <w:tblLook w:val="00A0" w:firstRow="1" w:lastRow="0" w:firstColumn="1" w:lastColumn="0" w:noHBand="0" w:noVBand="0"/>
      </w:tblPr>
      <w:tblGrid>
        <w:gridCol w:w="15048"/>
      </w:tblGrid>
      <w:tr w:rsidR="00C61FA6" w:rsidTr="006E3BD0">
        <w:tc>
          <w:tcPr>
            <w:tcW w:w="1368" w:type="dxa"/>
          </w:tcPr>
          <w:p w:rsidR="00C61FA6" w:rsidRDefault="006E3BD0" w:rsidP="00917FC3">
            <w:pPr>
              <w:jc w:val="center"/>
            </w:pPr>
            <w:r>
              <w:rPr>
                <w:noProof/>
              </w:rPr>
              <w:drawing>
                <wp:inline distT="0" distB="0" distL="0" distR="0" wp14:anchorId="75F5228C" wp14:editId="583B5177">
                  <wp:extent cx="2514600" cy="1428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4600" cy="1428750"/>
                          </a:xfrm>
                          <a:prstGeom prst="rect">
                            <a:avLst/>
                          </a:prstGeom>
                          <a:noFill/>
                          <a:ln>
                            <a:noFill/>
                          </a:ln>
                        </pic:spPr>
                      </pic:pic>
                    </a:graphicData>
                  </a:graphic>
                </wp:inline>
              </w:drawing>
            </w:r>
          </w:p>
        </w:tc>
      </w:tr>
    </w:tbl>
    <w:p w:rsidR="004E2A2C" w:rsidRDefault="004E2A2C" w:rsidP="005B4F7C">
      <w:pPr>
        <w:pStyle w:val="Title"/>
        <w:spacing w:before="0" w:after="0"/>
        <w:jc w:val="left"/>
      </w:pPr>
    </w:p>
    <w:p w:rsidR="00C61FA6" w:rsidRPr="00C61FA6" w:rsidRDefault="00C61FA6" w:rsidP="00917FC3">
      <w:pPr>
        <w:pStyle w:val="Title"/>
      </w:pPr>
      <w:r>
        <w:t>N</w:t>
      </w:r>
      <w:r w:rsidR="004E2A2C">
        <w:t xml:space="preserve">orth Texas </w:t>
      </w:r>
      <w:r w:rsidR="004E2A2C" w:rsidRPr="00917FC3">
        <w:t>Orienteering</w:t>
      </w:r>
      <w:r w:rsidR="004E2A2C">
        <w:t xml:space="preserve"> Association</w:t>
      </w:r>
    </w:p>
    <w:p w:rsidR="00CF3928" w:rsidRDefault="00C834BD">
      <w:r>
        <w:br w:type="page"/>
      </w:r>
    </w:p>
    <w:p w:rsidR="00F60B51" w:rsidRPr="009327C1" w:rsidRDefault="009327C1" w:rsidP="003D7C76">
      <w:pPr>
        <w:pStyle w:val="Heading1"/>
      </w:pPr>
      <w:r w:rsidRPr="001464A7">
        <w:t>General Notes</w:t>
      </w:r>
    </w:p>
    <w:p w:rsidR="00AE746B" w:rsidRDefault="00B64ACC" w:rsidP="00277BE2">
      <w:pPr>
        <w:pStyle w:val="Heading2"/>
        <w:numPr>
          <w:ilvl w:val="1"/>
          <w:numId w:val="20"/>
        </w:numPr>
      </w:pPr>
      <w:bookmarkStart w:id="0" w:name="_Ref397842640"/>
      <w:r>
        <w:t>Intro</w:t>
      </w:r>
      <w:bookmarkEnd w:id="0"/>
    </w:p>
    <w:p w:rsidR="002E4697" w:rsidRDefault="00534507" w:rsidP="00FB522C">
      <w:r>
        <w:t>This guide has been</w:t>
      </w:r>
      <w:r w:rsidR="00FE68D8">
        <w:t xml:space="preserve"> prepared to give instructions on how to perform the duties of the NTOA E-punch Coordinato</w:t>
      </w:r>
      <w:r>
        <w:t>r</w:t>
      </w:r>
      <w:r w:rsidR="005844E1">
        <w:t xml:space="preserve"> and</w:t>
      </w:r>
      <w:r w:rsidR="00FE68D8">
        <w:t xml:space="preserve"> </w:t>
      </w:r>
      <w:r w:rsidR="005844E1">
        <w:t>t</w:t>
      </w:r>
      <w:r w:rsidR="00FE68D8">
        <w:t>he procedures contained within are specific</w:t>
      </w:r>
      <w:r w:rsidR="003C3977">
        <w:t xml:space="preserve"> only</w:t>
      </w:r>
      <w:r w:rsidR="00FE68D8">
        <w:t xml:space="preserve"> to current NTOA methods. As the name implies, it is a guide</w:t>
      </w:r>
      <w:r w:rsidR="005844E1">
        <w:t xml:space="preserve"> to be used as an aid</w:t>
      </w:r>
      <w:r w:rsidR="00FE68D8">
        <w:t xml:space="preserve">, and </w:t>
      </w:r>
      <w:r w:rsidR="00FB522C">
        <w:t xml:space="preserve">is </w:t>
      </w:r>
      <w:r w:rsidR="00FE68D8">
        <w:t xml:space="preserve">not </w:t>
      </w:r>
      <w:r w:rsidR="00FB522C">
        <w:t>an</w:t>
      </w:r>
      <w:r w:rsidR="00FE68D8">
        <w:t xml:space="preserve"> </w:t>
      </w:r>
      <w:r w:rsidR="003C3977">
        <w:t>unbreakable</w:t>
      </w:r>
      <w:r w:rsidR="00FB522C">
        <w:t xml:space="preserve"> policy</w:t>
      </w:r>
      <w:r w:rsidR="00FE68D8">
        <w:t>.</w:t>
      </w:r>
    </w:p>
    <w:p w:rsidR="002E4697" w:rsidRDefault="002E4697" w:rsidP="00FB522C"/>
    <w:p w:rsidR="00FE68D8" w:rsidRDefault="002E4697" w:rsidP="00FB522C">
      <w:r>
        <w:t>This focus of this guide is documenting the processes used to support e-punching at an NTOA event.</w:t>
      </w:r>
      <w:r w:rsidR="00FE68D8">
        <w:t xml:space="preserve"> </w:t>
      </w:r>
    </w:p>
    <w:p w:rsidR="006E3BD0" w:rsidRDefault="006E3BD0" w:rsidP="006E3BD0">
      <w:pPr>
        <w:pStyle w:val="Heading2"/>
      </w:pPr>
      <w:r>
        <w:t>Purpose</w:t>
      </w:r>
    </w:p>
    <w:p w:rsidR="006E3BD0" w:rsidRDefault="006E3BD0" w:rsidP="006E3BD0">
      <w:r>
        <w:t>This guide attempts to list the activities that need to be done for support e-punching for a single NTOA event. The assumptions is that the E-Punch coordinator for the event will received the NTOA HW and SW at the end of the prior event (or soon thereafter) and will have 3-4 weeks to accomplish all tasks for the next event.</w:t>
      </w:r>
    </w:p>
    <w:p w:rsidR="00FB522C" w:rsidRDefault="00FB522C" w:rsidP="00FB522C"/>
    <w:p w:rsidR="00B64ACC" w:rsidRDefault="00B64ACC" w:rsidP="00B64ACC">
      <w:pPr>
        <w:pStyle w:val="Heading2"/>
      </w:pPr>
      <w:r>
        <w:t>Responsibilities</w:t>
      </w:r>
    </w:p>
    <w:p w:rsidR="00B64ACC" w:rsidRDefault="00B64ACC" w:rsidP="00B64ACC"/>
    <w:p w:rsidR="00B64ACC" w:rsidRDefault="006E3BD0" w:rsidP="00B64ACC">
      <w:r>
        <w:t>In this guide the term “E-P</w:t>
      </w:r>
      <w:r w:rsidR="00B64ACC">
        <w:t xml:space="preserve">unch Coordinator” will be used to identify the person responsible preparing all the e-punch software and hardware for an NTOA event. </w:t>
      </w:r>
    </w:p>
    <w:p w:rsidR="00B64ACC" w:rsidRDefault="00B64ACC" w:rsidP="00FB522C"/>
    <w:p w:rsidR="000C3D95" w:rsidRDefault="00B64ACC" w:rsidP="00FB522C">
      <w:r>
        <w:t>R</w:t>
      </w:r>
      <w:r w:rsidR="000C3D95">
        <w:t>esponsibilities include:</w:t>
      </w:r>
    </w:p>
    <w:p w:rsidR="000C3D95" w:rsidRDefault="000C3D95" w:rsidP="00277BE2">
      <w:pPr>
        <w:pStyle w:val="ListParagraph"/>
        <w:numPr>
          <w:ilvl w:val="0"/>
          <w:numId w:val="17"/>
        </w:numPr>
      </w:pPr>
      <w:r>
        <w:t>E-</w:t>
      </w:r>
      <w:r w:rsidR="00FB522C">
        <w:t>punch SI-</w:t>
      </w:r>
      <w:r>
        <w:t>box programming</w:t>
      </w:r>
    </w:p>
    <w:p w:rsidR="00FB522C" w:rsidRDefault="00FB522C" w:rsidP="00277BE2">
      <w:pPr>
        <w:pStyle w:val="ListParagraph"/>
        <w:numPr>
          <w:ilvl w:val="0"/>
          <w:numId w:val="17"/>
        </w:numPr>
      </w:pPr>
      <w:r>
        <w:t>E-punch m</w:t>
      </w:r>
      <w:r w:rsidR="00D11ABC">
        <w:t xml:space="preserve">eet </w:t>
      </w:r>
      <w:r>
        <w:t>o</w:t>
      </w:r>
      <w:r w:rsidR="00D11ABC">
        <w:t>peration</w:t>
      </w:r>
      <w:r>
        <w:t>s</w:t>
      </w:r>
    </w:p>
    <w:p w:rsidR="00300696" w:rsidRDefault="00FB522C" w:rsidP="00277BE2">
      <w:pPr>
        <w:pStyle w:val="ListParagraph"/>
        <w:numPr>
          <w:ilvl w:val="0"/>
          <w:numId w:val="17"/>
        </w:numPr>
      </w:pPr>
      <w:r>
        <w:t>E-punch SW and HW management</w:t>
      </w:r>
    </w:p>
    <w:p w:rsidR="001975EE" w:rsidRPr="001975EE" w:rsidRDefault="001975EE" w:rsidP="0045572C">
      <w:pPr>
        <w:rPr>
          <w:b/>
          <w:i/>
        </w:rPr>
      </w:pPr>
      <w:r>
        <w:t xml:space="preserve">A checklist of the activities and recommend times for </w:t>
      </w:r>
      <w:r w:rsidR="0045572C">
        <w:t>these actions are later in this document in section</w:t>
      </w:r>
      <w:r w:rsidR="00E86FAB">
        <w:t xml:space="preserve"> </w:t>
      </w:r>
      <w:r w:rsidR="00E86FAB" w:rsidRPr="00E86FAB">
        <w:rPr>
          <w:b/>
        </w:rPr>
        <w:t>[</w:t>
      </w:r>
      <w:r w:rsidR="00E86FAB">
        <w:rPr>
          <w:b/>
        </w:rPr>
        <w:t xml:space="preserve"> </w:t>
      </w:r>
      <w:r w:rsidR="00E86FAB">
        <w:rPr>
          <w:b/>
          <w:color w:val="0000FF"/>
        </w:rPr>
        <w:fldChar w:fldCharType="begin"/>
      </w:r>
      <w:r w:rsidR="00E86FAB">
        <w:rPr>
          <w:b/>
          <w:color w:val="0000FF"/>
        </w:rPr>
        <w:instrText xml:space="preserve"> REF  _Ref398372866 \d . \h \r  \* MERGEFORMAT </w:instrText>
      </w:r>
      <w:r w:rsidR="00E86FAB">
        <w:rPr>
          <w:b/>
          <w:color w:val="0000FF"/>
        </w:rPr>
      </w:r>
      <w:r w:rsidR="00E86FAB">
        <w:rPr>
          <w:b/>
          <w:color w:val="0000FF"/>
        </w:rPr>
        <w:fldChar w:fldCharType="separate"/>
      </w:r>
      <w:r w:rsidR="003D6389">
        <w:rPr>
          <w:b/>
          <w:color w:val="0000FF"/>
        </w:rPr>
        <w:t>B</w:t>
      </w:r>
      <w:r w:rsidR="00E86FAB">
        <w:rPr>
          <w:b/>
          <w:color w:val="0000FF"/>
        </w:rPr>
        <w:fldChar w:fldCharType="end"/>
      </w:r>
      <w:r w:rsidR="00E86FAB" w:rsidRPr="00E86FAB">
        <w:rPr>
          <w:b/>
        </w:rPr>
        <w:t xml:space="preserve"> ]</w:t>
      </w:r>
      <w:r w:rsidR="0045572C">
        <w:t xml:space="preserve"> </w:t>
      </w:r>
    </w:p>
    <w:p w:rsidR="001975EE" w:rsidRDefault="001975EE" w:rsidP="001975EE"/>
    <w:p w:rsidR="00FB522C" w:rsidRDefault="00D4663A" w:rsidP="00FB522C">
      <w:r>
        <w:t>Two software programs are used to implement the e-punch system</w:t>
      </w:r>
    </w:p>
    <w:p w:rsidR="00434986" w:rsidRDefault="00434986" w:rsidP="00FB522C"/>
    <w:tbl>
      <w:tblPr>
        <w:tblStyle w:val="TableGrid"/>
        <w:tblW w:w="0" w:type="auto"/>
        <w:tblInd w:w="360" w:type="dxa"/>
        <w:tblBorders>
          <w:insideH w:val="single" w:sz="6" w:space="0" w:color="auto"/>
          <w:insideV w:val="single" w:sz="6" w:space="0" w:color="auto"/>
        </w:tblBorders>
        <w:tblCellMar>
          <w:top w:w="144" w:type="dxa"/>
          <w:left w:w="144" w:type="dxa"/>
          <w:bottom w:w="144" w:type="dxa"/>
          <w:right w:w="144" w:type="dxa"/>
        </w:tblCellMar>
        <w:tblLook w:val="04A0" w:firstRow="1" w:lastRow="0" w:firstColumn="1" w:lastColumn="0" w:noHBand="0" w:noVBand="1"/>
      </w:tblPr>
      <w:tblGrid>
        <w:gridCol w:w="3142"/>
        <w:gridCol w:w="3202"/>
      </w:tblGrid>
      <w:tr w:rsidR="00434986" w:rsidTr="00434986">
        <w:tc>
          <w:tcPr>
            <w:tcW w:w="0" w:type="auto"/>
          </w:tcPr>
          <w:p w:rsidR="00434986" w:rsidRPr="00434986" w:rsidRDefault="00434986" w:rsidP="00434986">
            <w:pPr>
              <w:ind w:left="0"/>
              <w:jc w:val="center"/>
              <w:rPr>
                <w:b/>
              </w:rPr>
            </w:pPr>
            <w:r w:rsidRPr="00434986">
              <w:rPr>
                <w:b/>
              </w:rPr>
              <w:t>SI-Config (by SPORTident)</w:t>
            </w:r>
          </w:p>
        </w:tc>
        <w:tc>
          <w:tcPr>
            <w:tcW w:w="0" w:type="auto"/>
          </w:tcPr>
          <w:p w:rsidR="00434986" w:rsidRPr="00434986" w:rsidRDefault="00434986" w:rsidP="00434986">
            <w:pPr>
              <w:ind w:left="0"/>
              <w:jc w:val="center"/>
              <w:rPr>
                <w:b/>
              </w:rPr>
            </w:pPr>
            <w:r w:rsidRPr="00434986">
              <w:rPr>
                <w:b/>
              </w:rPr>
              <w:t>OE2010 (by Sport Software)</w:t>
            </w:r>
          </w:p>
        </w:tc>
      </w:tr>
      <w:tr w:rsidR="00434986" w:rsidTr="00434986">
        <w:tc>
          <w:tcPr>
            <w:tcW w:w="0" w:type="auto"/>
          </w:tcPr>
          <w:p w:rsidR="00434986" w:rsidRDefault="00434986" w:rsidP="00434986">
            <w:pPr>
              <w:ind w:left="0"/>
              <w:jc w:val="center"/>
            </w:pPr>
            <w:r>
              <w:rPr>
                <w:noProof/>
              </w:rPr>
              <w:drawing>
                <wp:inline distT="0" distB="0" distL="0" distR="0" wp14:anchorId="76B11EC4" wp14:editId="03F62B8F">
                  <wp:extent cx="1572768" cy="13716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2768" cy="1371600"/>
                          </a:xfrm>
                          <a:prstGeom prst="rect">
                            <a:avLst/>
                          </a:prstGeom>
                          <a:noFill/>
                          <a:ln>
                            <a:noFill/>
                          </a:ln>
                        </pic:spPr>
                      </pic:pic>
                    </a:graphicData>
                  </a:graphic>
                </wp:inline>
              </w:drawing>
            </w:r>
          </w:p>
        </w:tc>
        <w:tc>
          <w:tcPr>
            <w:tcW w:w="0" w:type="auto"/>
          </w:tcPr>
          <w:p w:rsidR="00434986" w:rsidRDefault="00434986" w:rsidP="00434986">
            <w:pPr>
              <w:ind w:left="0"/>
              <w:jc w:val="center"/>
            </w:pPr>
            <w:r>
              <w:rPr>
                <w:noProof/>
              </w:rPr>
              <w:drawing>
                <wp:inline distT="0" distB="0" distL="0" distR="0" wp14:anchorId="15F1C513" wp14:editId="77221F40">
                  <wp:extent cx="1115568" cy="13716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15568" cy="1371600"/>
                          </a:xfrm>
                          <a:prstGeom prst="rect">
                            <a:avLst/>
                          </a:prstGeom>
                          <a:noFill/>
                          <a:ln>
                            <a:noFill/>
                          </a:ln>
                        </pic:spPr>
                      </pic:pic>
                    </a:graphicData>
                  </a:graphic>
                </wp:inline>
              </w:drawing>
            </w:r>
          </w:p>
        </w:tc>
      </w:tr>
    </w:tbl>
    <w:p w:rsidR="00434986" w:rsidRDefault="00434986" w:rsidP="00FB522C"/>
    <w:p w:rsidR="001975EE" w:rsidRDefault="001975EE" w:rsidP="001975EE">
      <w:r>
        <w:t xml:space="preserve">The hardware items used with the software are the </w:t>
      </w:r>
    </w:p>
    <w:p w:rsidR="002C05A1" w:rsidRDefault="001975EE" w:rsidP="00277BE2">
      <w:pPr>
        <w:pStyle w:val="ListParagraph"/>
        <w:numPr>
          <w:ilvl w:val="0"/>
          <w:numId w:val="18"/>
        </w:numPr>
      </w:pPr>
      <w:r>
        <w:t xml:space="preserve">Control Stations, </w:t>
      </w:r>
    </w:p>
    <w:p w:rsidR="001975EE" w:rsidRDefault="001975EE" w:rsidP="00277BE2">
      <w:pPr>
        <w:pStyle w:val="ListParagraph"/>
        <w:numPr>
          <w:ilvl w:val="0"/>
          <w:numId w:val="18"/>
        </w:numPr>
      </w:pPr>
      <w:r>
        <w:t>Control number tags</w:t>
      </w:r>
    </w:p>
    <w:p w:rsidR="001975EE" w:rsidRDefault="001975EE" w:rsidP="00277BE2">
      <w:pPr>
        <w:pStyle w:val="ListParagraph"/>
        <w:numPr>
          <w:ilvl w:val="0"/>
          <w:numId w:val="18"/>
        </w:numPr>
      </w:pPr>
      <w:r>
        <w:t>SI-Cards (also called e-sticks or finger</w:t>
      </w:r>
      <w:r w:rsidR="00434986">
        <w:t xml:space="preserve"> </w:t>
      </w:r>
      <w:r>
        <w:t>sticks)</w:t>
      </w:r>
    </w:p>
    <w:p w:rsidR="001975EE" w:rsidRDefault="001975EE" w:rsidP="00277BE2">
      <w:pPr>
        <w:pStyle w:val="ListParagraph"/>
        <w:numPr>
          <w:ilvl w:val="0"/>
          <w:numId w:val="18"/>
        </w:numPr>
      </w:pPr>
      <w:r>
        <w:t>NTOA Laptop (and accessories)</w:t>
      </w:r>
    </w:p>
    <w:p w:rsidR="001975EE" w:rsidRDefault="001975EE" w:rsidP="00277BE2">
      <w:pPr>
        <w:pStyle w:val="ListParagraph"/>
        <w:numPr>
          <w:ilvl w:val="0"/>
          <w:numId w:val="18"/>
        </w:numPr>
      </w:pPr>
      <w:r>
        <w:t>Epson Receipt printer (and accessories)</w:t>
      </w:r>
    </w:p>
    <w:p w:rsidR="001975EE" w:rsidRDefault="001975EE" w:rsidP="00277BE2">
      <w:pPr>
        <w:pStyle w:val="ListParagraph"/>
        <w:numPr>
          <w:ilvl w:val="0"/>
          <w:numId w:val="18"/>
        </w:numPr>
      </w:pPr>
      <w:r>
        <w:t>Miscellaneous other items (for support of the above HW)</w:t>
      </w:r>
    </w:p>
    <w:p w:rsidR="00B64ACC" w:rsidRDefault="00B64ACC" w:rsidP="006E3BD0">
      <w:pPr>
        <w:ind w:left="0"/>
      </w:pPr>
    </w:p>
    <w:p w:rsidR="001975EE" w:rsidRDefault="006E3BD0" w:rsidP="001975EE">
      <w:r>
        <w:t>A</w:t>
      </w:r>
      <w:r w:rsidR="001975EE">
        <w:t xml:space="preserve"> checklist of the </w:t>
      </w:r>
      <w:r>
        <w:t>activities</w:t>
      </w:r>
      <w:r w:rsidR="001975EE">
        <w:t xml:space="preserve"> and recommend time</w:t>
      </w:r>
      <w:r>
        <w:t>s for those actions are in the located in the next section of this document</w:t>
      </w:r>
    </w:p>
    <w:p w:rsidR="001975EE" w:rsidRDefault="001975EE" w:rsidP="001975EE"/>
    <w:p w:rsidR="006E3BD0" w:rsidRDefault="006E3BD0" w:rsidP="006E3BD0">
      <w:pPr>
        <w:pStyle w:val="Heading2"/>
      </w:pPr>
      <w:r>
        <w:t>Suggested Times</w:t>
      </w:r>
    </w:p>
    <w:p w:rsidR="006E3BD0" w:rsidRDefault="006E3BD0" w:rsidP="006E3BD0">
      <w:r>
        <w:t>The</w:t>
      </w:r>
      <w:r w:rsidR="00966FDA">
        <w:t>se</w:t>
      </w:r>
      <w:r>
        <w:t xml:space="preserve"> checklist</w:t>
      </w:r>
      <w:r w:rsidR="00E86FAB">
        <w:t>s a</w:t>
      </w:r>
      <w:r w:rsidR="00966FDA">
        <w:t>re</w:t>
      </w:r>
      <w:r w:rsidR="00E86FAB">
        <w:t xml:space="preserve"> group</w:t>
      </w:r>
      <w:r w:rsidR="00966FDA">
        <w:t>ed</w:t>
      </w:r>
      <w:r w:rsidR="00E86FAB">
        <w:t xml:space="preserve"> by the </w:t>
      </w:r>
      <w:r>
        <w:t xml:space="preserve">suggested time to accomplish the task items. These suggestions are based on years of experience and the typical timing of other activities performed by other people such as the </w:t>
      </w:r>
      <w:r w:rsidR="0071346E">
        <w:t>Course Setter</w:t>
      </w:r>
      <w:r>
        <w:t xml:space="preserve"> and the </w:t>
      </w:r>
      <w:r w:rsidR="00E86FAB">
        <w:t>Online Registrar</w:t>
      </w:r>
      <w:r>
        <w:t>.</w:t>
      </w:r>
    </w:p>
    <w:p w:rsidR="006E3BD0" w:rsidRDefault="006E3BD0" w:rsidP="006E3BD0"/>
    <w:p w:rsidR="006E3BD0" w:rsidRDefault="006E3BD0" w:rsidP="006E3BD0">
      <w:r>
        <w:t>The timing of the actions can be changed as needed by the people performing the work.</w:t>
      </w:r>
    </w:p>
    <w:p w:rsidR="006E3BD0" w:rsidRDefault="006E3BD0" w:rsidP="006E3BD0"/>
    <w:p w:rsidR="006E3BD0" w:rsidRDefault="006E3BD0" w:rsidP="006E3BD0">
      <w:pPr>
        <w:pStyle w:val="Heading2"/>
      </w:pPr>
      <w:r>
        <w:t xml:space="preserve">Input and </w:t>
      </w:r>
      <w:r w:rsidRPr="00947DED">
        <w:t>Output</w:t>
      </w:r>
      <w:r>
        <w:t xml:space="preserve"> (requirements and results)</w:t>
      </w:r>
    </w:p>
    <w:p w:rsidR="006E3BD0" w:rsidRDefault="006E3BD0" w:rsidP="006E3BD0">
      <w:r>
        <w:t>Each checklist will list any input that is required and what resulting output should be achieved.</w:t>
      </w:r>
      <w:r w:rsidRPr="00956869">
        <w:t xml:space="preserve"> </w:t>
      </w:r>
    </w:p>
    <w:p w:rsidR="006E3BD0" w:rsidRDefault="006E3BD0" w:rsidP="006E3BD0"/>
    <w:p w:rsidR="006E3BD0" w:rsidRDefault="006E3BD0" w:rsidP="006E3BD0">
      <w:pPr>
        <w:pStyle w:val="Heading2"/>
      </w:pPr>
      <w:r>
        <w:t>Abbreviations</w:t>
      </w:r>
    </w:p>
    <w:p w:rsidR="006E3BD0" w:rsidRDefault="006E3BD0" w:rsidP="006E3BD0">
      <w:pPr>
        <w:pStyle w:val="BodyTextIndent2"/>
      </w:pPr>
      <w:r>
        <w:t>MD – Meet Director</w:t>
      </w:r>
    </w:p>
    <w:p w:rsidR="006E3BD0" w:rsidRDefault="006E3BD0" w:rsidP="006E3BD0">
      <w:pPr>
        <w:pStyle w:val="BodyTextIndent2"/>
      </w:pPr>
      <w:r>
        <w:t>CS – Course Setter</w:t>
      </w:r>
    </w:p>
    <w:p w:rsidR="006E3BD0" w:rsidRDefault="002000AC" w:rsidP="006E3BD0">
      <w:pPr>
        <w:pStyle w:val="BodyTextIndent2"/>
      </w:pPr>
      <w:r>
        <w:t>EPC – E-</w:t>
      </w:r>
      <w:r w:rsidR="006E3BD0">
        <w:t>Punch Coordinator</w:t>
      </w:r>
    </w:p>
    <w:p w:rsidR="002000AC" w:rsidRDefault="006E3BD0" w:rsidP="002000AC">
      <w:pPr>
        <w:pStyle w:val="BodyTextIndent2"/>
      </w:pPr>
      <w:r>
        <w:t>AO – Assisting Organization</w:t>
      </w:r>
      <w:r w:rsidR="002000AC" w:rsidRPr="002000AC">
        <w:t xml:space="preserve"> </w:t>
      </w:r>
    </w:p>
    <w:p w:rsidR="002000AC" w:rsidRDefault="002000AC" w:rsidP="002000AC">
      <w:pPr>
        <w:pStyle w:val="BodyTextIndent2"/>
      </w:pPr>
      <w:r>
        <w:t>OR – Online Registrar</w:t>
      </w:r>
    </w:p>
    <w:p w:rsidR="006E3BD0" w:rsidRDefault="006E3BD0" w:rsidP="006E3BD0">
      <w:pPr>
        <w:pStyle w:val="BodyTextIndent2"/>
      </w:pPr>
    </w:p>
    <w:p w:rsidR="001975EE" w:rsidRDefault="001975EE" w:rsidP="001975EE"/>
    <w:p w:rsidR="001975EE" w:rsidRDefault="00D040BB" w:rsidP="00D040BB">
      <w:pPr>
        <w:pStyle w:val="Heading2"/>
      </w:pPr>
      <w:r>
        <w:t xml:space="preserve">Location of </w:t>
      </w:r>
      <w:r w:rsidR="00796DF8">
        <w:t>the instructional f</w:t>
      </w:r>
      <w:r>
        <w:t>ile</w:t>
      </w:r>
      <w:r w:rsidR="00BE6B3A">
        <w:t>s</w:t>
      </w:r>
      <w:r w:rsidR="00066244">
        <w:t xml:space="preserve"> (laptop)</w:t>
      </w:r>
    </w:p>
    <w:p w:rsidR="00D040BB" w:rsidRDefault="00D040BB" w:rsidP="00D040BB">
      <w:r>
        <w:t xml:space="preserve">The location of the files </w:t>
      </w:r>
      <w:r w:rsidRPr="00BE6B3A">
        <w:rPr>
          <w:b/>
          <w:highlight w:val="yellow"/>
        </w:rPr>
        <w:t>on the NTOA laptop</w:t>
      </w:r>
      <w:r>
        <w:t xml:space="preserve"> is:</w:t>
      </w:r>
    </w:p>
    <w:p w:rsidR="00D040BB" w:rsidRDefault="00D040BB" w:rsidP="00D040BB"/>
    <w:p w:rsidR="00D040BB" w:rsidRDefault="00BE6B3A" w:rsidP="00BE6B3A">
      <w:pPr>
        <w:pStyle w:val="PlainText"/>
        <w:ind w:left="1800"/>
      </w:pPr>
      <w:r w:rsidRPr="00BE6B3A">
        <w:t>C:\users</w:t>
      </w:r>
      <w:r w:rsidR="00D040BB" w:rsidRPr="00BE6B3A">
        <w:t>\</w:t>
      </w:r>
      <w:r w:rsidRPr="00BE6B3A">
        <w:t>nto</w:t>
      </w:r>
      <w:r w:rsidR="005C3D5C">
        <w:t>a\orientee</w:t>
      </w:r>
      <w:r w:rsidRPr="00BE6B3A">
        <w:t>ring\E-Punch Instructions Files\</w:t>
      </w:r>
    </w:p>
    <w:p w:rsidR="005C3D5C" w:rsidRDefault="005C3D5C" w:rsidP="00BE6B3A">
      <w:pPr>
        <w:pStyle w:val="PlainText"/>
        <w:ind w:left="1800"/>
      </w:pPr>
    </w:p>
    <w:p w:rsidR="005C3D5C" w:rsidRDefault="005C3D5C" w:rsidP="005C3D5C">
      <w:r>
        <w:t>You can browse this directory by double clicking on the Orienteering Directory Icon in the lower left of the screen.</w:t>
      </w:r>
    </w:p>
    <w:p w:rsidR="005C3D5C" w:rsidRDefault="005C3D5C" w:rsidP="005C3D5C"/>
    <w:p w:rsidR="005C3D5C" w:rsidRDefault="005C3D5C" w:rsidP="005C3D5C">
      <w:r>
        <w:rPr>
          <w:noProof/>
        </w:rPr>
        <w:drawing>
          <wp:inline distT="0" distB="0" distL="0" distR="0" wp14:anchorId="7315C0AD" wp14:editId="248D9261">
            <wp:extent cx="1838325" cy="154305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8325" cy="1543050"/>
                    </a:xfrm>
                    <a:prstGeom prst="rect">
                      <a:avLst/>
                    </a:prstGeom>
                    <a:noFill/>
                    <a:ln>
                      <a:noFill/>
                    </a:ln>
                  </pic:spPr>
                </pic:pic>
              </a:graphicData>
            </a:graphic>
          </wp:inline>
        </w:drawing>
      </w:r>
    </w:p>
    <w:p w:rsidR="005C3D5C" w:rsidRDefault="005C3D5C" w:rsidP="005C3D5C"/>
    <w:p w:rsidR="005C3D5C" w:rsidRDefault="00066244" w:rsidP="005C3D5C">
      <w:r>
        <w:t>a</w:t>
      </w:r>
      <w:r w:rsidR="005C3D5C">
        <w:t>nd then click on the “E-Punch Instructions File” directory</w:t>
      </w:r>
    </w:p>
    <w:p w:rsidR="00066244" w:rsidRDefault="00066244" w:rsidP="005C3D5C"/>
    <w:p w:rsidR="00066244" w:rsidRDefault="00066244" w:rsidP="00066244">
      <w:pPr>
        <w:pStyle w:val="Heading2"/>
      </w:pPr>
      <w:r>
        <w:t>Location of the instructional files (website)</w:t>
      </w:r>
    </w:p>
    <w:p w:rsidR="00066244" w:rsidRDefault="00066244" w:rsidP="00066244">
      <w:r>
        <w:t xml:space="preserve">The location of the files </w:t>
      </w:r>
      <w:r w:rsidRPr="00BE6B3A">
        <w:rPr>
          <w:b/>
          <w:highlight w:val="yellow"/>
        </w:rPr>
        <w:t xml:space="preserve">on the NTOA </w:t>
      </w:r>
      <w:r w:rsidRPr="00066244">
        <w:rPr>
          <w:b/>
          <w:highlight w:val="yellow"/>
        </w:rPr>
        <w:t>website</w:t>
      </w:r>
      <w:r>
        <w:t xml:space="preserve"> is</w:t>
      </w:r>
      <w:r w:rsidR="0071346E">
        <w:t xml:space="preserve"> the NTOA library</w:t>
      </w:r>
      <w:r>
        <w:t>:</w:t>
      </w:r>
    </w:p>
    <w:p w:rsidR="00066244" w:rsidRDefault="00066244" w:rsidP="00066244"/>
    <w:p w:rsidR="005C3D5C" w:rsidRPr="00BE6B3A" w:rsidRDefault="003D6389" w:rsidP="0071346E">
      <w:pPr>
        <w:ind w:left="720"/>
      </w:pPr>
      <w:hyperlink r:id="rId11" w:history="1">
        <w:r w:rsidR="0071346E" w:rsidRPr="001E6A87">
          <w:rPr>
            <w:rStyle w:val="Hyperlink"/>
            <w:rFonts w:ascii="Consolas" w:hAnsi="Consolas" w:cs="Consolas"/>
            <w:sz w:val="21"/>
            <w:szCs w:val="21"/>
          </w:rPr>
          <w:t>http://www.ntoa.com/library/head_library.htm</w:t>
        </w:r>
      </w:hyperlink>
      <w:r w:rsidR="0071346E">
        <w:rPr>
          <w:rFonts w:ascii="Consolas" w:hAnsi="Consolas" w:cs="Consolas"/>
          <w:sz w:val="21"/>
          <w:szCs w:val="21"/>
        </w:rPr>
        <w:t xml:space="preserve"> </w:t>
      </w:r>
    </w:p>
    <w:p w:rsidR="0008520D" w:rsidRDefault="0008520D" w:rsidP="0008520D">
      <w:pPr>
        <w:pStyle w:val="Heading2"/>
      </w:pPr>
      <w:r>
        <w:t xml:space="preserve">Basic Computer skills </w:t>
      </w:r>
    </w:p>
    <w:p w:rsidR="0008520D" w:rsidRDefault="0008520D" w:rsidP="0008520D">
      <w:r>
        <w:t xml:space="preserve">This guide is intended for user with basic computer skills.  You should already be familiar with computer skills such </w:t>
      </w:r>
      <w:r w:rsidR="008F63BC">
        <w:t>as</w:t>
      </w:r>
      <w:r>
        <w:t xml:space="preserve"> open</w:t>
      </w:r>
      <w:r w:rsidR="008F63BC">
        <w:t>ing files, browsing</w:t>
      </w:r>
      <w:r>
        <w:t xml:space="preserve"> the directories on the laptop, using a mouse, printing files, etc.</w:t>
      </w:r>
    </w:p>
    <w:p w:rsidR="0008520D" w:rsidRDefault="0008520D" w:rsidP="0008520D"/>
    <w:p w:rsidR="0008520D" w:rsidRDefault="0008520D" w:rsidP="0008520D">
      <w:r>
        <w:t>This guide is NOT intended to teach you basic skills. You should learn those from other material.</w:t>
      </w:r>
    </w:p>
    <w:p w:rsidR="0008520D" w:rsidRDefault="0008520D" w:rsidP="0008520D"/>
    <w:p w:rsidR="00B64ACC" w:rsidRDefault="00B64ACC" w:rsidP="00B64ACC">
      <w:pPr>
        <w:pStyle w:val="Heading2"/>
      </w:pPr>
      <w:r>
        <w:t>Terms</w:t>
      </w:r>
    </w:p>
    <w:p w:rsidR="0071346E" w:rsidRDefault="00B64ACC" w:rsidP="00B64ACC">
      <w:r>
        <w:t>The term “</w:t>
      </w:r>
      <w:r w:rsidR="00E86FAB">
        <w:t>Online Registrar</w:t>
      </w:r>
      <w:r>
        <w:t xml:space="preserve">” refers to the person who converts the online registration data into a variety of files required by the Registrar, E-punch Coordinator, and other meet staff.  </w:t>
      </w:r>
    </w:p>
    <w:p w:rsidR="0071346E" w:rsidRDefault="0071346E" w:rsidP="00B64ACC"/>
    <w:p w:rsidR="00B64ACC" w:rsidRDefault="00B64ACC" w:rsidP="00B64ACC">
      <w:r>
        <w:t xml:space="preserve">Currently, for most meets, the webmaster serves as the </w:t>
      </w:r>
      <w:r w:rsidR="00E86FAB">
        <w:t>Online Registrar</w:t>
      </w:r>
      <w:r>
        <w:t>, but this is not always the case.</w:t>
      </w:r>
    </w:p>
    <w:p w:rsidR="00B64ACC" w:rsidRDefault="00B64ACC" w:rsidP="00B64ACC"/>
    <w:p w:rsidR="0071346E" w:rsidRDefault="00B64ACC" w:rsidP="00B64ACC">
      <w:r>
        <w:t xml:space="preserve">The terms “event” and “meet” are used interchangeably in this guide, as are the two terms “directory” and “folder”, and the four terms “e-stick”, “e-card”, “fingerstick”, and “chip”. </w:t>
      </w:r>
    </w:p>
    <w:p w:rsidR="0071346E" w:rsidRDefault="0071346E" w:rsidP="00B64ACC"/>
    <w:p w:rsidR="00B64ACC" w:rsidRDefault="00B64ACC" w:rsidP="00B64ACC">
      <w:pPr>
        <w:pStyle w:val="Heading2"/>
      </w:pPr>
      <w:r>
        <w:t xml:space="preserve">Other </w:t>
      </w:r>
      <w:r w:rsidR="00BB2A05">
        <w:t>Information</w:t>
      </w:r>
    </w:p>
    <w:p w:rsidR="00FB522C" w:rsidRDefault="00404A3D" w:rsidP="00FB522C">
      <w:r>
        <w:t xml:space="preserve">In addition to this guide, you </w:t>
      </w:r>
      <w:r w:rsidR="00B64ACC">
        <w:t>may want</w:t>
      </w:r>
      <w:r>
        <w:t xml:space="preserve"> familiarize yourself with the handbook furnis</w:t>
      </w:r>
      <w:r w:rsidR="00FB522C">
        <w:t>h by the OE2010 software maker</w:t>
      </w:r>
    </w:p>
    <w:p w:rsidR="00404A3D" w:rsidRDefault="00404A3D" w:rsidP="00277BE2">
      <w:pPr>
        <w:pStyle w:val="ListParagraph"/>
        <w:numPr>
          <w:ilvl w:val="0"/>
          <w:numId w:val="18"/>
        </w:numPr>
      </w:pPr>
      <w:r w:rsidRPr="00FE68D8">
        <w:t>OE2010_Handbook_Eng.pdf</w:t>
      </w:r>
    </w:p>
    <w:p w:rsidR="00061E4A" w:rsidRDefault="00061E4A" w:rsidP="00061E4A">
      <w:r>
        <w:t xml:space="preserve">You should be familiar with all other hardware items in the </w:t>
      </w:r>
      <w:r w:rsidR="005844E1">
        <w:t xml:space="preserve">NTOA </w:t>
      </w:r>
      <w:r w:rsidR="00404A3D">
        <w:t xml:space="preserve">e-punch </w:t>
      </w:r>
      <w:r>
        <w:t>inventory.</w:t>
      </w:r>
    </w:p>
    <w:p w:rsidR="00061E4A" w:rsidRDefault="00061E4A" w:rsidP="00061E4A"/>
    <w:p w:rsidR="00FB522C" w:rsidRDefault="00D4663A" w:rsidP="00D4663A">
      <w:r>
        <w:t xml:space="preserve">The e-punch system employed at NTOA meets </w:t>
      </w:r>
      <w:r w:rsidR="00747A66">
        <w:t xml:space="preserve">is </w:t>
      </w:r>
      <w:r w:rsidR="006768AE">
        <w:t xml:space="preserve">currently </w:t>
      </w:r>
      <w:r w:rsidR="00D11ABC">
        <w:t>used on</w:t>
      </w:r>
      <w:r w:rsidR="00FB522C">
        <w:t xml:space="preserve"> Advanced (Brown, Green and</w:t>
      </w:r>
      <w:r>
        <w:t xml:space="preserve"> Red) course</w:t>
      </w:r>
      <w:r w:rsidR="00FB522C">
        <w:t>s</w:t>
      </w:r>
      <w:r>
        <w:t xml:space="preserve"> only</w:t>
      </w:r>
      <w:r w:rsidR="003E4BA4">
        <w:t>.</w:t>
      </w:r>
      <w:r>
        <w:t xml:space="preserve"> </w:t>
      </w:r>
    </w:p>
    <w:p w:rsidR="00FB522C" w:rsidRDefault="00FB522C" w:rsidP="00D4663A"/>
    <w:p w:rsidR="00D4663A" w:rsidRDefault="003E4BA4" w:rsidP="00D4663A">
      <w:r>
        <w:t>H</w:t>
      </w:r>
      <w:r w:rsidR="00D4663A">
        <w:t xml:space="preserve">owever, </w:t>
      </w:r>
      <w:r w:rsidR="00D11ABC">
        <w:t xml:space="preserve">for ease and accuracy, </w:t>
      </w:r>
      <w:r w:rsidR="00D4663A">
        <w:t xml:space="preserve">the start and finish times for all </w:t>
      </w:r>
      <w:r w:rsidR="00D11ABC">
        <w:t xml:space="preserve">White, Yellow, and Orange </w:t>
      </w:r>
      <w:r w:rsidR="00D4663A">
        <w:t xml:space="preserve">competitors are </w:t>
      </w:r>
      <w:r w:rsidR="00D11ABC">
        <w:t xml:space="preserve">usually </w:t>
      </w:r>
      <w:r w:rsidR="00D4663A">
        <w:t xml:space="preserve">entered into the OE2010 software during </w:t>
      </w:r>
      <w:r w:rsidR="00B0264F">
        <w:t>two-day</w:t>
      </w:r>
      <w:r w:rsidR="00D4663A">
        <w:t xml:space="preserve"> meets. </w:t>
      </w:r>
    </w:p>
    <w:p w:rsidR="002278DA" w:rsidRDefault="002278DA" w:rsidP="009327C1"/>
    <w:p w:rsidR="006E3BD0" w:rsidRPr="00494D1A" w:rsidRDefault="00653FAB" w:rsidP="006E3BD0">
      <w:pPr>
        <w:pStyle w:val="Heading1"/>
      </w:pPr>
      <w:bookmarkStart w:id="1" w:name="_Ref398372866"/>
      <w:r>
        <w:t xml:space="preserve">Ordered </w:t>
      </w:r>
      <w:r w:rsidR="006E3BD0">
        <w:t>Check Lists</w:t>
      </w:r>
      <w:bookmarkEnd w:id="1"/>
    </w:p>
    <w:p w:rsidR="006E3BD0" w:rsidRDefault="00B621B1" w:rsidP="0045572C">
      <w:pPr>
        <w:pStyle w:val="Heading2"/>
      </w:pPr>
      <w:r>
        <w:t xml:space="preserve">Checklist: </w:t>
      </w:r>
      <w:r w:rsidR="0045572C">
        <w:t xml:space="preserve">2-3 </w:t>
      </w:r>
      <w:r w:rsidR="00B46F1F">
        <w:t>w</w:t>
      </w:r>
      <w:r w:rsidR="0045572C">
        <w:t>eeks before event</w:t>
      </w:r>
    </w:p>
    <w:tbl>
      <w:tblPr>
        <w:tblW w:w="4602" w:type="pct"/>
        <w:tblInd w:w="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4" w:type="dxa"/>
          <w:left w:w="144" w:type="dxa"/>
          <w:bottom w:w="144" w:type="dxa"/>
          <w:right w:w="144" w:type="dxa"/>
        </w:tblCellMar>
        <w:tblLook w:val="00A0" w:firstRow="1" w:lastRow="0" w:firstColumn="1" w:lastColumn="0" w:noHBand="0" w:noVBand="0"/>
      </w:tblPr>
      <w:tblGrid>
        <w:gridCol w:w="5744"/>
        <w:gridCol w:w="8172"/>
      </w:tblGrid>
      <w:tr w:rsidR="006E3BD0" w:rsidTr="00EA3AC5">
        <w:tc>
          <w:tcPr>
            <w:tcW w:w="15586" w:type="dxa"/>
            <w:gridSpan w:val="2"/>
            <w:shd w:val="clear" w:color="auto" w:fill="auto"/>
          </w:tcPr>
          <w:p w:rsidR="006E3BD0" w:rsidRPr="00AB1A6E" w:rsidRDefault="006E3BD0" w:rsidP="006E3BD0">
            <w:pPr>
              <w:pStyle w:val="TOAHeading"/>
            </w:pPr>
            <w:r w:rsidRPr="00AB1A6E">
              <w:t xml:space="preserve">Coordinate </w:t>
            </w:r>
            <w:r w:rsidR="00EA3AC5">
              <w:t xml:space="preserve">Information and Equipment </w:t>
            </w:r>
            <w:r w:rsidRPr="00AB1A6E">
              <w:t>Exchange with the CS</w:t>
            </w:r>
          </w:p>
        </w:tc>
      </w:tr>
      <w:tr w:rsidR="006E3BD0" w:rsidTr="00EA3AC5">
        <w:tc>
          <w:tcPr>
            <w:tcW w:w="6345" w:type="dxa"/>
            <w:shd w:val="clear" w:color="auto" w:fill="auto"/>
          </w:tcPr>
          <w:p w:rsidR="006E3BD0" w:rsidRDefault="006E3BD0" w:rsidP="00EA3AC5">
            <w:pPr>
              <w:pStyle w:val="IndexHeading"/>
            </w:pPr>
            <w:r w:rsidRPr="00A96DC2">
              <w:t>Input</w:t>
            </w:r>
            <w:r>
              <w:t>:</w:t>
            </w:r>
          </w:p>
          <w:p w:rsidR="006E3BD0" w:rsidRDefault="006E3BD0" w:rsidP="00BF7BB6">
            <w:pPr>
              <w:pStyle w:val="ListBullet3"/>
            </w:pPr>
            <w:r>
              <w:t>OCAD Export Instructions</w:t>
            </w:r>
            <w:r w:rsidR="00EA3AC5">
              <w:br/>
            </w:r>
          </w:p>
          <w:p w:rsidR="006E3BD0" w:rsidRDefault="006E3BD0" w:rsidP="00BF7BB6">
            <w:pPr>
              <w:pStyle w:val="ListBullet3"/>
            </w:pPr>
            <w:r>
              <w:t>CS Name and email address</w:t>
            </w:r>
            <w:r w:rsidR="00EA3AC5">
              <w:br/>
            </w:r>
            <w:r w:rsidR="00C00E83" w:rsidRPr="00EA3AC5">
              <w:rPr>
                <w:b/>
                <w:i/>
              </w:rPr>
              <w:t>(see NTOA website)</w:t>
            </w:r>
          </w:p>
          <w:p w:rsidR="006E3BD0" w:rsidRDefault="006E3BD0" w:rsidP="006E3BD0"/>
          <w:p w:rsidR="006E3BD0" w:rsidRPr="00A96DC2" w:rsidRDefault="006E3BD0" w:rsidP="00EA3AC5">
            <w:pPr>
              <w:pStyle w:val="IndexHeading"/>
            </w:pPr>
            <w:r w:rsidRPr="00A96DC2">
              <w:t>Output:</w:t>
            </w:r>
          </w:p>
          <w:p w:rsidR="006E3BD0" w:rsidRDefault="006E3BD0" w:rsidP="00BF7BB6">
            <w:pPr>
              <w:pStyle w:val="ListBullet3"/>
            </w:pPr>
            <w:r>
              <w:t>Email to CS</w:t>
            </w:r>
          </w:p>
        </w:tc>
        <w:tc>
          <w:tcPr>
            <w:tcW w:w="9241" w:type="dxa"/>
          </w:tcPr>
          <w:p w:rsidR="00EA3AC5" w:rsidRDefault="00EA3AC5" w:rsidP="00EA3AC5">
            <w:pPr>
              <w:pStyle w:val="IndexHeading"/>
            </w:pPr>
            <w:r>
              <w:t>Actions:</w:t>
            </w:r>
          </w:p>
          <w:p w:rsidR="00EA3AC5" w:rsidRDefault="00EA3AC5" w:rsidP="00EA3AC5"/>
          <w:p w:rsidR="006E3BD0" w:rsidRDefault="006E3BD0" w:rsidP="006E3BD0">
            <w:pPr>
              <w:pStyle w:val="List"/>
            </w:pPr>
            <w:r>
              <w:t>Send email to CS let them that</w:t>
            </w:r>
            <w:r w:rsidR="00E15DD0">
              <w:t xml:space="preserve"> they should</w:t>
            </w:r>
            <w:r>
              <w:t>:</w:t>
            </w:r>
            <w:r w:rsidR="002C05A1">
              <w:t xml:space="preserve"> [ </w:t>
            </w:r>
            <w:r w:rsidR="002C05A1" w:rsidRPr="002C05A1">
              <w:rPr>
                <w:b/>
                <w:color w:val="0000FF"/>
              </w:rPr>
              <w:fldChar w:fldCharType="begin"/>
            </w:r>
            <w:r w:rsidR="002C05A1" w:rsidRPr="002C05A1">
              <w:rPr>
                <w:b/>
                <w:color w:val="0000FF"/>
              </w:rPr>
              <w:instrText xml:space="preserve"> REF _Ref442522329 \r \h  \* MERGEFORMAT </w:instrText>
            </w:r>
            <w:r w:rsidR="002C05A1" w:rsidRPr="002C05A1">
              <w:rPr>
                <w:b/>
                <w:color w:val="0000FF"/>
              </w:rPr>
            </w:r>
            <w:r w:rsidR="002C05A1" w:rsidRPr="002C05A1">
              <w:rPr>
                <w:b/>
                <w:color w:val="0000FF"/>
              </w:rPr>
              <w:fldChar w:fldCharType="separate"/>
            </w:r>
            <w:r w:rsidR="003D6389">
              <w:rPr>
                <w:b/>
                <w:color w:val="0000FF"/>
              </w:rPr>
              <w:t xml:space="preserve">L.1.1 </w:t>
            </w:r>
            <w:r w:rsidR="002C05A1" w:rsidRPr="002C05A1">
              <w:rPr>
                <w:b/>
                <w:color w:val="0000FF"/>
              </w:rPr>
              <w:fldChar w:fldCharType="end"/>
            </w:r>
            <w:r w:rsidR="002C05A1">
              <w:t>]</w:t>
            </w:r>
          </w:p>
          <w:p w:rsidR="006E3BD0" w:rsidRDefault="0071346E" w:rsidP="006E3BD0">
            <w:pPr>
              <w:pStyle w:val="List2"/>
            </w:pPr>
            <w:r>
              <w:t>S</w:t>
            </w:r>
            <w:r w:rsidR="006E3BD0">
              <w:t>end EPC the course data 1 week prior to the event</w:t>
            </w:r>
          </w:p>
          <w:p w:rsidR="006E3BD0" w:rsidRDefault="0071346E" w:rsidP="006E3BD0">
            <w:pPr>
              <w:pStyle w:val="List2"/>
            </w:pPr>
            <w:r>
              <w:t>S</w:t>
            </w:r>
            <w:r w:rsidR="006E3BD0">
              <w:t>end the data as an OCAD export</w:t>
            </w:r>
          </w:p>
          <w:p w:rsidR="006E3BD0" w:rsidRDefault="0071346E" w:rsidP="006E3BD0">
            <w:pPr>
              <w:pStyle w:val="List2"/>
            </w:pPr>
            <w:r>
              <w:t>A</w:t>
            </w:r>
            <w:r w:rsidR="006E3BD0">
              <w:t xml:space="preserve">rrange </w:t>
            </w:r>
            <w:r>
              <w:t xml:space="preserve">a </w:t>
            </w:r>
            <w:r w:rsidR="006E3BD0">
              <w:t>location and time for handoff of  e-boxes</w:t>
            </w:r>
            <w:r>
              <w:br/>
            </w:r>
          </w:p>
          <w:p w:rsidR="006E3BD0" w:rsidRDefault="006E3BD0" w:rsidP="006E3BD0">
            <w:pPr>
              <w:pStyle w:val="List"/>
            </w:pPr>
            <w:r>
              <w:t>Email should include OCAD export instructions in the email</w:t>
            </w:r>
            <w:r w:rsidR="0015415A">
              <w:t xml:space="preserve"> [</w:t>
            </w:r>
            <w:r w:rsidR="002F1231">
              <w:t xml:space="preserve"> </w:t>
            </w:r>
            <w:r w:rsidR="002F1231" w:rsidRPr="002F1231">
              <w:rPr>
                <w:color w:val="0000FF"/>
              </w:rPr>
              <w:fldChar w:fldCharType="begin"/>
            </w:r>
            <w:r w:rsidR="002F1231" w:rsidRPr="002F1231">
              <w:rPr>
                <w:color w:val="0000FF"/>
              </w:rPr>
              <w:instrText xml:space="preserve"> REF _Ref442522475 \r \h </w:instrText>
            </w:r>
            <w:r w:rsidR="002F1231">
              <w:rPr>
                <w:color w:val="0000FF"/>
              </w:rPr>
              <w:instrText xml:space="preserve"> \* MERGEFORMAT </w:instrText>
            </w:r>
            <w:r w:rsidR="002F1231" w:rsidRPr="002F1231">
              <w:rPr>
                <w:color w:val="0000FF"/>
              </w:rPr>
            </w:r>
            <w:r w:rsidR="002F1231" w:rsidRPr="002F1231">
              <w:rPr>
                <w:color w:val="0000FF"/>
              </w:rPr>
              <w:fldChar w:fldCharType="separate"/>
            </w:r>
            <w:r w:rsidR="003D6389" w:rsidRPr="003D6389">
              <w:rPr>
                <w:b/>
                <w:color w:val="0000FF"/>
              </w:rPr>
              <w:t>L.1.2</w:t>
            </w:r>
            <w:r w:rsidR="003D6389">
              <w:rPr>
                <w:color w:val="0000FF"/>
              </w:rPr>
              <w:t xml:space="preserve"> </w:t>
            </w:r>
            <w:r w:rsidR="002F1231" w:rsidRPr="002F1231">
              <w:rPr>
                <w:color w:val="0000FF"/>
              </w:rPr>
              <w:fldChar w:fldCharType="end"/>
            </w:r>
            <w:r w:rsidR="00E15DD0">
              <w:t>]</w:t>
            </w:r>
            <w:r w:rsidR="0071346E">
              <w:br/>
            </w:r>
          </w:p>
          <w:p w:rsidR="006E3BD0" w:rsidRDefault="006E3BD0" w:rsidP="006E3BD0">
            <w:pPr>
              <w:pStyle w:val="List"/>
            </w:pPr>
            <w:r>
              <w:t>Email should include EPC contact information in the email</w:t>
            </w:r>
          </w:p>
        </w:tc>
      </w:tr>
    </w:tbl>
    <w:p w:rsidR="006E3BD0" w:rsidRPr="0067667D" w:rsidRDefault="00B621B1" w:rsidP="0045572C">
      <w:pPr>
        <w:pStyle w:val="Heading2"/>
      </w:pPr>
      <w:r>
        <w:t xml:space="preserve">Checklist: </w:t>
      </w:r>
      <w:r w:rsidR="0045572C">
        <w:t xml:space="preserve">1-2 </w:t>
      </w:r>
      <w:r w:rsidR="00B46F1F">
        <w:t>w</w:t>
      </w:r>
      <w:r w:rsidR="0045572C">
        <w:t>eeks before the event</w:t>
      </w:r>
    </w:p>
    <w:tbl>
      <w:tblPr>
        <w:tblW w:w="4602" w:type="pct"/>
        <w:tblInd w:w="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4" w:type="dxa"/>
          <w:left w:w="144" w:type="dxa"/>
          <w:bottom w:w="144" w:type="dxa"/>
          <w:right w:w="144" w:type="dxa"/>
        </w:tblCellMar>
        <w:tblLook w:val="00A0" w:firstRow="1" w:lastRow="0" w:firstColumn="1" w:lastColumn="0" w:noHBand="0" w:noVBand="0"/>
      </w:tblPr>
      <w:tblGrid>
        <w:gridCol w:w="5913"/>
        <w:gridCol w:w="8003"/>
      </w:tblGrid>
      <w:tr w:rsidR="00BF7BB6" w:rsidTr="00EA3AC5">
        <w:tc>
          <w:tcPr>
            <w:tcW w:w="17031" w:type="dxa"/>
            <w:gridSpan w:val="2"/>
            <w:shd w:val="clear" w:color="auto" w:fill="auto"/>
          </w:tcPr>
          <w:p w:rsidR="00BF7BB6" w:rsidRPr="00AB1A6E" w:rsidRDefault="00BF7BB6" w:rsidP="0045572C">
            <w:pPr>
              <w:pStyle w:val="TOAHeading"/>
            </w:pPr>
            <w:r w:rsidRPr="00AB1A6E">
              <w:t>Prepare laptop for the NTOA Event</w:t>
            </w:r>
          </w:p>
        </w:tc>
      </w:tr>
      <w:tr w:rsidR="00BF7BB6" w:rsidTr="00EA3AC5">
        <w:tc>
          <w:tcPr>
            <w:tcW w:w="6933" w:type="dxa"/>
            <w:shd w:val="clear" w:color="auto" w:fill="auto"/>
          </w:tcPr>
          <w:p w:rsidR="00BF7BB6" w:rsidRDefault="00BF7BB6" w:rsidP="00EA3AC5">
            <w:pPr>
              <w:pStyle w:val="IndexHeading"/>
            </w:pPr>
            <w:r w:rsidRPr="00A96DC2">
              <w:t>Input</w:t>
            </w:r>
            <w:r>
              <w:t>:</w:t>
            </w:r>
          </w:p>
          <w:p w:rsidR="00BF7BB6" w:rsidRDefault="00E57C7C" w:rsidP="00BF7BB6">
            <w:pPr>
              <w:pStyle w:val="ListBullet3"/>
            </w:pPr>
            <w:r>
              <w:t>Date of the event</w:t>
            </w:r>
          </w:p>
          <w:p w:rsidR="00E57C7C" w:rsidRDefault="00E57C7C" w:rsidP="00BF7BB6">
            <w:pPr>
              <w:pStyle w:val="ListBullet3"/>
            </w:pPr>
            <w:r>
              <w:t>Location of the event</w:t>
            </w:r>
          </w:p>
          <w:p w:rsidR="00BF7BB6" w:rsidRDefault="00BF7BB6" w:rsidP="0045572C"/>
          <w:p w:rsidR="00BF7BB6" w:rsidRPr="00A96DC2" w:rsidRDefault="00BF7BB6" w:rsidP="00EA3AC5">
            <w:pPr>
              <w:pStyle w:val="IndexHeading"/>
            </w:pPr>
            <w:r w:rsidRPr="00A96DC2">
              <w:t>Output:</w:t>
            </w:r>
          </w:p>
          <w:p w:rsidR="00A52332" w:rsidRDefault="00A52332" w:rsidP="00A52332">
            <w:pPr>
              <w:pStyle w:val="ListBullet3"/>
            </w:pPr>
            <w:r w:rsidRPr="00A52332">
              <w:t>Event Identification value</w:t>
            </w:r>
          </w:p>
          <w:p w:rsidR="00A52332" w:rsidRDefault="00A52332" w:rsidP="00A52332">
            <w:pPr>
              <w:pStyle w:val="ListBullet3"/>
            </w:pPr>
            <w:r>
              <w:t>Event directory on the SD card</w:t>
            </w:r>
          </w:p>
          <w:p w:rsidR="00EA3AC5" w:rsidRDefault="00404E68" w:rsidP="001A70ED">
            <w:pPr>
              <w:pStyle w:val="ListBullet3"/>
            </w:pPr>
            <w:r w:rsidRPr="00404E68">
              <w:rPr>
                <w:b/>
                <w:color w:val="FF0000"/>
              </w:rPr>
              <w:t>Unverified</w:t>
            </w:r>
            <w:r w:rsidRPr="00404E68">
              <w:rPr>
                <w:color w:val="FF0000"/>
              </w:rPr>
              <w:t xml:space="preserve"> </w:t>
            </w:r>
            <w:r>
              <w:t xml:space="preserve">OE2010 event with </w:t>
            </w:r>
          </w:p>
          <w:p w:rsidR="00EA3AC5" w:rsidRDefault="001A70ED" w:rsidP="00EA3AC5">
            <w:pPr>
              <w:pStyle w:val="ListBullet4"/>
            </w:pPr>
            <w:r w:rsidRPr="001A70ED">
              <w:rPr>
                <w:b/>
                <w:color w:val="FF0000"/>
              </w:rPr>
              <w:t xml:space="preserve">no </w:t>
            </w:r>
            <w:r w:rsidR="00404E68" w:rsidRPr="001A70ED">
              <w:t>course data</w:t>
            </w:r>
            <w:r w:rsidR="00EA3AC5">
              <w:t xml:space="preserve"> </w:t>
            </w:r>
          </w:p>
          <w:p w:rsidR="00404E68" w:rsidRDefault="001A70ED" w:rsidP="00EA3AC5">
            <w:pPr>
              <w:pStyle w:val="ListBullet4"/>
            </w:pPr>
            <w:r>
              <w:rPr>
                <w:b/>
                <w:color w:val="FF0000"/>
              </w:rPr>
              <w:t>no</w:t>
            </w:r>
            <w:r w:rsidR="00404E68">
              <w:t xml:space="preserve"> </w:t>
            </w:r>
            <w:r w:rsidR="00404E68" w:rsidRPr="001A70ED">
              <w:t>competitor dat</w:t>
            </w:r>
            <w:r w:rsidRPr="001A70ED">
              <w:t>a</w:t>
            </w:r>
          </w:p>
        </w:tc>
        <w:tc>
          <w:tcPr>
            <w:tcW w:w="10098" w:type="dxa"/>
          </w:tcPr>
          <w:p w:rsidR="00EA3AC5" w:rsidRDefault="00EA3AC5" w:rsidP="00EA3AC5">
            <w:pPr>
              <w:pStyle w:val="IndexHeading"/>
            </w:pPr>
            <w:r>
              <w:t>Actions:</w:t>
            </w:r>
          </w:p>
          <w:p w:rsidR="00EA3AC5" w:rsidRPr="00EA3AC5" w:rsidRDefault="00EA3AC5" w:rsidP="00EA3AC5">
            <w:pPr>
              <w:pStyle w:val="Index1"/>
            </w:pPr>
          </w:p>
          <w:p w:rsidR="00E57C7C" w:rsidRDefault="00E57C7C" w:rsidP="00E57C7C">
            <w:pPr>
              <w:pStyle w:val="List"/>
            </w:pPr>
            <w:r w:rsidRPr="00E57C7C">
              <w:t>Keeping the Event Data Organized</w:t>
            </w:r>
            <w:r>
              <w:t xml:space="preserve"> [ </w:t>
            </w:r>
            <w:r w:rsidRPr="00E57C7C">
              <w:rPr>
                <w:b/>
                <w:color w:val="0000FF"/>
                <w:u w:val="single"/>
              </w:rPr>
              <w:fldChar w:fldCharType="begin"/>
            </w:r>
            <w:r w:rsidRPr="00E57C7C">
              <w:rPr>
                <w:b/>
                <w:color w:val="0000FF"/>
                <w:u w:val="single"/>
              </w:rPr>
              <w:instrText xml:space="preserve"> REF _Ref398494354 \r \h  \* MERGEFORMAT </w:instrText>
            </w:r>
            <w:r w:rsidRPr="00E57C7C">
              <w:rPr>
                <w:b/>
                <w:color w:val="0000FF"/>
                <w:u w:val="single"/>
              </w:rPr>
            </w:r>
            <w:r w:rsidRPr="00E57C7C">
              <w:rPr>
                <w:b/>
                <w:color w:val="0000FF"/>
                <w:u w:val="single"/>
              </w:rPr>
              <w:fldChar w:fldCharType="separate"/>
            </w:r>
            <w:r w:rsidR="003D6389">
              <w:rPr>
                <w:b/>
                <w:color w:val="0000FF"/>
                <w:u w:val="single"/>
              </w:rPr>
              <w:t>C.1</w:t>
            </w:r>
            <w:r w:rsidRPr="00E57C7C">
              <w:rPr>
                <w:b/>
                <w:color w:val="0000FF"/>
                <w:u w:val="single"/>
              </w:rPr>
              <w:fldChar w:fldCharType="end"/>
            </w:r>
            <w:r>
              <w:t xml:space="preserve"> ]</w:t>
            </w:r>
            <w:r w:rsidR="00B46F1F">
              <w:br/>
            </w:r>
          </w:p>
          <w:p w:rsidR="00BF7BB6" w:rsidRDefault="00E57C7C" w:rsidP="0045572C">
            <w:pPr>
              <w:pStyle w:val="List"/>
            </w:pPr>
            <w:r>
              <w:t>Creating files and directories for an event</w:t>
            </w:r>
            <w:r w:rsidR="00BF7BB6">
              <w:t xml:space="preserve"> [</w:t>
            </w:r>
            <w:r w:rsidRPr="00E57C7C">
              <w:t xml:space="preserve"> </w:t>
            </w:r>
            <w:r w:rsidRPr="00E57C7C">
              <w:rPr>
                <w:b/>
                <w:color w:val="0000FF"/>
                <w:u w:val="single"/>
              </w:rPr>
              <w:fldChar w:fldCharType="begin"/>
            </w:r>
            <w:r w:rsidRPr="00E57C7C">
              <w:rPr>
                <w:b/>
                <w:color w:val="0000FF"/>
                <w:u w:val="single"/>
              </w:rPr>
              <w:instrText xml:space="preserve"> REF _Ref398494188 \r \h  \* MERGEFORMAT </w:instrText>
            </w:r>
            <w:r w:rsidRPr="00E57C7C">
              <w:rPr>
                <w:b/>
                <w:color w:val="0000FF"/>
                <w:u w:val="single"/>
              </w:rPr>
            </w:r>
            <w:r w:rsidRPr="00E57C7C">
              <w:rPr>
                <w:b/>
                <w:color w:val="0000FF"/>
                <w:u w:val="single"/>
              </w:rPr>
              <w:fldChar w:fldCharType="separate"/>
            </w:r>
            <w:r w:rsidR="003D6389">
              <w:rPr>
                <w:b/>
                <w:color w:val="0000FF"/>
                <w:u w:val="single"/>
              </w:rPr>
              <w:t>C.2</w:t>
            </w:r>
            <w:r w:rsidRPr="00E57C7C">
              <w:rPr>
                <w:b/>
                <w:color w:val="0000FF"/>
                <w:u w:val="single"/>
              </w:rPr>
              <w:fldChar w:fldCharType="end"/>
            </w:r>
            <w:r w:rsidRPr="00E57C7C">
              <w:t xml:space="preserve"> </w:t>
            </w:r>
            <w:r w:rsidR="00BF7BB6">
              <w:t>]</w:t>
            </w:r>
            <w:r w:rsidR="00B46F1F">
              <w:br/>
            </w:r>
          </w:p>
          <w:p w:rsidR="00BF7BB6" w:rsidRDefault="00E57C7C" w:rsidP="00E57C7C">
            <w:pPr>
              <w:pStyle w:val="List"/>
            </w:pPr>
            <w:r w:rsidRPr="00E57C7C">
              <w:t>Creating a New 1-Day Event</w:t>
            </w:r>
            <w:r w:rsidR="00BF7BB6">
              <w:t xml:space="preserve"> </w:t>
            </w:r>
            <w:r w:rsidR="00E15DD0">
              <w:t xml:space="preserve">[ </w:t>
            </w:r>
            <w:r w:rsidRPr="00E57C7C">
              <w:rPr>
                <w:b/>
                <w:color w:val="0000FF"/>
                <w:u w:val="single"/>
              </w:rPr>
              <w:fldChar w:fldCharType="begin"/>
            </w:r>
            <w:r w:rsidRPr="00E57C7C">
              <w:rPr>
                <w:b/>
                <w:color w:val="0000FF"/>
                <w:u w:val="single"/>
              </w:rPr>
              <w:instrText xml:space="preserve"> REF _Ref398494499 \r \h  \* MERGEFORMAT </w:instrText>
            </w:r>
            <w:r w:rsidRPr="00E57C7C">
              <w:rPr>
                <w:b/>
                <w:color w:val="0000FF"/>
                <w:u w:val="single"/>
              </w:rPr>
            </w:r>
            <w:r w:rsidRPr="00E57C7C">
              <w:rPr>
                <w:b/>
                <w:color w:val="0000FF"/>
                <w:u w:val="single"/>
              </w:rPr>
              <w:fldChar w:fldCharType="separate"/>
            </w:r>
            <w:r w:rsidR="003D6389">
              <w:rPr>
                <w:b/>
                <w:color w:val="0000FF"/>
                <w:u w:val="single"/>
              </w:rPr>
              <w:t>D.1</w:t>
            </w:r>
            <w:r w:rsidRPr="00E57C7C">
              <w:rPr>
                <w:b/>
                <w:color w:val="0000FF"/>
                <w:u w:val="single"/>
              </w:rPr>
              <w:fldChar w:fldCharType="end"/>
            </w:r>
            <w:r w:rsidR="00E15DD0">
              <w:t xml:space="preserve"> ]</w:t>
            </w:r>
            <w:r w:rsidR="00B46F1F">
              <w:br/>
            </w:r>
          </w:p>
          <w:p w:rsidR="00BF7BB6" w:rsidRDefault="00E57C7C" w:rsidP="00E57C7C">
            <w:pPr>
              <w:pStyle w:val="List"/>
            </w:pPr>
            <w:r>
              <w:t>Modifying the SPORTident settings</w:t>
            </w:r>
            <w:r w:rsidR="00BF7BB6">
              <w:t xml:space="preserve"> </w:t>
            </w:r>
            <w:r w:rsidR="00E15DD0">
              <w:t xml:space="preserve">[ </w:t>
            </w:r>
            <w:r w:rsidRPr="00E57C7C">
              <w:rPr>
                <w:b/>
                <w:color w:val="0000FF"/>
                <w:u w:val="single"/>
              </w:rPr>
              <w:fldChar w:fldCharType="begin"/>
            </w:r>
            <w:r w:rsidRPr="00E57C7C">
              <w:rPr>
                <w:b/>
                <w:color w:val="0000FF"/>
                <w:u w:val="single"/>
              </w:rPr>
              <w:instrText xml:space="preserve"> REF _Ref398494543 \r \h  \* MERGEFORMAT </w:instrText>
            </w:r>
            <w:r w:rsidRPr="00E57C7C">
              <w:rPr>
                <w:b/>
                <w:color w:val="0000FF"/>
                <w:u w:val="single"/>
              </w:rPr>
            </w:r>
            <w:r w:rsidRPr="00E57C7C">
              <w:rPr>
                <w:b/>
                <w:color w:val="0000FF"/>
                <w:u w:val="single"/>
              </w:rPr>
              <w:fldChar w:fldCharType="separate"/>
            </w:r>
            <w:r w:rsidR="003D6389">
              <w:rPr>
                <w:b/>
                <w:color w:val="0000FF"/>
                <w:u w:val="single"/>
              </w:rPr>
              <w:t>D.2</w:t>
            </w:r>
            <w:r w:rsidRPr="00E57C7C">
              <w:rPr>
                <w:b/>
                <w:color w:val="0000FF"/>
                <w:u w:val="single"/>
              </w:rPr>
              <w:fldChar w:fldCharType="end"/>
            </w:r>
            <w:r w:rsidR="00E15DD0">
              <w:t xml:space="preserve"> ]</w:t>
            </w:r>
            <w:r>
              <w:t xml:space="preserve"> </w:t>
            </w:r>
          </w:p>
        </w:tc>
      </w:tr>
    </w:tbl>
    <w:p w:rsidR="00BF7BB6" w:rsidRDefault="00B621B1" w:rsidP="0045572C">
      <w:pPr>
        <w:pStyle w:val="Heading2"/>
      </w:pPr>
      <w:r>
        <w:t xml:space="preserve">Checklist: </w:t>
      </w:r>
      <w:r w:rsidR="0045572C">
        <w:t>After receiving OCAD course data from CS</w:t>
      </w:r>
    </w:p>
    <w:p w:rsidR="00734378" w:rsidRPr="00734378" w:rsidRDefault="00EA3AC5" w:rsidP="00734378">
      <w:pPr>
        <w:pStyle w:val="Index7"/>
      </w:pPr>
      <w:r>
        <w:t>File is typically r</w:t>
      </w:r>
      <w:r w:rsidR="00734378" w:rsidRPr="00734378">
        <w:t>eceived about 7-10 days before the event</w:t>
      </w:r>
      <w:r w:rsidR="00734378">
        <w:t xml:space="preserve"> based </w:t>
      </w:r>
      <w:r w:rsidR="00E7212C">
        <w:t>on agreement between EPC and CS</w:t>
      </w:r>
    </w:p>
    <w:p w:rsidR="00734378" w:rsidRDefault="00734378" w:rsidP="00734378"/>
    <w:p w:rsidR="00734378" w:rsidRPr="00734378" w:rsidRDefault="00734378" w:rsidP="00734378"/>
    <w:tbl>
      <w:tblPr>
        <w:tblW w:w="4602" w:type="pct"/>
        <w:tblInd w:w="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4" w:type="dxa"/>
          <w:left w:w="144" w:type="dxa"/>
          <w:bottom w:w="144" w:type="dxa"/>
          <w:right w:w="144" w:type="dxa"/>
        </w:tblCellMar>
        <w:tblLook w:val="00A0" w:firstRow="1" w:lastRow="0" w:firstColumn="1" w:lastColumn="0" w:noHBand="0" w:noVBand="0"/>
      </w:tblPr>
      <w:tblGrid>
        <w:gridCol w:w="5827"/>
        <w:gridCol w:w="8089"/>
      </w:tblGrid>
      <w:tr w:rsidR="00B46F1F" w:rsidTr="00D9230D">
        <w:tc>
          <w:tcPr>
            <w:tcW w:w="17031" w:type="dxa"/>
            <w:gridSpan w:val="2"/>
            <w:shd w:val="clear" w:color="auto" w:fill="auto"/>
          </w:tcPr>
          <w:p w:rsidR="00B46F1F" w:rsidRPr="00AB1A6E" w:rsidRDefault="00B46F1F" w:rsidP="00565E96">
            <w:pPr>
              <w:pStyle w:val="TOAHeading"/>
            </w:pPr>
            <w:r w:rsidRPr="00AB1A6E">
              <w:t>Prepare OE2010 for E-Box testing</w:t>
            </w:r>
          </w:p>
        </w:tc>
      </w:tr>
      <w:tr w:rsidR="00FA346F" w:rsidTr="00D9230D">
        <w:tc>
          <w:tcPr>
            <w:tcW w:w="6933" w:type="dxa"/>
            <w:shd w:val="clear" w:color="auto" w:fill="auto"/>
          </w:tcPr>
          <w:p w:rsidR="00B46F1F" w:rsidRDefault="00B46F1F" w:rsidP="00EA3AC5">
            <w:pPr>
              <w:pStyle w:val="IndexHeading"/>
            </w:pPr>
            <w:r w:rsidRPr="00A96DC2">
              <w:t>Input</w:t>
            </w:r>
            <w:r>
              <w:t>:</w:t>
            </w:r>
          </w:p>
          <w:p w:rsidR="00B46F1F" w:rsidRDefault="00B46F1F" w:rsidP="00565E96">
            <w:pPr>
              <w:pStyle w:val="ListBullet3"/>
            </w:pPr>
            <w:r>
              <w:t>OCAD Export file from Course Setter</w:t>
            </w:r>
          </w:p>
          <w:p w:rsidR="00B46F1F" w:rsidRDefault="00B46F1F" w:rsidP="00565E96">
            <w:pPr>
              <w:pStyle w:val="ListBullet3"/>
            </w:pPr>
            <w:r>
              <w:t>Sample competitors file with Brown/Green/Red runners</w:t>
            </w:r>
          </w:p>
          <w:p w:rsidR="00EA3AC5" w:rsidRDefault="00EA3AC5" w:rsidP="00EA3AC5">
            <w:pPr>
              <w:pStyle w:val="ListBullet3"/>
            </w:pPr>
            <w:r w:rsidRPr="00404E68">
              <w:rPr>
                <w:b/>
                <w:color w:val="FF0000"/>
              </w:rPr>
              <w:t>Unverified</w:t>
            </w:r>
            <w:r w:rsidRPr="00404E68">
              <w:rPr>
                <w:color w:val="FF0000"/>
              </w:rPr>
              <w:t xml:space="preserve"> </w:t>
            </w:r>
            <w:r>
              <w:t xml:space="preserve">OE2010 event with </w:t>
            </w:r>
          </w:p>
          <w:p w:rsidR="00EA3AC5" w:rsidRDefault="00EA3AC5" w:rsidP="00EA3AC5">
            <w:pPr>
              <w:pStyle w:val="ListBullet4"/>
            </w:pPr>
            <w:r w:rsidRPr="001A70ED">
              <w:rPr>
                <w:b/>
                <w:color w:val="FF0000"/>
              </w:rPr>
              <w:t xml:space="preserve">no </w:t>
            </w:r>
            <w:r w:rsidRPr="001A70ED">
              <w:t>course data</w:t>
            </w:r>
            <w:r>
              <w:t xml:space="preserve"> </w:t>
            </w:r>
          </w:p>
          <w:p w:rsidR="00EA3AC5" w:rsidRDefault="00EA3AC5" w:rsidP="00EA3AC5">
            <w:pPr>
              <w:pStyle w:val="ListBullet4"/>
            </w:pPr>
            <w:r>
              <w:rPr>
                <w:b/>
                <w:color w:val="FF0000"/>
              </w:rPr>
              <w:t>no</w:t>
            </w:r>
            <w:r>
              <w:t xml:space="preserve"> </w:t>
            </w:r>
            <w:r w:rsidRPr="001A70ED">
              <w:t>competitor data</w:t>
            </w:r>
          </w:p>
          <w:p w:rsidR="00B46F1F" w:rsidRDefault="00B46F1F" w:rsidP="00565E96"/>
          <w:p w:rsidR="00B46F1F" w:rsidRPr="00A96DC2" w:rsidRDefault="00B46F1F" w:rsidP="00EA3AC5">
            <w:pPr>
              <w:pStyle w:val="IndexHeading"/>
            </w:pPr>
            <w:r w:rsidRPr="00A96DC2">
              <w:t>Output:</w:t>
            </w:r>
          </w:p>
          <w:p w:rsidR="001A70ED" w:rsidRDefault="001A70ED" w:rsidP="001A70ED">
            <w:pPr>
              <w:pStyle w:val="ListBullet3"/>
            </w:pPr>
            <w:r w:rsidRPr="00404E68">
              <w:rPr>
                <w:b/>
                <w:color w:val="FF0000"/>
              </w:rPr>
              <w:t>Unverified</w:t>
            </w:r>
            <w:r w:rsidRPr="00404E68">
              <w:rPr>
                <w:color w:val="FF0000"/>
              </w:rPr>
              <w:t xml:space="preserve"> </w:t>
            </w:r>
            <w:r>
              <w:t>OE2010 event with</w:t>
            </w:r>
          </w:p>
          <w:p w:rsidR="001A70ED" w:rsidRDefault="001A70ED" w:rsidP="001A70ED">
            <w:pPr>
              <w:pStyle w:val="ListBullet4"/>
            </w:pPr>
            <w:r w:rsidRPr="001A70ED">
              <w:rPr>
                <w:b/>
                <w:color w:val="006600"/>
              </w:rPr>
              <w:t xml:space="preserve">real </w:t>
            </w:r>
            <w:r w:rsidRPr="001A70ED">
              <w:t>course data</w:t>
            </w:r>
          </w:p>
          <w:p w:rsidR="00B46F1F" w:rsidRDefault="001A70ED" w:rsidP="001A70ED">
            <w:pPr>
              <w:pStyle w:val="ListBullet4"/>
            </w:pPr>
            <w:r>
              <w:rPr>
                <w:b/>
                <w:color w:val="FF0000"/>
              </w:rPr>
              <w:t>fake</w:t>
            </w:r>
            <w:r>
              <w:t xml:space="preserve"> </w:t>
            </w:r>
            <w:r w:rsidRPr="001A70ED">
              <w:t>competitor data</w:t>
            </w:r>
          </w:p>
        </w:tc>
        <w:tc>
          <w:tcPr>
            <w:tcW w:w="10098" w:type="dxa"/>
            <w:shd w:val="clear" w:color="auto" w:fill="auto"/>
          </w:tcPr>
          <w:p w:rsidR="00EA3AC5" w:rsidRDefault="00EA3AC5" w:rsidP="00EA3AC5">
            <w:pPr>
              <w:pStyle w:val="IndexHeading"/>
            </w:pPr>
            <w:r>
              <w:t>Actions:</w:t>
            </w:r>
          </w:p>
          <w:p w:rsidR="00EA3AC5" w:rsidRDefault="00EA3AC5" w:rsidP="00EA3AC5"/>
          <w:p w:rsidR="00D9230D" w:rsidRPr="00D9230D" w:rsidRDefault="00D9230D" w:rsidP="00D9230D">
            <w:pPr>
              <w:pStyle w:val="List"/>
            </w:pPr>
            <w:r w:rsidRPr="00D9230D">
              <w:t>Saving the OCAD courses export file</w:t>
            </w:r>
            <w:r>
              <w:t xml:space="preserve"> [ </w:t>
            </w:r>
            <w:hyperlink w:anchor="_Saving_the_OCAD" w:history="1">
              <w:r w:rsidRPr="00D9230D">
                <w:rPr>
                  <w:rStyle w:val="Hyperlink"/>
                  <w:b/>
                </w:rPr>
                <w:t>F.1.1</w:t>
              </w:r>
            </w:hyperlink>
            <w:r w:rsidRPr="00D9230D">
              <w:t xml:space="preserve">  ]</w:t>
            </w:r>
          </w:p>
          <w:p w:rsidR="00D9230D" w:rsidRDefault="00D9230D" w:rsidP="00D9230D">
            <w:pPr>
              <w:pStyle w:val="List"/>
              <w:numPr>
                <w:ilvl w:val="0"/>
                <w:numId w:val="0"/>
              </w:numPr>
              <w:ind w:left="360"/>
            </w:pPr>
          </w:p>
          <w:p w:rsidR="00B46F1F" w:rsidRPr="00A96DC2" w:rsidRDefault="00B46F1F" w:rsidP="00565E96">
            <w:pPr>
              <w:pStyle w:val="List"/>
            </w:pPr>
            <w:r>
              <w:t xml:space="preserve">Importing an OCAD Course file [ </w:t>
            </w:r>
            <w:r>
              <w:fldChar w:fldCharType="begin"/>
            </w:r>
            <w:r>
              <w:instrText xml:space="preserve"> REF _Ref398494994 \r \h  \* MERGEFORMAT </w:instrText>
            </w:r>
            <w:r>
              <w:fldChar w:fldCharType="separate"/>
            </w:r>
            <w:r w:rsidR="003D6389" w:rsidRPr="003D6389">
              <w:rPr>
                <w:b/>
                <w:color w:val="0000FF"/>
                <w:u w:val="single"/>
              </w:rPr>
              <w:t>D.4.1</w:t>
            </w:r>
            <w:r w:rsidR="003D6389">
              <w:t xml:space="preserve"> </w:t>
            </w:r>
            <w:r>
              <w:fldChar w:fldCharType="end"/>
            </w:r>
            <w:r>
              <w:t xml:space="preserve"> ]</w:t>
            </w:r>
            <w:r>
              <w:br/>
            </w:r>
          </w:p>
          <w:p w:rsidR="00B46F1F" w:rsidRPr="00A96DC2" w:rsidRDefault="00B46F1F" w:rsidP="00565E96">
            <w:pPr>
              <w:pStyle w:val="List"/>
            </w:pPr>
            <w:r>
              <w:t xml:space="preserve">Printing and Exporting the Course Report [ </w:t>
            </w:r>
            <w:r>
              <w:fldChar w:fldCharType="begin"/>
            </w:r>
            <w:r>
              <w:instrText xml:space="preserve"> REF _Ref398495078 \r \h  \* MERGEFORMAT </w:instrText>
            </w:r>
            <w:r>
              <w:fldChar w:fldCharType="separate"/>
            </w:r>
            <w:r w:rsidR="003D6389" w:rsidRPr="003D6389">
              <w:rPr>
                <w:b/>
                <w:color w:val="0000FF"/>
                <w:u w:val="single"/>
              </w:rPr>
              <w:t>D.4.2</w:t>
            </w:r>
            <w:r w:rsidR="003D6389">
              <w:t xml:space="preserve"> </w:t>
            </w:r>
            <w:r>
              <w:fldChar w:fldCharType="end"/>
            </w:r>
            <w:r>
              <w:t xml:space="preserve"> ]</w:t>
            </w:r>
            <w:r>
              <w:br/>
            </w:r>
          </w:p>
          <w:p w:rsidR="00B46F1F" w:rsidRPr="00A96DC2" w:rsidRDefault="00B46F1F" w:rsidP="00B46F1F">
            <w:pPr>
              <w:pStyle w:val="List"/>
            </w:pPr>
            <w:r>
              <w:t xml:space="preserve">Importing the registration data file [ </w:t>
            </w:r>
            <w:r>
              <w:fldChar w:fldCharType="begin"/>
            </w:r>
            <w:r>
              <w:instrText xml:space="preserve"> REF _Ref398495175 \r \h  \* MERGEFORMAT </w:instrText>
            </w:r>
            <w:r>
              <w:fldChar w:fldCharType="separate"/>
            </w:r>
            <w:r w:rsidR="003D6389" w:rsidRPr="003D6389">
              <w:rPr>
                <w:b/>
                <w:color w:val="0000FF"/>
                <w:u w:val="single"/>
              </w:rPr>
              <w:t>D.4.3</w:t>
            </w:r>
            <w:r w:rsidR="003D6389">
              <w:t xml:space="preserve"> </w:t>
            </w:r>
            <w:r>
              <w:fldChar w:fldCharType="end"/>
            </w:r>
            <w:r>
              <w:t xml:space="preserve"> ] </w:t>
            </w:r>
            <w:r w:rsidR="003A2804">
              <w:br/>
            </w:r>
            <w:r>
              <w:br/>
            </w:r>
            <w:r w:rsidRPr="00B46F1F">
              <w:rPr>
                <w:b/>
                <w:color w:val="FF0000"/>
              </w:rPr>
              <w:t>NOTE</w:t>
            </w:r>
            <w:r w:rsidR="003A2804">
              <w:rPr>
                <w:b/>
                <w:color w:val="FF0000"/>
              </w:rPr>
              <w:t>!!</w:t>
            </w:r>
            <w:r>
              <w:t xml:space="preserve">: Use </w:t>
            </w:r>
            <w:r w:rsidR="003A2804">
              <w:t xml:space="preserve">one of </w:t>
            </w:r>
            <w:r>
              <w:t xml:space="preserve">the </w:t>
            </w:r>
            <w:r w:rsidR="003A2804">
              <w:rPr>
                <w:b/>
              </w:rPr>
              <w:t xml:space="preserve">Test Event Registration </w:t>
            </w:r>
            <w:r w:rsidR="00D7461C" w:rsidRPr="00D7461C">
              <w:t>files</w:t>
            </w:r>
            <w:r w:rsidR="003A2804">
              <w:rPr>
                <w:b/>
              </w:rPr>
              <w:t xml:space="preserve"> </w:t>
            </w:r>
            <w:r>
              <w:t xml:space="preserve">since the </w:t>
            </w:r>
            <w:r w:rsidR="00565E96">
              <w:t>real registration</w:t>
            </w:r>
            <w:r w:rsidR="00D7461C">
              <w:t xml:space="preserve"> data</w:t>
            </w:r>
            <w:r>
              <w:t xml:space="preserve"> is not available</w:t>
            </w:r>
            <w:r w:rsidR="00565E96">
              <w:t xml:space="preserve"> yet</w:t>
            </w:r>
            <w:r>
              <w:br/>
            </w:r>
          </w:p>
          <w:p w:rsidR="00565E96" w:rsidRDefault="00565E96" w:rsidP="00565E96">
            <w:pPr>
              <w:pStyle w:val="List"/>
            </w:pPr>
            <w:r>
              <w:t>Associating Classes with Courses</w:t>
            </w:r>
            <w:r w:rsidR="00B46F1F">
              <w:t xml:space="preserve"> [ </w:t>
            </w:r>
            <w:r w:rsidRPr="00565E96">
              <w:rPr>
                <w:b/>
                <w:color w:val="0000FF"/>
                <w:u w:val="single"/>
              </w:rPr>
              <w:fldChar w:fldCharType="begin"/>
            </w:r>
            <w:r w:rsidRPr="00565E96">
              <w:rPr>
                <w:b/>
                <w:color w:val="0000FF"/>
                <w:u w:val="single"/>
              </w:rPr>
              <w:instrText xml:space="preserve"> REF _Ref398495429 \r \h  \* MERGEFORMAT </w:instrText>
            </w:r>
            <w:r w:rsidRPr="00565E96">
              <w:rPr>
                <w:b/>
                <w:color w:val="0000FF"/>
                <w:u w:val="single"/>
              </w:rPr>
            </w:r>
            <w:r w:rsidRPr="00565E96">
              <w:rPr>
                <w:b/>
                <w:color w:val="0000FF"/>
                <w:u w:val="single"/>
              </w:rPr>
              <w:fldChar w:fldCharType="separate"/>
            </w:r>
            <w:r w:rsidR="003D6389">
              <w:rPr>
                <w:b/>
                <w:color w:val="0000FF"/>
                <w:u w:val="single"/>
              </w:rPr>
              <w:t>D.5</w:t>
            </w:r>
            <w:r w:rsidRPr="00565E96">
              <w:rPr>
                <w:b/>
                <w:color w:val="0000FF"/>
                <w:u w:val="single"/>
              </w:rPr>
              <w:fldChar w:fldCharType="end"/>
            </w:r>
            <w:r w:rsidR="00B46F1F">
              <w:t xml:space="preserve"> ]</w:t>
            </w:r>
          </w:p>
          <w:p w:rsidR="00B46F1F" w:rsidRPr="00A96DC2" w:rsidRDefault="00B46F1F" w:rsidP="00565E96">
            <w:pPr>
              <w:pStyle w:val="List"/>
              <w:numPr>
                <w:ilvl w:val="0"/>
                <w:numId w:val="0"/>
              </w:numPr>
              <w:ind w:left="720" w:hanging="360"/>
            </w:pPr>
          </w:p>
          <w:p w:rsidR="00B46F1F" w:rsidRDefault="00565E96" w:rsidP="00565E96">
            <w:pPr>
              <w:pStyle w:val="List"/>
            </w:pPr>
            <w:r>
              <w:t>Creating a Backup</w:t>
            </w:r>
            <w:r w:rsidR="00B46F1F">
              <w:t xml:space="preserve"> [</w:t>
            </w:r>
            <w:r>
              <w:t xml:space="preserve"> </w:t>
            </w:r>
            <w:r w:rsidRPr="00565E96">
              <w:rPr>
                <w:b/>
                <w:color w:val="0000FF"/>
                <w:u w:val="single"/>
              </w:rPr>
              <w:fldChar w:fldCharType="begin"/>
            </w:r>
            <w:r w:rsidRPr="00565E96">
              <w:rPr>
                <w:b/>
                <w:color w:val="0000FF"/>
                <w:u w:val="single"/>
              </w:rPr>
              <w:instrText xml:space="preserve"> REF _Ref398495489 \r \h  \* MERGEFORMAT </w:instrText>
            </w:r>
            <w:r w:rsidRPr="00565E96">
              <w:rPr>
                <w:b/>
                <w:color w:val="0000FF"/>
                <w:u w:val="single"/>
              </w:rPr>
            </w:r>
            <w:r w:rsidRPr="00565E96">
              <w:rPr>
                <w:b/>
                <w:color w:val="0000FF"/>
                <w:u w:val="single"/>
              </w:rPr>
              <w:fldChar w:fldCharType="separate"/>
            </w:r>
            <w:r w:rsidR="003D6389">
              <w:rPr>
                <w:b/>
                <w:color w:val="0000FF"/>
                <w:u w:val="single"/>
              </w:rPr>
              <w:t>D.6</w:t>
            </w:r>
            <w:r w:rsidRPr="00565E96">
              <w:rPr>
                <w:b/>
                <w:color w:val="0000FF"/>
                <w:u w:val="single"/>
              </w:rPr>
              <w:fldChar w:fldCharType="end"/>
            </w:r>
            <w:r>
              <w:t xml:space="preserve"> </w:t>
            </w:r>
            <w:r w:rsidR="00B46F1F">
              <w:t>]</w:t>
            </w:r>
            <w:r w:rsidR="00B46F1F">
              <w:br/>
            </w:r>
          </w:p>
        </w:tc>
      </w:tr>
      <w:tr w:rsidR="00B46F1F" w:rsidTr="00D9230D">
        <w:tc>
          <w:tcPr>
            <w:tcW w:w="17031" w:type="dxa"/>
            <w:gridSpan w:val="2"/>
            <w:shd w:val="clear" w:color="auto" w:fill="auto"/>
          </w:tcPr>
          <w:p w:rsidR="00B46F1F" w:rsidRPr="00AB1A6E" w:rsidRDefault="00B46F1F" w:rsidP="0045572C">
            <w:pPr>
              <w:pStyle w:val="TOAHeading"/>
            </w:pPr>
            <w:r w:rsidRPr="00AA545B">
              <w:t>E-box Labeling and Programming</w:t>
            </w:r>
          </w:p>
        </w:tc>
      </w:tr>
      <w:tr w:rsidR="00FA346F" w:rsidTr="00D9230D">
        <w:tc>
          <w:tcPr>
            <w:tcW w:w="6933" w:type="dxa"/>
            <w:shd w:val="clear" w:color="auto" w:fill="auto"/>
          </w:tcPr>
          <w:p w:rsidR="00B46F1F" w:rsidRDefault="00B46F1F" w:rsidP="00EA3AC5">
            <w:pPr>
              <w:pStyle w:val="IndexHeading"/>
            </w:pPr>
            <w:r w:rsidRPr="00A96DC2">
              <w:t>Input</w:t>
            </w:r>
            <w:r>
              <w:t>:</w:t>
            </w:r>
          </w:p>
          <w:p w:rsidR="00B46F1F" w:rsidRDefault="00565E96" w:rsidP="00BF7BB6">
            <w:pPr>
              <w:pStyle w:val="ListBullet3"/>
            </w:pPr>
            <w:r>
              <w:t>OE2010 Course Report (printed or excel copy)</w:t>
            </w:r>
          </w:p>
          <w:p w:rsidR="00565E96" w:rsidRDefault="00565E96" w:rsidP="00BF7BB6">
            <w:pPr>
              <w:pStyle w:val="ListBullet3"/>
            </w:pPr>
            <w:r>
              <w:t>E-Boxes</w:t>
            </w:r>
          </w:p>
          <w:p w:rsidR="00565E96" w:rsidRDefault="00565E96" w:rsidP="00565E96">
            <w:pPr>
              <w:pStyle w:val="ListBullet3"/>
            </w:pPr>
            <w:r>
              <w:t>E-Box Velcro Labels</w:t>
            </w:r>
          </w:p>
          <w:p w:rsidR="00B46F1F" w:rsidRDefault="00B46F1F" w:rsidP="0045572C"/>
          <w:p w:rsidR="00B46F1F" w:rsidRPr="00A96DC2" w:rsidRDefault="00B46F1F" w:rsidP="00EA3AC5">
            <w:pPr>
              <w:pStyle w:val="IndexHeading"/>
            </w:pPr>
            <w:r w:rsidRPr="00A96DC2">
              <w:t>Output:</w:t>
            </w:r>
          </w:p>
          <w:p w:rsidR="00B46F1F" w:rsidRDefault="00CD42C4" w:rsidP="00AA545B">
            <w:pPr>
              <w:pStyle w:val="ListBullet3"/>
            </w:pPr>
            <w:r w:rsidRPr="00CD42C4">
              <w:rPr>
                <w:b/>
                <w:color w:val="FF0000"/>
              </w:rPr>
              <w:t>Unverified</w:t>
            </w:r>
            <w:r>
              <w:t xml:space="preserve"> set of </w:t>
            </w:r>
            <w:r w:rsidR="0006378F">
              <w:t>l</w:t>
            </w:r>
            <w:r w:rsidR="00565E96">
              <w:t xml:space="preserve">abeled and </w:t>
            </w:r>
            <w:r w:rsidR="0006378F">
              <w:t>p</w:t>
            </w:r>
            <w:r w:rsidR="00565E96">
              <w:t>rogrammed E-Boxes</w:t>
            </w:r>
          </w:p>
          <w:p w:rsidR="00B46F1F" w:rsidRDefault="00B46F1F" w:rsidP="00AA545B">
            <w:pPr>
              <w:pStyle w:val="ListBullet3"/>
              <w:numPr>
                <w:ilvl w:val="0"/>
                <w:numId w:val="0"/>
              </w:numPr>
              <w:ind w:left="1080"/>
            </w:pPr>
          </w:p>
        </w:tc>
        <w:tc>
          <w:tcPr>
            <w:tcW w:w="10098" w:type="dxa"/>
          </w:tcPr>
          <w:p w:rsidR="00EA3AC5" w:rsidRDefault="00EA3AC5" w:rsidP="00EA3AC5">
            <w:pPr>
              <w:pStyle w:val="IndexHeading"/>
            </w:pPr>
            <w:r>
              <w:t>Actions:</w:t>
            </w:r>
          </w:p>
          <w:p w:rsidR="00EA3AC5" w:rsidRDefault="00EA3AC5" w:rsidP="00EA3AC5"/>
          <w:p w:rsidR="00652FDD" w:rsidRDefault="00652FDD" w:rsidP="00652FDD">
            <w:pPr>
              <w:pStyle w:val="List"/>
            </w:pPr>
            <w:r>
              <w:t>Preparing for E-box programming</w:t>
            </w:r>
          </w:p>
          <w:p w:rsidR="00652FDD" w:rsidRDefault="00652FDD" w:rsidP="00652FDD">
            <w:pPr>
              <w:pStyle w:val="List2"/>
            </w:pPr>
            <w:r>
              <w:t xml:space="preserve">Preparing the Master Control List [ </w:t>
            </w:r>
            <w:r>
              <w:fldChar w:fldCharType="begin"/>
            </w:r>
            <w:r>
              <w:instrText xml:space="preserve"> REF _Ref399011797 \r \h  \* MERGEFORMAT </w:instrText>
            </w:r>
            <w:r>
              <w:fldChar w:fldCharType="separate"/>
            </w:r>
            <w:r w:rsidR="003D6389" w:rsidRPr="003D6389">
              <w:rPr>
                <w:b/>
                <w:color w:val="0000CC"/>
              </w:rPr>
              <w:t>F.1.1</w:t>
            </w:r>
            <w:r w:rsidR="003D6389">
              <w:t xml:space="preserve"> </w:t>
            </w:r>
            <w:r>
              <w:fldChar w:fldCharType="end"/>
            </w:r>
            <w:r>
              <w:t>]</w:t>
            </w:r>
          </w:p>
          <w:p w:rsidR="00652FDD" w:rsidRDefault="00652FDD" w:rsidP="00652FDD">
            <w:pPr>
              <w:pStyle w:val="List2"/>
            </w:pPr>
            <w:r>
              <w:t xml:space="preserve">Gathering the E-boxes Programming items [ </w:t>
            </w:r>
            <w:r w:rsidR="002106F4">
              <w:fldChar w:fldCharType="begin"/>
            </w:r>
            <w:r w:rsidR="002106F4">
              <w:instrText xml:space="preserve"> REF _Ref399013459 \r \h </w:instrText>
            </w:r>
            <w:r w:rsidR="00F913E4">
              <w:instrText xml:space="preserve"> \* MERGEFORMAT </w:instrText>
            </w:r>
            <w:r w:rsidR="002106F4">
              <w:fldChar w:fldCharType="separate"/>
            </w:r>
            <w:r w:rsidR="003D6389" w:rsidRPr="003D6389">
              <w:rPr>
                <w:b/>
                <w:color w:val="0000FF"/>
              </w:rPr>
              <w:t>F.1.2</w:t>
            </w:r>
            <w:r w:rsidR="003D6389">
              <w:t xml:space="preserve"> </w:t>
            </w:r>
            <w:r w:rsidR="002106F4">
              <w:fldChar w:fldCharType="end"/>
            </w:r>
            <w:r>
              <w:t>]</w:t>
            </w:r>
          </w:p>
          <w:p w:rsidR="00652FDD" w:rsidRDefault="00652FDD" w:rsidP="00652FDD">
            <w:pPr>
              <w:pStyle w:val="List2"/>
            </w:pPr>
            <w:r w:rsidRPr="00652FDD">
              <w:t>Labeling the E-boxes</w:t>
            </w:r>
            <w:r>
              <w:t xml:space="preserve"> [</w:t>
            </w:r>
            <w:r w:rsidR="000405A1">
              <w:t xml:space="preserve"> </w:t>
            </w:r>
            <w:r w:rsidR="000405A1">
              <w:fldChar w:fldCharType="begin"/>
            </w:r>
            <w:r w:rsidR="000405A1">
              <w:instrText xml:space="preserve"> REF _Ref400118919 \r \h  \* MERGEFORMAT </w:instrText>
            </w:r>
            <w:r w:rsidR="000405A1">
              <w:fldChar w:fldCharType="separate"/>
            </w:r>
            <w:r w:rsidR="003D6389" w:rsidRPr="003D6389">
              <w:rPr>
                <w:b/>
                <w:color w:val="0000FF"/>
              </w:rPr>
              <w:t>F.1.4</w:t>
            </w:r>
            <w:r w:rsidR="003D6389">
              <w:t xml:space="preserve"> </w:t>
            </w:r>
            <w:r w:rsidR="000405A1">
              <w:fldChar w:fldCharType="end"/>
            </w:r>
            <w:r>
              <w:t>]</w:t>
            </w:r>
          </w:p>
          <w:p w:rsidR="00652FDD" w:rsidRDefault="00652FDD" w:rsidP="00652FDD">
            <w:pPr>
              <w:pStyle w:val="List2"/>
            </w:pPr>
            <w:r>
              <w:t xml:space="preserve">Preparing the Master Station [ </w:t>
            </w:r>
            <w:r w:rsidR="002106F4" w:rsidRPr="002106F4">
              <w:rPr>
                <w:b/>
                <w:color w:val="0000CC"/>
              </w:rPr>
              <w:fldChar w:fldCharType="begin"/>
            </w:r>
            <w:r w:rsidR="002106F4" w:rsidRPr="002106F4">
              <w:rPr>
                <w:b/>
                <w:color w:val="0000CC"/>
              </w:rPr>
              <w:instrText xml:space="preserve"> REF _Ref399013479 \r \h </w:instrText>
            </w:r>
            <w:r w:rsidR="002106F4" w:rsidRPr="002106F4">
              <w:rPr>
                <w:b/>
                <w:color w:val="0000CC"/>
              </w:rPr>
            </w:r>
            <w:r w:rsidR="002106F4" w:rsidRPr="002106F4">
              <w:rPr>
                <w:b/>
                <w:color w:val="0000CC"/>
              </w:rPr>
              <w:fldChar w:fldCharType="separate"/>
            </w:r>
            <w:r w:rsidR="003D6389">
              <w:rPr>
                <w:b/>
                <w:color w:val="0000CC"/>
              </w:rPr>
              <w:t xml:space="preserve">F.1.5 </w:t>
            </w:r>
            <w:r w:rsidR="002106F4" w:rsidRPr="002106F4">
              <w:rPr>
                <w:b/>
                <w:color w:val="0000CC"/>
              </w:rPr>
              <w:fldChar w:fldCharType="end"/>
            </w:r>
            <w:r>
              <w:t>]</w:t>
            </w:r>
          </w:p>
          <w:p w:rsidR="00B46F1F" w:rsidRDefault="00652FDD" w:rsidP="00652FDD">
            <w:pPr>
              <w:pStyle w:val="List2"/>
            </w:pPr>
            <w:r>
              <w:t xml:space="preserve">Setting the PC Clock  [ </w:t>
            </w:r>
            <w:r w:rsidR="002106F4" w:rsidRPr="002106F4">
              <w:rPr>
                <w:b/>
                <w:color w:val="0000CC"/>
              </w:rPr>
              <w:fldChar w:fldCharType="begin"/>
            </w:r>
            <w:r w:rsidR="002106F4" w:rsidRPr="002106F4">
              <w:rPr>
                <w:b/>
                <w:color w:val="0000CC"/>
              </w:rPr>
              <w:instrText xml:space="preserve"> REF _Ref399013489 \r \h  \* MERGEFORMAT </w:instrText>
            </w:r>
            <w:r w:rsidR="002106F4" w:rsidRPr="002106F4">
              <w:rPr>
                <w:b/>
                <w:color w:val="0000CC"/>
              </w:rPr>
            </w:r>
            <w:r w:rsidR="002106F4" w:rsidRPr="002106F4">
              <w:rPr>
                <w:b/>
                <w:color w:val="0000CC"/>
              </w:rPr>
              <w:fldChar w:fldCharType="separate"/>
            </w:r>
            <w:r w:rsidR="003D6389">
              <w:rPr>
                <w:b/>
                <w:color w:val="0000CC"/>
              </w:rPr>
              <w:t xml:space="preserve">F.1.6 </w:t>
            </w:r>
            <w:r w:rsidR="002106F4" w:rsidRPr="002106F4">
              <w:rPr>
                <w:b/>
                <w:color w:val="0000CC"/>
              </w:rPr>
              <w:fldChar w:fldCharType="end"/>
            </w:r>
            <w:r>
              <w:t>]</w:t>
            </w:r>
            <w:r w:rsidR="002106F4">
              <w:br/>
            </w:r>
          </w:p>
          <w:p w:rsidR="002106F4" w:rsidRDefault="002106F4" w:rsidP="002106F4">
            <w:pPr>
              <w:pStyle w:val="List"/>
            </w:pPr>
            <w:r>
              <w:t>Executing E-box programming</w:t>
            </w:r>
          </w:p>
          <w:p w:rsidR="000405A1" w:rsidRDefault="000405A1" w:rsidP="002106F4">
            <w:pPr>
              <w:pStyle w:val="List2"/>
            </w:pPr>
            <w:r>
              <w:t xml:space="preserve">Read overview of SI Config program [ </w:t>
            </w:r>
            <w:r>
              <w:fldChar w:fldCharType="begin"/>
            </w:r>
            <w:r>
              <w:instrText xml:space="preserve"> REF _Ref400119101 \r \h  \* MERGEFORMAT </w:instrText>
            </w:r>
            <w:r>
              <w:fldChar w:fldCharType="separate"/>
            </w:r>
            <w:r w:rsidR="003D6389" w:rsidRPr="003D6389">
              <w:rPr>
                <w:b/>
                <w:color w:val="0000FF"/>
              </w:rPr>
              <w:t>F.2.1</w:t>
            </w:r>
            <w:r w:rsidR="003D6389">
              <w:t xml:space="preserve"> </w:t>
            </w:r>
            <w:r>
              <w:fldChar w:fldCharType="end"/>
            </w:r>
            <w:r>
              <w:t xml:space="preserve"> ]</w:t>
            </w:r>
          </w:p>
          <w:p w:rsidR="002106F4" w:rsidRDefault="002106F4" w:rsidP="002106F4">
            <w:pPr>
              <w:pStyle w:val="List2"/>
            </w:pPr>
            <w:r>
              <w:t xml:space="preserve">Programming the Admin Boxes [ </w:t>
            </w:r>
            <w:r>
              <w:fldChar w:fldCharType="begin"/>
            </w:r>
            <w:r>
              <w:instrText xml:space="preserve"> REF _Ref399013624 \r \h  \* MERGEFORMAT </w:instrText>
            </w:r>
            <w:r>
              <w:fldChar w:fldCharType="separate"/>
            </w:r>
            <w:r w:rsidR="003D6389" w:rsidRPr="003D6389">
              <w:rPr>
                <w:b/>
                <w:color w:val="0000CC"/>
              </w:rPr>
              <w:t xml:space="preserve">F.2.2 </w:t>
            </w:r>
            <w:r>
              <w:fldChar w:fldCharType="end"/>
            </w:r>
            <w:r>
              <w:t>]</w:t>
            </w:r>
          </w:p>
          <w:p w:rsidR="002106F4" w:rsidRDefault="002106F4" w:rsidP="000405A1">
            <w:pPr>
              <w:pStyle w:val="List2"/>
            </w:pPr>
            <w:r>
              <w:t xml:space="preserve">Programming the Control Boxes [ </w:t>
            </w:r>
            <w:r>
              <w:fldChar w:fldCharType="begin"/>
            </w:r>
            <w:r>
              <w:instrText xml:space="preserve"> REF _Ref399013664 \r \h  \* MERGEFORMAT </w:instrText>
            </w:r>
            <w:r>
              <w:fldChar w:fldCharType="separate"/>
            </w:r>
            <w:r w:rsidR="003D6389" w:rsidRPr="003D6389">
              <w:rPr>
                <w:b/>
                <w:color w:val="0000CC"/>
              </w:rPr>
              <w:t>F.2.3</w:t>
            </w:r>
            <w:r w:rsidR="003D6389">
              <w:t xml:space="preserve"> </w:t>
            </w:r>
            <w:r>
              <w:fldChar w:fldCharType="end"/>
            </w:r>
            <w:r>
              <w:t>]</w:t>
            </w:r>
          </w:p>
        </w:tc>
      </w:tr>
      <w:tr w:rsidR="00B46F1F" w:rsidTr="00D9230D">
        <w:tc>
          <w:tcPr>
            <w:tcW w:w="17031" w:type="dxa"/>
            <w:gridSpan w:val="2"/>
            <w:shd w:val="clear" w:color="auto" w:fill="auto"/>
          </w:tcPr>
          <w:p w:rsidR="00B46F1F" w:rsidRPr="00AB1A6E" w:rsidRDefault="00B46F1F" w:rsidP="001A70ED">
            <w:pPr>
              <w:pStyle w:val="TOAHeading"/>
            </w:pPr>
            <w:r w:rsidRPr="0015415A">
              <w:t xml:space="preserve">E-box </w:t>
            </w:r>
            <w:r w:rsidR="00CD42C4">
              <w:t xml:space="preserve">and Course </w:t>
            </w:r>
            <w:r w:rsidR="001A70ED">
              <w:t>Verification</w:t>
            </w:r>
          </w:p>
        </w:tc>
      </w:tr>
      <w:tr w:rsidR="00FA346F" w:rsidTr="00D9230D">
        <w:tc>
          <w:tcPr>
            <w:tcW w:w="6933" w:type="dxa"/>
            <w:shd w:val="clear" w:color="auto" w:fill="auto"/>
          </w:tcPr>
          <w:p w:rsidR="00B46F1F" w:rsidRDefault="00B46F1F" w:rsidP="00EA3AC5">
            <w:pPr>
              <w:pStyle w:val="IndexHeading"/>
            </w:pPr>
            <w:r w:rsidRPr="00A96DC2">
              <w:t>Input</w:t>
            </w:r>
            <w:r>
              <w:t>:</w:t>
            </w:r>
          </w:p>
          <w:p w:rsidR="00CD42C4" w:rsidRDefault="00CD42C4" w:rsidP="00EF3044">
            <w:pPr>
              <w:pStyle w:val="ListBullet3"/>
            </w:pPr>
            <w:r>
              <w:t>OE2010 Course Report (printed or excel copy)</w:t>
            </w:r>
          </w:p>
          <w:p w:rsidR="00B46F1F" w:rsidRDefault="00B352AE" w:rsidP="00EF3044">
            <w:pPr>
              <w:pStyle w:val="ListBullet3"/>
            </w:pPr>
            <w:r>
              <w:rPr>
                <w:b/>
                <w:color w:val="FF0000"/>
              </w:rPr>
              <w:t>U</w:t>
            </w:r>
            <w:r w:rsidRPr="00CD42C4">
              <w:rPr>
                <w:b/>
                <w:color w:val="FF0000"/>
              </w:rPr>
              <w:t>nverified</w:t>
            </w:r>
            <w:r>
              <w:t xml:space="preserve"> set of </w:t>
            </w:r>
            <w:r w:rsidR="00EA3AC5">
              <w:t>L</w:t>
            </w:r>
            <w:r w:rsidR="00CD42C4">
              <w:t xml:space="preserve">abeled and </w:t>
            </w:r>
            <w:r w:rsidR="00EA3AC5">
              <w:t>P</w:t>
            </w:r>
            <w:r w:rsidR="00CD42C4">
              <w:t>rogrammed E-Boxes</w:t>
            </w:r>
          </w:p>
          <w:p w:rsidR="00CD42C4" w:rsidRDefault="00EA3AC5" w:rsidP="00EF3044">
            <w:pPr>
              <w:pStyle w:val="ListBullet3"/>
            </w:pPr>
            <w:r>
              <w:t xml:space="preserve">An </w:t>
            </w:r>
            <w:r w:rsidR="00CD42C4">
              <w:t>E-stick associated with a Brown runner</w:t>
            </w:r>
          </w:p>
          <w:p w:rsidR="00CD42C4" w:rsidRDefault="00EA3AC5" w:rsidP="00EF3044">
            <w:pPr>
              <w:pStyle w:val="ListBullet3"/>
            </w:pPr>
            <w:r>
              <w:t xml:space="preserve">An </w:t>
            </w:r>
            <w:r w:rsidR="00CD42C4">
              <w:t>E-stick associated with a Green runner</w:t>
            </w:r>
          </w:p>
          <w:p w:rsidR="00CD42C4" w:rsidRDefault="00EA3AC5" w:rsidP="00EF3044">
            <w:pPr>
              <w:pStyle w:val="ListBullet3"/>
            </w:pPr>
            <w:r>
              <w:t xml:space="preserve">An </w:t>
            </w:r>
            <w:r w:rsidR="00CD42C4">
              <w:t>E-stick associated with a Red</w:t>
            </w:r>
            <w:r w:rsidR="00B352AE">
              <w:t xml:space="preserve"> runner</w:t>
            </w:r>
          </w:p>
          <w:p w:rsidR="001A70ED" w:rsidRDefault="001A70ED" w:rsidP="001A70ED">
            <w:pPr>
              <w:pStyle w:val="ListBullet3"/>
            </w:pPr>
            <w:r w:rsidRPr="00404E68">
              <w:rPr>
                <w:b/>
                <w:color w:val="FF0000"/>
              </w:rPr>
              <w:t>Unverified</w:t>
            </w:r>
            <w:r w:rsidRPr="00404E68">
              <w:rPr>
                <w:color w:val="FF0000"/>
              </w:rPr>
              <w:t xml:space="preserve"> </w:t>
            </w:r>
            <w:r>
              <w:t>OE2010 event with</w:t>
            </w:r>
          </w:p>
          <w:p w:rsidR="001A70ED" w:rsidRDefault="001A70ED" w:rsidP="001A70ED">
            <w:pPr>
              <w:pStyle w:val="ListBullet4"/>
            </w:pPr>
            <w:r w:rsidRPr="001A70ED">
              <w:rPr>
                <w:b/>
                <w:color w:val="006600"/>
              </w:rPr>
              <w:t xml:space="preserve">real </w:t>
            </w:r>
            <w:r w:rsidRPr="001A70ED">
              <w:t>course data</w:t>
            </w:r>
          </w:p>
          <w:p w:rsidR="001A70ED" w:rsidRDefault="001A70ED" w:rsidP="001A70ED">
            <w:pPr>
              <w:pStyle w:val="ListBullet4"/>
            </w:pPr>
            <w:r>
              <w:rPr>
                <w:b/>
                <w:color w:val="FF0000"/>
              </w:rPr>
              <w:t>fake</w:t>
            </w:r>
            <w:r>
              <w:t xml:space="preserve"> </w:t>
            </w:r>
            <w:r w:rsidRPr="001A70ED">
              <w:t>competitor data</w:t>
            </w:r>
          </w:p>
          <w:p w:rsidR="00B46F1F" w:rsidRDefault="00B46F1F" w:rsidP="00EF3044"/>
          <w:p w:rsidR="00B46F1F" w:rsidRPr="00A96DC2" w:rsidRDefault="00B46F1F" w:rsidP="00EA3AC5">
            <w:pPr>
              <w:pStyle w:val="IndexHeading"/>
            </w:pPr>
            <w:r w:rsidRPr="00A96DC2">
              <w:t>Output:</w:t>
            </w:r>
          </w:p>
          <w:p w:rsidR="00CD42C4" w:rsidRPr="00CD42C4" w:rsidRDefault="00CD42C4" w:rsidP="00CD42C4">
            <w:pPr>
              <w:pStyle w:val="ListBullet3"/>
            </w:pPr>
            <w:r w:rsidRPr="00CD42C4">
              <w:rPr>
                <w:b/>
                <w:color w:val="006600"/>
              </w:rPr>
              <w:t>Verified</w:t>
            </w:r>
            <w:r>
              <w:t xml:space="preserve"> </w:t>
            </w:r>
            <w:r w:rsidRPr="00CD42C4">
              <w:t xml:space="preserve">set of </w:t>
            </w:r>
            <w:r w:rsidR="0006378F">
              <w:t>l</w:t>
            </w:r>
            <w:r w:rsidRPr="00CD42C4">
              <w:t xml:space="preserve">abeled and </w:t>
            </w:r>
            <w:r w:rsidR="0006378F">
              <w:t>p</w:t>
            </w:r>
            <w:r w:rsidRPr="00CD42C4">
              <w:t>rogrammed E-Boxes</w:t>
            </w:r>
            <w:r w:rsidR="006E7166">
              <w:br/>
            </w:r>
          </w:p>
          <w:p w:rsidR="001A70ED" w:rsidRDefault="001A70ED" w:rsidP="001A70ED">
            <w:pPr>
              <w:pStyle w:val="ListBullet3"/>
            </w:pPr>
            <w:r w:rsidRPr="00CD42C4">
              <w:rPr>
                <w:b/>
                <w:color w:val="006600"/>
              </w:rPr>
              <w:t>Verified</w:t>
            </w:r>
            <w:r>
              <w:t xml:space="preserve"> OE2010 event with</w:t>
            </w:r>
          </w:p>
          <w:p w:rsidR="001A70ED" w:rsidRDefault="001A70ED" w:rsidP="001A70ED">
            <w:pPr>
              <w:pStyle w:val="ListBullet4"/>
            </w:pPr>
            <w:r w:rsidRPr="001A70ED">
              <w:rPr>
                <w:b/>
                <w:color w:val="006600"/>
              </w:rPr>
              <w:t xml:space="preserve">real </w:t>
            </w:r>
            <w:r w:rsidRPr="001A70ED">
              <w:t>course data</w:t>
            </w:r>
          </w:p>
          <w:p w:rsidR="001A70ED" w:rsidRDefault="001A70ED" w:rsidP="001A70ED">
            <w:pPr>
              <w:pStyle w:val="ListBullet4"/>
            </w:pPr>
            <w:r>
              <w:rPr>
                <w:b/>
                <w:color w:val="FF0000"/>
              </w:rPr>
              <w:t>fake</w:t>
            </w:r>
            <w:r>
              <w:t xml:space="preserve"> </w:t>
            </w:r>
            <w:r w:rsidRPr="001A70ED">
              <w:t>competitor data</w:t>
            </w:r>
          </w:p>
          <w:p w:rsidR="00B46F1F" w:rsidRDefault="00B46F1F" w:rsidP="00EF3044">
            <w:pPr>
              <w:pStyle w:val="ListBullet3"/>
              <w:numPr>
                <w:ilvl w:val="0"/>
                <w:numId w:val="0"/>
              </w:numPr>
            </w:pPr>
          </w:p>
        </w:tc>
        <w:tc>
          <w:tcPr>
            <w:tcW w:w="10098" w:type="dxa"/>
          </w:tcPr>
          <w:p w:rsidR="00EA3AC5" w:rsidRDefault="00EA3AC5" w:rsidP="00EA3AC5">
            <w:pPr>
              <w:pStyle w:val="IndexHeading"/>
            </w:pPr>
            <w:r>
              <w:t>Actions:</w:t>
            </w:r>
          </w:p>
          <w:p w:rsidR="00EA3AC5" w:rsidRDefault="00EA3AC5" w:rsidP="00EA3AC5"/>
          <w:p w:rsidR="00B46F1F" w:rsidRDefault="00401523" w:rsidP="00FA346F">
            <w:pPr>
              <w:pStyle w:val="List"/>
            </w:pPr>
            <w:r>
              <w:t>Testing E-boxes and Courses</w:t>
            </w:r>
            <w:r w:rsidR="00B46F1F">
              <w:t xml:space="preserve"> [ </w:t>
            </w:r>
            <w:r w:rsidR="00FA346F" w:rsidRPr="00FA346F">
              <w:rPr>
                <w:b/>
                <w:color w:val="0000FF"/>
                <w:u w:val="single"/>
              </w:rPr>
              <w:fldChar w:fldCharType="begin"/>
            </w:r>
            <w:r w:rsidR="00FA346F" w:rsidRPr="00FA346F">
              <w:rPr>
                <w:b/>
                <w:color w:val="0000FF"/>
                <w:u w:val="single"/>
              </w:rPr>
              <w:instrText xml:space="preserve"> REF _Ref398497031 \r \h  \* MERGEFORMAT </w:instrText>
            </w:r>
            <w:r w:rsidR="00FA346F" w:rsidRPr="00FA346F">
              <w:rPr>
                <w:b/>
                <w:color w:val="0000FF"/>
                <w:u w:val="single"/>
              </w:rPr>
            </w:r>
            <w:r w:rsidR="00FA346F" w:rsidRPr="00FA346F">
              <w:rPr>
                <w:b/>
                <w:color w:val="0000FF"/>
                <w:u w:val="single"/>
              </w:rPr>
              <w:fldChar w:fldCharType="separate"/>
            </w:r>
            <w:r w:rsidR="003D6389">
              <w:rPr>
                <w:b/>
                <w:color w:val="0000FF"/>
                <w:u w:val="single"/>
              </w:rPr>
              <w:t>G</w:t>
            </w:r>
            <w:r w:rsidR="00FA346F" w:rsidRPr="00FA346F">
              <w:rPr>
                <w:b/>
                <w:color w:val="0000FF"/>
                <w:u w:val="single"/>
              </w:rPr>
              <w:fldChar w:fldCharType="end"/>
            </w:r>
            <w:r w:rsidR="00B46F1F">
              <w:t xml:space="preserve"> ]</w:t>
            </w:r>
          </w:p>
        </w:tc>
      </w:tr>
      <w:tr w:rsidR="00B46F1F" w:rsidTr="00D9230D">
        <w:tc>
          <w:tcPr>
            <w:tcW w:w="17031" w:type="dxa"/>
            <w:gridSpan w:val="2"/>
            <w:shd w:val="clear" w:color="auto" w:fill="auto"/>
          </w:tcPr>
          <w:p w:rsidR="00B46F1F" w:rsidRPr="00AB1A6E" w:rsidRDefault="00B46F1F" w:rsidP="00EF3044">
            <w:pPr>
              <w:pStyle w:val="TOAHeading"/>
            </w:pPr>
            <w:r>
              <w:t>Prepare items for delivery to CS</w:t>
            </w:r>
          </w:p>
        </w:tc>
      </w:tr>
      <w:tr w:rsidR="00FA346F" w:rsidTr="00D9230D">
        <w:tc>
          <w:tcPr>
            <w:tcW w:w="6933" w:type="dxa"/>
            <w:shd w:val="clear" w:color="auto" w:fill="auto"/>
          </w:tcPr>
          <w:p w:rsidR="00565E96" w:rsidRDefault="00565E96" w:rsidP="00EA3AC5">
            <w:pPr>
              <w:pStyle w:val="IndexHeading"/>
            </w:pPr>
            <w:r w:rsidRPr="00A96DC2">
              <w:t>Input</w:t>
            </w:r>
            <w:r>
              <w:t>:</w:t>
            </w:r>
          </w:p>
          <w:p w:rsidR="00565E96" w:rsidRDefault="00CD42C4" w:rsidP="00CD42C4">
            <w:pPr>
              <w:pStyle w:val="ListBullet3"/>
            </w:pPr>
            <w:r w:rsidRPr="00CD42C4">
              <w:rPr>
                <w:b/>
                <w:color w:val="006600"/>
              </w:rPr>
              <w:t>Verified</w:t>
            </w:r>
            <w:r>
              <w:t xml:space="preserve"> </w:t>
            </w:r>
            <w:r w:rsidRPr="00CD42C4">
              <w:t xml:space="preserve">set of </w:t>
            </w:r>
            <w:r w:rsidR="0006378F">
              <w:t>l</w:t>
            </w:r>
            <w:r w:rsidRPr="00CD42C4">
              <w:t xml:space="preserve">abeled and </w:t>
            </w:r>
            <w:r w:rsidR="0006378F">
              <w:t>p</w:t>
            </w:r>
            <w:r w:rsidRPr="00CD42C4">
              <w:t>rogrammed E-Boxes</w:t>
            </w:r>
          </w:p>
          <w:p w:rsidR="00565E96" w:rsidRDefault="00565E96" w:rsidP="00EF3044"/>
          <w:p w:rsidR="00565E96" w:rsidRPr="00A96DC2" w:rsidRDefault="00565E96" w:rsidP="00EA3AC5">
            <w:pPr>
              <w:pStyle w:val="IndexHeading"/>
            </w:pPr>
            <w:r w:rsidRPr="00A96DC2">
              <w:t>Output:</w:t>
            </w:r>
          </w:p>
          <w:p w:rsidR="00CD42C4" w:rsidRDefault="00CD42C4" w:rsidP="00CD42C4">
            <w:pPr>
              <w:pStyle w:val="ListBullet3"/>
            </w:pPr>
            <w:r w:rsidRPr="00CD42C4">
              <w:rPr>
                <w:b/>
                <w:color w:val="006600"/>
              </w:rPr>
              <w:t>Verified</w:t>
            </w:r>
            <w:r>
              <w:t xml:space="preserve"> </w:t>
            </w:r>
            <w:r w:rsidRPr="00CD42C4">
              <w:t xml:space="preserve">set of </w:t>
            </w:r>
            <w:r w:rsidR="0006378F">
              <w:t>l</w:t>
            </w:r>
            <w:r w:rsidRPr="00CD42C4">
              <w:t xml:space="preserve">abeled and </w:t>
            </w:r>
            <w:r w:rsidR="0006378F">
              <w:t>p</w:t>
            </w:r>
            <w:r w:rsidRPr="00CD42C4">
              <w:t>rogrammed E-Boxes</w:t>
            </w:r>
          </w:p>
          <w:p w:rsidR="00565E96" w:rsidRDefault="00CD42C4" w:rsidP="00EF3044">
            <w:pPr>
              <w:pStyle w:val="ListBullet3"/>
            </w:pPr>
            <w:r w:rsidRPr="00394C76">
              <w:rPr>
                <w:b/>
                <w:color w:val="006600"/>
              </w:rPr>
              <w:t>Printed</w:t>
            </w:r>
            <w:r>
              <w:t xml:space="preserve"> E-box inventory</w:t>
            </w:r>
          </w:p>
          <w:p w:rsidR="00CD42C4" w:rsidRDefault="00CD42C4" w:rsidP="00CD42C4">
            <w:pPr>
              <w:pStyle w:val="ListBullet3"/>
            </w:pPr>
            <w:r w:rsidRPr="00394C76">
              <w:rPr>
                <w:b/>
                <w:color w:val="006600"/>
              </w:rPr>
              <w:t>Printed</w:t>
            </w:r>
            <w:r w:rsidRPr="00394C76">
              <w:rPr>
                <w:color w:val="006600"/>
              </w:rPr>
              <w:t xml:space="preserve"> </w:t>
            </w:r>
            <w:r>
              <w:t>set of E-box hanging instructions</w:t>
            </w:r>
          </w:p>
          <w:p w:rsidR="00565E96" w:rsidRDefault="00565E96" w:rsidP="00EF3044">
            <w:pPr>
              <w:pStyle w:val="ListBullet3"/>
              <w:numPr>
                <w:ilvl w:val="0"/>
                <w:numId w:val="0"/>
              </w:numPr>
              <w:ind w:left="1080" w:hanging="360"/>
            </w:pPr>
          </w:p>
        </w:tc>
        <w:tc>
          <w:tcPr>
            <w:tcW w:w="10098" w:type="dxa"/>
          </w:tcPr>
          <w:p w:rsidR="00EA3AC5" w:rsidRDefault="00EA3AC5" w:rsidP="00EA3AC5">
            <w:pPr>
              <w:pStyle w:val="IndexHeading"/>
            </w:pPr>
            <w:r>
              <w:t>Actions:</w:t>
            </w:r>
          </w:p>
          <w:p w:rsidR="00EA3AC5" w:rsidRDefault="00EA3AC5" w:rsidP="00EA3AC5"/>
          <w:p w:rsidR="00A7793E" w:rsidRDefault="00936ECF" w:rsidP="00A7793E">
            <w:pPr>
              <w:pStyle w:val="List"/>
            </w:pPr>
            <w:r>
              <w:t>Pack</w:t>
            </w:r>
            <w:r w:rsidR="0026376B">
              <w:t xml:space="preserve"> and deliver E-Boxes</w:t>
            </w:r>
            <w:r w:rsidR="00565E96">
              <w:t xml:space="preserve"> [ </w:t>
            </w:r>
            <w:r w:rsidR="00652FDD">
              <w:t xml:space="preserve"> </w:t>
            </w:r>
            <w:r w:rsidR="00A7793E" w:rsidRPr="00A7793E">
              <w:rPr>
                <w:b/>
                <w:color w:val="0000FF"/>
              </w:rPr>
              <w:fldChar w:fldCharType="begin"/>
            </w:r>
            <w:r w:rsidR="00A7793E" w:rsidRPr="00A7793E">
              <w:rPr>
                <w:b/>
                <w:color w:val="0000FF"/>
              </w:rPr>
              <w:instrText xml:space="preserve"> REF _Ref442523733 \r \h  \* MERGEFORMAT </w:instrText>
            </w:r>
            <w:r w:rsidR="00A7793E" w:rsidRPr="00A7793E">
              <w:rPr>
                <w:b/>
                <w:color w:val="0000FF"/>
              </w:rPr>
            </w:r>
            <w:r w:rsidR="00A7793E" w:rsidRPr="00A7793E">
              <w:rPr>
                <w:b/>
                <w:color w:val="0000FF"/>
              </w:rPr>
              <w:fldChar w:fldCharType="separate"/>
            </w:r>
            <w:r w:rsidR="003D6389">
              <w:rPr>
                <w:b/>
                <w:color w:val="0000FF"/>
              </w:rPr>
              <w:t xml:space="preserve">G.1.5 </w:t>
            </w:r>
            <w:r w:rsidR="00A7793E" w:rsidRPr="00A7793E">
              <w:rPr>
                <w:b/>
                <w:color w:val="0000FF"/>
              </w:rPr>
              <w:fldChar w:fldCharType="end"/>
            </w:r>
            <w:r w:rsidR="00565E96">
              <w:t>]</w:t>
            </w:r>
          </w:p>
          <w:p w:rsidR="00565E96" w:rsidRDefault="00565E96" w:rsidP="00A7793E">
            <w:pPr>
              <w:pStyle w:val="List"/>
              <w:numPr>
                <w:ilvl w:val="0"/>
                <w:numId w:val="0"/>
              </w:numPr>
              <w:ind w:left="720"/>
            </w:pPr>
          </w:p>
        </w:tc>
      </w:tr>
      <w:tr w:rsidR="00B46F1F" w:rsidTr="00D9230D">
        <w:tc>
          <w:tcPr>
            <w:tcW w:w="17031" w:type="dxa"/>
            <w:gridSpan w:val="2"/>
            <w:shd w:val="clear" w:color="auto" w:fill="auto"/>
          </w:tcPr>
          <w:p w:rsidR="00B46F1F" w:rsidRPr="00AB1A6E" w:rsidRDefault="00B46F1F" w:rsidP="00EF3044">
            <w:pPr>
              <w:pStyle w:val="TOAHeading"/>
            </w:pPr>
            <w:r>
              <w:t>Unused E-box Management</w:t>
            </w:r>
          </w:p>
        </w:tc>
      </w:tr>
      <w:tr w:rsidR="00FA346F" w:rsidTr="00D9230D">
        <w:tc>
          <w:tcPr>
            <w:tcW w:w="6933" w:type="dxa"/>
            <w:shd w:val="clear" w:color="auto" w:fill="auto"/>
          </w:tcPr>
          <w:p w:rsidR="00565E96" w:rsidRDefault="00565E96" w:rsidP="00EA3AC5">
            <w:pPr>
              <w:pStyle w:val="IndexHeading"/>
            </w:pPr>
            <w:r w:rsidRPr="00A96DC2">
              <w:t>Input</w:t>
            </w:r>
            <w:r>
              <w:t>:</w:t>
            </w:r>
          </w:p>
          <w:p w:rsidR="00565E96" w:rsidRDefault="00341840" w:rsidP="00EF3044">
            <w:pPr>
              <w:pStyle w:val="ListBullet3"/>
            </w:pPr>
            <w:r>
              <w:t>All E-boxes not used for the event just programmed</w:t>
            </w:r>
          </w:p>
          <w:p w:rsidR="00565E96" w:rsidRDefault="00565E96" w:rsidP="00EF3044"/>
          <w:p w:rsidR="00565E96" w:rsidRPr="00A96DC2" w:rsidRDefault="00565E96" w:rsidP="00EA3AC5">
            <w:pPr>
              <w:pStyle w:val="IndexHeading"/>
            </w:pPr>
            <w:r w:rsidRPr="00A96DC2">
              <w:t>Output:</w:t>
            </w:r>
          </w:p>
          <w:p w:rsidR="00341840" w:rsidRDefault="00341840" w:rsidP="00341840">
            <w:pPr>
              <w:pStyle w:val="ListBullet3"/>
            </w:pPr>
            <w:r>
              <w:t>Boxes not used at this event queued for use by the next EPC for the next event</w:t>
            </w:r>
          </w:p>
          <w:p w:rsidR="00565E96" w:rsidRDefault="00565E96" w:rsidP="00EF3044">
            <w:pPr>
              <w:pStyle w:val="ListBullet3"/>
              <w:numPr>
                <w:ilvl w:val="0"/>
                <w:numId w:val="0"/>
              </w:numPr>
              <w:ind w:left="1080" w:hanging="360"/>
            </w:pPr>
          </w:p>
        </w:tc>
        <w:tc>
          <w:tcPr>
            <w:tcW w:w="10098" w:type="dxa"/>
          </w:tcPr>
          <w:p w:rsidR="00EA3AC5" w:rsidRDefault="00EA3AC5" w:rsidP="00EA3AC5">
            <w:pPr>
              <w:pStyle w:val="IndexHeading"/>
            </w:pPr>
            <w:r>
              <w:t>Actions:</w:t>
            </w:r>
          </w:p>
          <w:p w:rsidR="00EA3AC5" w:rsidRDefault="00EA3AC5" w:rsidP="00EA3AC5"/>
          <w:p w:rsidR="00565E96" w:rsidRDefault="00565E96" w:rsidP="00936ECF">
            <w:pPr>
              <w:pStyle w:val="List"/>
            </w:pPr>
            <w:r w:rsidRPr="00A96DC2">
              <w:t>????</w:t>
            </w:r>
            <w:r>
              <w:t xml:space="preserve"> [ </w:t>
            </w:r>
            <w:r w:rsidR="006C7A3D">
              <w:t xml:space="preserve"> </w:t>
            </w:r>
            <w:r>
              <w:t xml:space="preserve"> ]</w:t>
            </w:r>
            <w:r>
              <w:br/>
            </w:r>
          </w:p>
        </w:tc>
      </w:tr>
    </w:tbl>
    <w:p w:rsidR="00734378" w:rsidRDefault="00B621B1" w:rsidP="00734378">
      <w:pPr>
        <w:pStyle w:val="Heading2"/>
      </w:pPr>
      <w:r>
        <w:t xml:space="preserve">Checklist: </w:t>
      </w:r>
      <w:r w:rsidR="00EF3044">
        <w:t>After receiving competitor registration data from Online Registrar</w:t>
      </w:r>
    </w:p>
    <w:p w:rsidR="00E7212C" w:rsidRPr="00E7212C" w:rsidRDefault="00E7212C" w:rsidP="00E7212C"/>
    <w:p w:rsidR="00BF7BB6" w:rsidRDefault="00EA3AC5" w:rsidP="00734378">
      <w:pPr>
        <w:pStyle w:val="Index7"/>
      </w:pPr>
      <w:r>
        <w:t>File is typically r</w:t>
      </w:r>
      <w:r w:rsidR="00734378" w:rsidRPr="00734378">
        <w:t xml:space="preserve">eceived </w:t>
      </w:r>
      <w:r>
        <w:t xml:space="preserve">on the </w:t>
      </w:r>
      <w:r w:rsidR="00734378">
        <w:t>Thursday before the event sometime af</w:t>
      </w:r>
      <w:r w:rsidR="00E7212C">
        <w:t>ter registration closes at 1 PM</w:t>
      </w:r>
    </w:p>
    <w:p w:rsidR="00734378" w:rsidRDefault="00734378" w:rsidP="00734378"/>
    <w:p w:rsidR="00734378" w:rsidRPr="00734378" w:rsidRDefault="00734378" w:rsidP="00734378"/>
    <w:tbl>
      <w:tblPr>
        <w:tblW w:w="4602" w:type="pct"/>
        <w:tblInd w:w="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4" w:type="dxa"/>
          <w:left w:w="144" w:type="dxa"/>
          <w:bottom w:w="144" w:type="dxa"/>
          <w:right w:w="144" w:type="dxa"/>
        </w:tblCellMar>
        <w:tblLook w:val="00A0" w:firstRow="1" w:lastRow="0" w:firstColumn="1" w:lastColumn="0" w:noHBand="0" w:noVBand="0"/>
      </w:tblPr>
      <w:tblGrid>
        <w:gridCol w:w="6025"/>
        <w:gridCol w:w="7891"/>
      </w:tblGrid>
      <w:tr w:rsidR="00BF7BB6" w:rsidTr="00D9230D">
        <w:tc>
          <w:tcPr>
            <w:tcW w:w="15998" w:type="dxa"/>
            <w:gridSpan w:val="2"/>
            <w:shd w:val="clear" w:color="auto" w:fill="auto"/>
          </w:tcPr>
          <w:p w:rsidR="00BF7BB6" w:rsidRPr="00AB1A6E" w:rsidRDefault="0015415A" w:rsidP="0045572C">
            <w:pPr>
              <w:pStyle w:val="TOAHeading"/>
            </w:pPr>
            <w:r w:rsidRPr="0015415A">
              <w:t>OE2010 Preparation for the NTOA event</w:t>
            </w:r>
          </w:p>
        </w:tc>
      </w:tr>
      <w:tr w:rsidR="00565E96" w:rsidTr="00D9230D">
        <w:tc>
          <w:tcPr>
            <w:tcW w:w="6624" w:type="dxa"/>
            <w:shd w:val="clear" w:color="auto" w:fill="auto"/>
          </w:tcPr>
          <w:p w:rsidR="00565E96" w:rsidRDefault="00565E96" w:rsidP="00EA3AC5">
            <w:pPr>
              <w:pStyle w:val="IndexHeading"/>
            </w:pPr>
            <w:r w:rsidRPr="00A96DC2">
              <w:t>Input</w:t>
            </w:r>
            <w:r>
              <w:t>:</w:t>
            </w:r>
          </w:p>
          <w:p w:rsidR="006E7166" w:rsidRPr="00B352AE" w:rsidRDefault="006E7166" w:rsidP="006E7166">
            <w:pPr>
              <w:pStyle w:val="ListBullet3"/>
            </w:pPr>
            <w:r w:rsidRPr="00B352AE">
              <w:t xml:space="preserve">Competitor data file from the </w:t>
            </w:r>
            <w:r w:rsidR="00166459">
              <w:t>o</w:t>
            </w:r>
            <w:r w:rsidRPr="00B352AE">
              <w:t xml:space="preserve">nline </w:t>
            </w:r>
            <w:r w:rsidR="00166459">
              <w:t>r</w:t>
            </w:r>
            <w:r w:rsidRPr="00B352AE">
              <w:t>egistration</w:t>
            </w:r>
          </w:p>
          <w:p w:rsidR="006E7166" w:rsidRPr="006E7166" w:rsidRDefault="006E7166" w:rsidP="006E7166">
            <w:pPr>
              <w:pStyle w:val="ListBullet3"/>
              <w:numPr>
                <w:ilvl w:val="0"/>
                <w:numId w:val="0"/>
              </w:numPr>
              <w:ind w:left="1080"/>
            </w:pPr>
          </w:p>
          <w:p w:rsidR="006E7166" w:rsidRDefault="006E7166" w:rsidP="006E7166">
            <w:pPr>
              <w:pStyle w:val="ListBullet3"/>
            </w:pPr>
            <w:r w:rsidRPr="00CD42C4">
              <w:rPr>
                <w:b/>
                <w:color w:val="006600"/>
              </w:rPr>
              <w:t>Verified</w:t>
            </w:r>
            <w:r>
              <w:t xml:space="preserve"> OE2010 event with</w:t>
            </w:r>
          </w:p>
          <w:p w:rsidR="006E7166" w:rsidRDefault="006E7166" w:rsidP="006E7166">
            <w:pPr>
              <w:pStyle w:val="ListBullet4"/>
            </w:pPr>
            <w:r w:rsidRPr="001A70ED">
              <w:rPr>
                <w:b/>
                <w:color w:val="006600"/>
              </w:rPr>
              <w:t xml:space="preserve">real </w:t>
            </w:r>
            <w:r w:rsidRPr="001A70ED">
              <w:t>course data</w:t>
            </w:r>
          </w:p>
          <w:p w:rsidR="00565E96" w:rsidRDefault="006E7166" w:rsidP="006E7166">
            <w:pPr>
              <w:pStyle w:val="ListBullet4"/>
            </w:pPr>
            <w:r>
              <w:rPr>
                <w:b/>
                <w:color w:val="FF0000"/>
              </w:rPr>
              <w:t>fake</w:t>
            </w:r>
            <w:r>
              <w:t xml:space="preserve"> </w:t>
            </w:r>
            <w:r w:rsidRPr="001A70ED">
              <w:t>competitor data</w:t>
            </w:r>
            <w:r>
              <w:br/>
            </w:r>
          </w:p>
          <w:p w:rsidR="00565E96" w:rsidRPr="00A96DC2" w:rsidRDefault="00565E96" w:rsidP="00EA3AC5">
            <w:pPr>
              <w:pStyle w:val="IndexHeading"/>
            </w:pPr>
            <w:r w:rsidRPr="00A96DC2">
              <w:t>Output:</w:t>
            </w:r>
          </w:p>
          <w:p w:rsidR="006E7166" w:rsidRDefault="006E7166" w:rsidP="006E7166">
            <w:pPr>
              <w:pStyle w:val="ListBullet3"/>
            </w:pPr>
            <w:r w:rsidRPr="00CD42C4">
              <w:rPr>
                <w:b/>
                <w:color w:val="006600"/>
              </w:rPr>
              <w:t>Verified</w:t>
            </w:r>
            <w:r>
              <w:t xml:space="preserve"> OE2010 event with</w:t>
            </w:r>
          </w:p>
          <w:p w:rsidR="006E7166" w:rsidRDefault="006E7166" w:rsidP="006E7166">
            <w:pPr>
              <w:pStyle w:val="ListBullet4"/>
            </w:pPr>
            <w:r w:rsidRPr="001A70ED">
              <w:rPr>
                <w:b/>
                <w:color w:val="006600"/>
              </w:rPr>
              <w:t xml:space="preserve">real </w:t>
            </w:r>
            <w:r w:rsidRPr="001A70ED">
              <w:t>course data</w:t>
            </w:r>
          </w:p>
          <w:p w:rsidR="00565E96" w:rsidRDefault="006E7166" w:rsidP="006E7166">
            <w:pPr>
              <w:pStyle w:val="ListBullet4"/>
            </w:pPr>
            <w:r w:rsidRPr="001A70ED">
              <w:rPr>
                <w:b/>
                <w:color w:val="006600"/>
              </w:rPr>
              <w:t>real</w:t>
            </w:r>
            <w:r>
              <w:t xml:space="preserve"> </w:t>
            </w:r>
            <w:r w:rsidRPr="001A70ED">
              <w:t>competitor data</w:t>
            </w:r>
          </w:p>
          <w:p w:rsidR="00166459" w:rsidRDefault="00166459" w:rsidP="00166459">
            <w:pPr>
              <w:pStyle w:val="ListBullet4"/>
            </w:pPr>
            <w:r>
              <w:rPr>
                <w:b/>
                <w:color w:val="006600"/>
              </w:rPr>
              <w:t>Missing</w:t>
            </w:r>
            <w:r>
              <w:t xml:space="preserve"> advanced classes</w:t>
            </w:r>
            <w:r w:rsidRPr="001A70ED">
              <w:t xml:space="preserve"> </w:t>
            </w:r>
            <w:r>
              <w:t>created (</w:t>
            </w:r>
            <w:r w:rsidRPr="00166459">
              <w:rPr>
                <w:b/>
                <w:color w:val="0000FF"/>
              </w:rPr>
              <w:t>optional</w:t>
            </w:r>
            <w:r>
              <w:t>)</w:t>
            </w:r>
          </w:p>
          <w:p w:rsidR="00166459" w:rsidRDefault="00166459" w:rsidP="00166459">
            <w:pPr>
              <w:pStyle w:val="ListBullet4"/>
            </w:pPr>
            <w:r>
              <w:t>Advanced classes</w:t>
            </w:r>
            <w:r w:rsidRPr="001A70ED">
              <w:t xml:space="preserve"> </w:t>
            </w:r>
            <w:r>
              <w:rPr>
                <w:b/>
                <w:color w:val="006600"/>
              </w:rPr>
              <w:t>assigned</w:t>
            </w:r>
            <w:r>
              <w:t xml:space="preserve"> to courses</w:t>
            </w:r>
          </w:p>
          <w:p w:rsidR="00565E96" w:rsidRDefault="00565E96" w:rsidP="0015415A">
            <w:pPr>
              <w:pStyle w:val="ListBullet3"/>
              <w:numPr>
                <w:ilvl w:val="0"/>
                <w:numId w:val="0"/>
              </w:numPr>
            </w:pPr>
          </w:p>
        </w:tc>
        <w:tc>
          <w:tcPr>
            <w:tcW w:w="9374" w:type="dxa"/>
          </w:tcPr>
          <w:p w:rsidR="00EA3AC5" w:rsidRDefault="00EA3AC5" w:rsidP="00EA3AC5">
            <w:pPr>
              <w:pStyle w:val="IndexHeading"/>
            </w:pPr>
            <w:r>
              <w:t>Actions:</w:t>
            </w:r>
          </w:p>
          <w:p w:rsidR="00EA3AC5" w:rsidRDefault="00EA3AC5" w:rsidP="00EA3AC5"/>
          <w:p w:rsidR="00D9230D" w:rsidRPr="00D9230D" w:rsidRDefault="00D9230D" w:rsidP="00D9230D">
            <w:pPr>
              <w:pStyle w:val="List"/>
            </w:pPr>
            <w:r w:rsidRPr="00D9230D">
              <w:t>Saving the online registration data file</w:t>
            </w:r>
            <w:r>
              <w:t xml:space="preserve"> [ </w:t>
            </w:r>
            <w:hyperlink w:anchor="_Saving_the_online" w:history="1">
              <w:r w:rsidRPr="00D9230D">
                <w:rPr>
                  <w:rStyle w:val="Hyperlink"/>
                  <w:b/>
                </w:rPr>
                <w:t>F.1.2</w:t>
              </w:r>
            </w:hyperlink>
            <w:r>
              <w:t xml:space="preserve"> ]</w:t>
            </w:r>
          </w:p>
          <w:p w:rsidR="00D9230D" w:rsidRPr="00D9230D" w:rsidRDefault="00D9230D" w:rsidP="00D9230D">
            <w:pPr>
              <w:pStyle w:val="List"/>
              <w:numPr>
                <w:ilvl w:val="0"/>
                <w:numId w:val="0"/>
              </w:numPr>
              <w:ind w:left="720" w:hanging="360"/>
              <w:rPr>
                <w:sz w:val="20"/>
              </w:rPr>
            </w:pPr>
          </w:p>
          <w:p w:rsidR="00565E96" w:rsidRPr="00A96DC2" w:rsidRDefault="006C7A3D" w:rsidP="00565E96">
            <w:pPr>
              <w:pStyle w:val="List"/>
            </w:pPr>
            <w:r>
              <w:t>Import Competitor data into OE2010</w:t>
            </w:r>
            <w:r w:rsidR="00565E96">
              <w:t xml:space="preserve"> [</w:t>
            </w:r>
            <w:r>
              <w:t xml:space="preserve"> </w:t>
            </w:r>
            <w:r>
              <w:fldChar w:fldCharType="begin"/>
            </w:r>
            <w:r>
              <w:instrText xml:space="preserve"> REF _Ref399441253 \r \h  \* MERGEFORMAT </w:instrText>
            </w:r>
            <w:r>
              <w:fldChar w:fldCharType="separate"/>
            </w:r>
            <w:r w:rsidR="003D6389" w:rsidRPr="003D6389">
              <w:rPr>
                <w:b/>
                <w:color w:val="0000FF"/>
                <w:u w:val="single"/>
              </w:rPr>
              <w:t>J.2.5</w:t>
            </w:r>
            <w:r w:rsidR="003D6389">
              <w:t xml:space="preserve"> </w:t>
            </w:r>
            <w:r>
              <w:fldChar w:fldCharType="end"/>
            </w:r>
            <w:r w:rsidR="00565E96">
              <w:t>]</w:t>
            </w:r>
            <w:r w:rsidR="00565E96">
              <w:br/>
            </w:r>
          </w:p>
          <w:p w:rsidR="00565E96" w:rsidRPr="00A96DC2" w:rsidRDefault="006C7A3D" w:rsidP="006C7A3D">
            <w:pPr>
              <w:pStyle w:val="List"/>
            </w:pPr>
            <w:r>
              <w:t>Adding m</w:t>
            </w:r>
            <w:r w:rsidRPr="006C7A3D">
              <w:t xml:space="preserve">issing advanced classes </w:t>
            </w:r>
            <w:r w:rsidR="00565E96">
              <w:t>[</w:t>
            </w:r>
            <w:r>
              <w:t xml:space="preserve"> </w:t>
            </w:r>
            <w:r>
              <w:fldChar w:fldCharType="begin"/>
            </w:r>
            <w:r>
              <w:instrText xml:space="preserve"> REF _Ref399441254 \r \h  \* MERGEFORMAT </w:instrText>
            </w:r>
            <w:r>
              <w:fldChar w:fldCharType="separate"/>
            </w:r>
            <w:r w:rsidR="003D6389" w:rsidRPr="003D6389">
              <w:rPr>
                <w:b/>
                <w:color w:val="0000FF"/>
                <w:u w:val="single"/>
              </w:rPr>
              <w:t>I.5.1</w:t>
            </w:r>
            <w:r w:rsidR="003D6389">
              <w:t xml:space="preserve"> </w:t>
            </w:r>
            <w:r>
              <w:fldChar w:fldCharType="end"/>
            </w:r>
            <w:r w:rsidR="00565E96">
              <w:t>]</w:t>
            </w:r>
            <w:r w:rsidR="00565E96">
              <w:br/>
            </w:r>
          </w:p>
          <w:p w:rsidR="00565E96" w:rsidRDefault="006C7A3D" w:rsidP="00734378">
            <w:pPr>
              <w:pStyle w:val="List"/>
            </w:pPr>
            <w:r>
              <w:t>Assigning</w:t>
            </w:r>
            <w:r w:rsidRPr="006C7A3D">
              <w:t xml:space="preserve"> classes to courses</w:t>
            </w:r>
            <w:r w:rsidR="00565E96">
              <w:t xml:space="preserve"> [ </w:t>
            </w:r>
            <w:r w:rsidRPr="00734378">
              <w:rPr>
                <w:b/>
                <w:color w:val="0000FF"/>
              </w:rPr>
              <w:fldChar w:fldCharType="begin"/>
            </w:r>
            <w:r w:rsidRPr="00734378">
              <w:rPr>
                <w:b/>
                <w:color w:val="0000FF"/>
              </w:rPr>
              <w:instrText xml:space="preserve"> REF _Ref398495429 \r \h  \* MERGEFORMAT </w:instrText>
            </w:r>
            <w:r w:rsidRPr="00734378">
              <w:rPr>
                <w:b/>
                <w:color w:val="0000FF"/>
              </w:rPr>
            </w:r>
            <w:r w:rsidRPr="00734378">
              <w:rPr>
                <w:b/>
                <w:color w:val="0000FF"/>
              </w:rPr>
              <w:fldChar w:fldCharType="separate"/>
            </w:r>
            <w:r w:rsidR="003D6389">
              <w:rPr>
                <w:b/>
                <w:color w:val="0000FF"/>
              </w:rPr>
              <w:t>D.5</w:t>
            </w:r>
            <w:r w:rsidRPr="00734378">
              <w:rPr>
                <w:b/>
                <w:color w:val="0000FF"/>
              </w:rPr>
              <w:fldChar w:fldCharType="end"/>
            </w:r>
            <w:r>
              <w:t xml:space="preserve"> </w:t>
            </w:r>
            <w:r w:rsidR="00734378">
              <w:t xml:space="preserve">] </w:t>
            </w:r>
          </w:p>
        </w:tc>
      </w:tr>
      <w:tr w:rsidR="00166459" w:rsidRPr="00AB1A6E" w:rsidTr="00D9230D">
        <w:tc>
          <w:tcPr>
            <w:tcW w:w="15998" w:type="dxa"/>
            <w:gridSpan w:val="2"/>
            <w:shd w:val="clear" w:color="auto" w:fill="auto"/>
          </w:tcPr>
          <w:p w:rsidR="00166459" w:rsidRPr="00AB1A6E" w:rsidRDefault="006C7A3D" w:rsidP="001D2D30">
            <w:pPr>
              <w:pStyle w:val="TOAHeading"/>
            </w:pPr>
            <w:r>
              <w:t>Creating an event backup</w:t>
            </w:r>
          </w:p>
        </w:tc>
      </w:tr>
      <w:tr w:rsidR="00166459" w:rsidTr="00D9230D">
        <w:tc>
          <w:tcPr>
            <w:tcW w:w="6624" w:type="dxa"/>
            <w:shd w:val="clear" w:color="auto" w:fill="auto"/>
          </w:tcPr>
          <w:p w:rsidR="00166459" w:rsidRDefault="00166459" w:rsidP="00EA3AC5">
            <w:pPr>
              <w:pStyle w:val="IndexHeading"/>
            </w:pPr>
            <w:r w:rsidRPr="00A96DC2">
              <w:t>Input</w:t>
            </w:r>
            <w:r>
              <w:t>:</w:t>
            </w:r>
          </w:p>
          <w:p w:rsidR="00166459" w:rsidRDefault="006C7A3D" w:rsidP="00166459">
            <w:pPr>
              <w:pStyle w:val="ListBullet4"/>
              <w:numPr>
                <w:ilvl w:val="0"/>
                <w:numId w:val="0"/>
              </w:numPr>
              <w:ind w:left="1080"/>
            </w:pPr>
            <w:r w:rsidRPr="00CD42C4">
              <w:rPr>
                <w:b/>
                <w:color w:val="006600"/>
              </w:rPr>
              <w:t>Verified</w:t>
            </w:r>
            <w:r>
              <w:t xml:space="preserve"> OE2010 event</w:t>
            </w:r>
            <w:r w:rsidR="00166459">
              <w:br/>
            </w:r>
          </w:p>
          <w:p w:rsidR="00166459" w:rsidRPr="00A96DC2" w:rsidRDefault="00166459" w:rsidP="00EA3AC5">
            <w:pPr>
              <w:pStyle w:val="IndexHeading"/>
            </w:pPr>
            <w:r w:rsidRPr="00A96DC2">
              <w:t>Output:</w:t>
            </w:r>
          </w:p>
          <w:p w:rsidR="00166459" w:rsidRDefault="006C7A3D" w:rsidP="006C7A3D">
            <w:pPr>
              <w:pStyle w:val="ListBullet3"/>
            </w:pPr>
            <w:r>
              <w:rPr>
                <w:b/>
                <w:color w:val="006600"/>
              </w:rPr>
              <w:t>Backup</w:t>
            </w:r>
            <w:r w:rsidR="00166459" w:rsidRPr="00166459">
              <w:t xml:space="preserve"> copy </w:t>
            </w:r>
            <w:r>
              <w:t>of event on SD card</w:t>
            </w:r>
          </w:p>
        </w:tc>
        <w:tc>
          <w:tcPr>
            <w:tcW w:w="9374" w:type="dxa"/>
          </w:tcPr>
          <w:p w:rsidR="00EA3AC5" w:rsidRDefault="00EA3AC5" w:rsidP="00EA3AC5">
            <w:pPr>
              <w:pStyle w:val="IndexHeading"/>
            </w:pPr>
            <w:r>
              <w:t>Actions:</w:t>
            </w:r>
          </w:p>
          <w:p w:rsidR="00EA3AC5" w:rsidRDefault="00EA3AC5" w:rsidP="00EA3AC5"/>
          <w:p w:rsidR="00166459" w:rsidRDefault="00394C76" w:rsidP="006C7A3D">
            <w:pPr>
              <w:pStyle w:val="List"/>
            </w:pPr>
            <w:r>
              <w:t>Update the</w:t>
            </w:r>
            <w:r w:rsidR="006C7A3D">
              <w:t xml:space="preserve"> event backup</w:t>
            </w:r>
            <w:r w:rsidR="00166459">
              <w:t xml:space="preserve"> [ </w:t>
            </w:r>
            <w:r w:rsidR="006C7A3D" w:rsidRPr="006C7A3D">
              <w:rPr>
                <w:b/>
                <w:color w:val="0000FF"/>
                <w:u w:val="single"/>
              </w:rPr>
              <w:fldChar w:fldCharType="begin"/>
            </w:r>
            <w:r w:rsidR="006C7A3D" w:rsidRPr="006C7A3D">
              <w:rPr>
                <w:b/>
                <w:color w:val="0000FF"/>
                <w:u w:val="single"/>
              </w:rPr>
              <w:instrText xml:space="preserve"> REF _Ref398495489 \r \h  \* MERGEFORMAT </w:instrText>
            </w:r>
            <w:r w:rsidR="006C7A3D" w:rsidRPr="006C7A3D">
              <w:rPr>
                <w:b/>
                <w:color w:val="0000FF"/>
                <w:u w:val="single"/>
              </w:rPr>
            </w:r>
            <w:r w:rsidR="006C7A3D" w:rsidRPr="006C7A3D">
              <w:rPr>
                <w:b/>
                <w:color w:val="0000FF"/>
                <w:u w:val="single"/>
              </w:rPr>
              <w:fldChar w:fldCharType="separate"/>
            </w:r>
            <w:r w:rsidR="003D6389">
              <w:rPr>
                <w:b/>
                <w:color w:val="0000FF"/>
                <w:u w:val="single"/>
              </w:rPr>
              <w:t>D.6</w:t>
            </w:r>
            <w:r w:rsidR="006C7A3D" w:rsidRPr="006C7A3D">
              <w:rPr>
                <w:b/>
                <w:color w:val="0000FF"/>
                <w:u w:val="single"/>
              </w:rPr>
              <w:fldChar w:fldCharType="end"/>
            </w:r>
            <w:r w:rsidR="006C7A3D">
              <w:t xml:space="preserve"> ] </w:t>
            </w:r>
          </w:p>
        </w:tc>
      </w:tr>
      <w:tr w:rsidR="006C7A3D" w:rsidRPr="00AB1A6E" w:rsidTr="00D9230D">
        <w:tc>
          <w:tcPr>
            <w:tcW w:w="15998" w:type="dxa"/>
            <w:gridSpan w:val="2"/>
            <w:shd w:val="clear" w:color="auto" w:fill="auto"/>
          </w:tcPr>
          <w:p w:rsidR="006C7A3D" w:rsidRPr="00AB1A6E" w:rsidRDefault="006C7A3D" w:rsidP="001D2D30">
            <w:pPr>
              <w:pStyle w:val="TOAHeading"/>
            </w:pPr>
            <w:r>
              <w:t>E-Stick Check-in/Check-out preparation for the NTOA event</w:t>
            </w:r>
          </w:p>
        </w:tc>
      </w:tr>
      <w:tr w:rsidR="006C7A3D" w:rsidTr="00D9230D">
        <w:tc>
          <w:tcPr>
            <w:tcW w:w="6624" w:type="dxa"/>
            <w:shd w:val="clear" w:color="auto" w:fill="auto"/>
          </w:tcPr>
          <w:p w:rsidR="006C7A3D" w:rsidRDefault="006C7A3D" w:rsidP="00EA3AC5">
            <w:pPr>
              <w:pStyle w:val="IndexHeading"/>
            </w:pPr>
            <w:r w:rsidRPr="00A96DC2">
              <w:t>Input</w:t>
            </w:r>
            <w:r>
              <w:t>:</w:t>
            </w:r>
          </w:p>
          <w:p w:rsidR="006C7A3D" w:rsidRDefault="006C7A3D" w:rsidP="001D2D30">
            <w:pPr>
              <w:pStyle w:val="ListBullet3"/>
            </w:pPr>
            <w:r w:rsidRPr="00B352AE">
              <w:t>Competitor data file from the Online Registration</w:t>
            </w:r>
            <w:r>
              <w:br/>
            </w:r>
          </w:p>
          <w:p w:rsidR="006C7A3D" w:rsidRPr="00B352AE" w:rsidRDefault="006C7A3D" w:rsidP="001D2D30">
            <w:pPr>
              <w:pStyle w:val="ListBullet3"/>
            </w:pPr>
            <w:r>
              <w:rPr>
                <w:b/>
                <w:color w:val="FF0000"/>
              </w:rPr>
              <w:t>Incomplete</w:t>
            </w:r>
            <w:r>
              <w:t xml:space="preserve"> excel spreadsheet for E-stick checkout</w:t>
            </w:r>
          </w:p>
          <w:p w:rsidR="006C7A3D" w:rsidRDefault="006C7A3D" w:rsidP="001D2D30">
            <w:pPr>
              <w:pStyle w:val="ListBullet4"/>
              <w:numPr>
                <w:ilvl w:val="0"/>
                <w:numId w:val="0"/>
              </w:numPr>
              <w:ind w:left="1080"/>
            </w:pPr>
            <w:r>
              <w:br/>
            </w:r>
          </w:p>
          <w:p w:rsidR="006C7A3D" w:rsidRPr="00A96DC2" w:rsidRDefault="006C7A3D" w:rsidP="00EA3AC5">
            <w:pPr>
              <w:pStyle w:val="IndexHeading"/>
            </w:pPr>
            <w:r w:rsidRPr="00A96DC2">
              <w:t>Output:</w:t>
            </w:r>
          </w:p>
          <w:p w:rsidR="006C7A3D" w:rsidRDefault="006C7A3D" w:rsidP="001D2D30">
            <w:pPr>
              <w:pStyle w:val="ListBullet3"/>
            </w:pPr>
            <w:r>
              <w:rPr>
                <w:b/>
                <w:color w:val="006600"/>
              </w:rPr>
              <w:t>Printed</w:t>
            </w:r>
            <w:r w:rsidRPr="00166459">
              <w:t xml:space="preserve"> copy of  excel spreadsheet for E-stick checkout </w:t>
            </w:r>
          </w:p>
        </w:tc>
        <w:tc>
          <w:tcPr>
            <w:tcW w:w="9374" w:type="dxa"/>
          </w:tcPr>
          <w:p w:rsidR="00EA3AC5" w:rsidRDefault="00EA3AC5" w:rsidP="00EA3AC5">
            <w:pPr>
              <w:pStyle w:val="IndexHeading"/>
            </w:pPr>
            <w:r>
              <w:t>Actions:</w:t>
            </w:r>
          </w:p>
          <w:p w:rsidR="00EA3AC5" w:rsidRDefault="00EA3AC5" w:rsidP="00EA3AC5"/>
          <w:p w:rsidR="006C7A3D" w:rsidRDefault="006C7A3D" w:rsidP="006C7A3D">
            <w:pPr>
              <w:pStyle w:val="List"/>
            </w:pPr>
            <w:r>
              <w:t xml:space="preserve">Create E-stick check-out/check-in list [ </w:t>
            </w:r>
            <w:r w:rsidR="00734378" w:rsidRPr="00734378">
              <w:rPr>
                <w:b/>
                <w:color w:val="0000FF"/>
                <w:u w:val="single"/>
              </w:rPr>
              <w:fldChar w:fldCharType="begin"/>
            </w:r>
            <w:r w:rsidR="00734378" w:rsidRPr="00734378">
              <w:rPr>
                <w:b/>
                <w:color w:val="0000FF"/>
                <w:u w:val="single"/>
              </w:rPr>
              <w:instrText xml:space="preserve"> REF _Ref399441842 \r \h  \* MERGEFORMAT </w:instrText>
            </w:r>
            <w:r w:rsidR="00734378" w:rsidRPr="00734378">
              <w:rPr>
                <w:b/>
                <w:color w:val="0000FF"/>
                <w:u w:val="single"/>
              </w:rPr>
            </w:r>
            <w:r w:rsidR="00734378" w:rsidRPr="00734378">
              <w:rPr>
                <w:b/>
                <w:color w:val="0000FF"/>
                <w:u w:val="single"/>
              </w:rPr>
              <w:fldChar w:fldCharType="separate"/>
            </w:r>
            <w:r w:rsidR="003D6389">
              <w:rPr>
                <w:b/>
                <w:color w:val="0000FF"/>
                <w:u w:val="single"/>
              </w:rPr>
              <w:t>H.2</w:t>
            </w:r>
            <w:r w:rsidR="00734378" w:rsidRPr="00734378">
              <w:rPr>
                <w:b/>
                <w:color w:val="0000FF"/>
                <w:u w:val="single"/>
              </w:rPr>
              <w:fldChar w:fldCharType="end"/>
            </w:r>
            <w:r>
              <w:t xml:space="preserve"> ] </w:t>
            </w:r>
          </w:p>
        </w:tc>
      </w:tr>
    </w:tbl>
    <w:p w:rsidR="00E7212C" w:rsidRPr="00E7212C" w:rsidRDefault="00B621B1" w:rsidP="00E7212C">
      <w:pPr>
        <w:pStyle w:val="Heading2"/>
      </w:pPr>
      <w:r>
        <w:t xml:space="preserve">Checklist: </w:t>
      </w:r>
      <w:r w:rsidR="00E7212C">
        <w:t>Setup and T</w:t>
      </w:r>
      <w:r w:rsidR="00EF3044">
        <w:t xml:space="preserve">raining at </w:t>
      </w:r>
      <w:r w:rsidR="00E7212C">
        <w:t>an E</w:t>
      </w:r>
      <w:r w:rsidR="00EF3044">
        <w:t>vent</w:t>
      </w:r>
    </w:p>
    <w:p w:rsidR="00E7212C" w:rsidRDefault="00E7212C" w:rsidP="00E7212C">
      <w:pPr>
        <w:pStyle w:val="Index7"/>
      </w:pPr>
      <w:r>
        <w:t>Typically started between 8-8:30 AM to be ready for Check-In at 9:30 AM</w:t>
      </w:r>
    </w:p>
    <w:p w:rsidR="00E7212C" w:rsidRDefault="00E7212C" w:rsidP="00E7212C"/>
    <w:p w:rsidR="00B96038" w:rsidRDefault="00B96038" w:rsidP="00E7212C">
      <w:pPr>
        <w:rPr>
          <w:b/>
        </w:rPr>
      </w:pPr>
      <w:r>
        <w:rPr>
          <w:b/>
        </w:rPr>
        <w:t>Detailed day of event schedule</w:t>
      </w:r>
    </w:p>
    <w:p w:rsidR="00B96038" w:rsidRPr="00B96038" w:rsidRDefault="00B96038" w:rsidP="00E7212C">
      <w:pPr>
        <w:rPr>
          <w:b/>
        </w:rPr>
      </w:pPr>
    </w:p>
    <w:p w:rsidR="00E7212C" w:rsidRPr="00B96038" w:rsidRDefault="00B96038" w:rsidP="00B96038">
      <w:pPr>
        <w:ind w:left="720"/>
        <w:rPr>
          <w:rFonts w:ascii="Consolas" w:hAnsi="Consolas" w:cs="Consolas"/>
          <w:sz w:val="21"/>
          <w:szCs w:val="21"/>
        </w:rPr>
      </w:pPr>
      <w:r w:rsidRPr="00B96038">
        <w:rPr>
          <w:rStyle w:val="PlainTextChar"/>
        </w:rPr>
        <w:t>F:\E-Punch Instruction Files\</w:t>
      </w:r>
      <w:r w:rsidRPr="00B96038">
        <w:rPr>
          <w:rFonts w:ascii="Consolas" w:hAnsi="Consolas" w:cs="Consolas"/>
          <w:sz w:val="21"/>
          <w:szCs w:val="21"/>
        </w:rPr>
        <w:t>Day-of-Meet Assignments and Schedule</w:t>
      </w:r>
      <w:r w:rsidRPr="00B96038">
        <w:rPr>
          <w:rStyle w:val="PlainTextChar"/>
        </w:rPr>
        <w:t>.xls</w:t>
      </w:r>
    </w:p>
    <w:p w:rsidR="00E7212C" w:rsidRPr="00E7212C" w:rsidRDefault="00E7212C" w:rsidP="00E7212C"/>
    <w:tbl>
      <w:tblPr>
        <w:tblW w:w="4602" w:type="pct"/>
        <w:tblInd w:w="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4" w:type="dxa"/>
          <w:left w:w="144" w:type="dxa"/>
          <w:bottom w:w="144" w:type="dxa"/>
          <w:right w:w="144" w:type="dxa"/>
        </w:tblCellMar>
        <w:tblLook w:val="00A0" w:firstRow="1" w:lastRow="0" w:firstColumn="1" w:lastColumn="0" w:noHBand="0" w:noVBand="0"/>
      </w:tblPr>
      <w:tblGrid>
        <w:gridCol w:w="5859"/>
        <w:gridCol w:w="8057"/>
      </w:tblGrid>
      <w:tr w:rsidR="00BF7BB6" w:rsidTr="002C1AC5">
        <w:tc>
          <w:tcPr>
            <w:tcW w:w="15998" w:type="dxa"/>
            <w:gridSpan w:val="2"/>
            <w:shd w:val="clear" w:color="auto" w:fill="auto"/>
          </w:tcPr>
          <w:p w:rsidR="00BF7BB6" w:rsidRPr="00AB1A6E" w:rsidRDefault="00EF3044" w:rsidP="00EF3044">
            <w:pPr>
              <w:pStyle w:val="TOAHeading"/>
            </w:pPr>
            <w:r>
              <w:t xml:space="preserve">E-punch </w:t>
            </w:r>
            <w:r w:rsidR="00E7212C">
              <w:t xml:space="preserve">Area </w:t>
            </w:r>
            <w:r>
              <w:t>Setup</w:t>
            </w:r>
          </w:p>
        </w:tc>
      </w:tr>
      <w:tr w:rsidR="00565E96" w:rsidTr="002C1AC5">
        <w:tc>
          <w:tcPr>
            <w:tcW w:w="6567" w:type="dxa"/>
            <w:shd w:val="clear" w:color="auto" w:fill="auto"/>
          </w:tcPr>
          <w:p w:rsidR="00565E96" w:rsidRDefault="00565E96" w:rsidP="00EA3AC5">
            <w:pPr>
              <w:pStyle w:val="IndexHeading"/>
            </w:pPr>
            <w:r w:rsidRPr="00A96DC2">
              <w:t>Input</w:t>
            </w:r>
            <w:r>
              <w:t>:</w:t>
            </w:r>
          </w:p>
          <w:p w:rsidR="00565E96" w:rsidRDefault="00E7212C" w:rsidP="0045572C">
            <w:pPr>
              <w:pStyle w:val="ListBullet3"/>
            </w:pPr>
            <w:r>
              <w:t>All Items from Meet Equipment checklist</w:t>
            </w:r>
          </w:p>
          <w:p w:rsidR="00565E96" w:rsidRDefault="00565E96" w:rsidP="0045572C"/>
          <w:p w:rsidR="00565E96" w:rsidRPr="00A96DC2" w:rsidRDefault="00565E96" w:rsidP="00EA3AC5">
            <w:pPr>
              <w:pStyle w:val="IndexHeading"/>
            </w:pPr>
            <w:r w:rsidRPr="00A96DC2">
              <w:t>Output:</w:t>
            </w:r>
          </w:p>
          <w:p w:rsidR="00565E96" w:rsidRDefault="00E7212C" w:rsidP="0045572C">
            <w:pPr>
              <w:pStyle w:val="ListBullet3"/>
            </w:pPr>
            <w:r>
              <w:t>Laptop setup for E</w:t>
            </w:r>
            <w:r w:rsidR="00B96038">
              <w:t>-</w:t>
            </w:r>
            <w:r>
              <w:t>punch operations</w:t>
            </w:r>
          </w:p>
          <w:p w:rsidR="00E7212C" w:rsidRDefault="00E7212C" w:rsidP="0045572C">
            <w:pPr>
              <w:pStyle w:val="ListBullet3"/>
            </w:pPr>
            <w:r>
              <w:t>E-sticks ready for Check-out/Check-in</w:t>
            </w:r>
          </w:p>
        </w:tc>
        <w:tc>
          <w:tcPr>
            <w:tcW w:w="9431" w:type="dxa"/>
          </w:tcPr>
          <w:p w:rsidR="00EA3AC5" w:rsidRDefault="00EA3AC5" w:rsidP="00EA3AC5">
            <w:pPr>
              <w:pStyle w:val="IndexHeading"/>
            </w:pPr>
            <w:r>
              <w:t>Actions:</w:t>
            </w:r>
          </w:p>
          <w:p w:rsidR="00EA3AC5" w:rsidRDefault="00EA3AC5" w:rsidP="00EA3AC5"/>
          <w:p w:rsidR="00565E96" w:rsidRDefault="00E7212C" w:rsidP="00E7212C">
            <w:pPr>
              <w:pStyle w:val="List"/>
            </w:pPr>
            <w:r>
              <w:t>E-Punch area setup</w:t>
            </w:r>
            <w:r w:rsidR="00565E96">
              <w:t xml:space="preserve"> [ </w:t>
            </w:r>
            <w:r>
              <w:fldChar w:fldCharType="begin"/>
            </w:r>
            <w:r>
              <w:instrText xml:space="preserve"> REF _Ref399481901 \r \h  \* MERGEFORMAT </w:instrText>
            </w:r>
            <w:r>
              <w:fldChar w:fldCharType="separate"/>
            </w:r>
            <w:r w:rsidR="003D6389" w:rsidRPr="003D6389">
              <w:rPr>
                <w:b/>
                <w:color w:val="0000CC"/>
                <w:u w:val="single"/>
              </w:rPr>
              <w:t>I.1</w:t>
            </w:r>
            <w:r>
              <w:fldChar w:fldCharType="end"/>
            </w:r>
            <w:r w:rsidR="00565E96">
              <w:t>]</w:t>
            </w:r>
            <w:r w:rsidR="00565E96">
              <w:br/>
            </w:r>
          </w:p>
        </w:tc>
      </w:tr>
      <w:tr w:rsidR="00BF7BB6" w:rsidTr="002C1AC5">
        <w:tc>
          <w:tcPr>
            <w:tcW w:w="15998" w:type="dxa"/>
            <w:gridSpan w:val="2"/>
            <w:shd w:val="clear" w:color="auto" w:fill="auto"/>
          </w:tcPr>
          <w:p w:rsidR="00BF7BB6" w:rsidRPr="00AB1A6E" w:rsidRDefault="0015415A" w:rsidP="00EF3044">
            <w:pPr>
              <w:pStyle w:val="TOAHeading"/>
            </w:pPr>
            <w:r w:rsidRPr="0015415A">
              <w:t xml:space="preserve">E-punch Operations </w:t>
            </w:r>
            <w:r w:rsidR="00EF3044">
              <w:t>Training</w:t>
            </w:r>
          </w:p>
        </w:tc>
      </w:tr>
      <w:tr w:rsidR="00565E96" w:rsidTr="002C1AC5">
        <w:tc>
          <w:tcPr>
            <w:tcW w:w="6567" w:type="dxa"/>
            <w:shd w:val="clear" w:color="auto" w:fill="auto"/>
          </w:tcPr>
          <w:p w:rsidR="00565E96" w:rsidRDefault="00565E96" w:rsidP="00EA3AC5">
            <w:pPr>
              <w:pStyle w:val="IndexHeading"/>
            </w:pPr>
            <w:r w:rsidRPr="00A96DC2">
              <w:t>Input</w:t>
            </w:r>
            <w:r>
              <w:t>:</w:t>
            </w:r>
          </w:p>
          <w:p w:rsidR="00565E96" w:rsidRDefault="00E7212C" w:rsidP="0045572C">
            <w:pPr>
              <w:pStyle w:val="ListBullet3"/>
            </w:pPr>
            <w:r>
              <w:t>2 volunteers from assisting organization</w:t>
            </w:r>
          </w:p>
          <w:p w:rsidR="00565E96" w:rsidRDefault="00565E96" w:rsidP="0045572C"/>
          <w:p w:rsidR="00565E96" w:rsidRPr="00A96DC2" w:rsidRDefault="00565E96" w:rsidP="00EA3AC5">
            <w:pPr>
              <w:pStyle w:val="IndexHeading"/>
            </w:pPr>
            <w:r w:rsidRPr="00A96DC2">
              <w:t>Output:</w:t>
            </w:r>
          </w:p>
          <w:p w:rsidR="00565E96" w:rsidRDefault="00E7212C" w:rsidP="0045572C">
            <w:pPr>
              <w:pStyle w:val="ListBullet3"/>
            </w:pPr>
            <w:r>
              <w:t>Trained workers for assisting with E-punch operations</w:t>
            </w:r>
          </w:p>
        </w:tc>
        <w:tc>
          <w:tcPr>
            <w:tcW w:w="9431" w:type="dxa"/>
          </w:tcPr>
          <w:p w:rsidR="00EA3AC5" w:rsidRDefault="00EA3AC5" w:rsidP="00EA3AC5">
            <w:pPr>
              <w:pStyle w:val="IndexHeading"/>
            </w:pPr>
            <w:r>
              <w:t>Actions:</w:t>
            </w:r>
          </w:p>
          <w:p w:rsidR="00EA3AC5" w:rsidRDefault="00EA3AC5" w:rsidP="00EA3AC5"/>
          <w:p w:rsidR="00565E96" w:rsidRDefault="00B96038" w:rsidP="00B96038">
            <w:pPr>
              <w:pStyle w:val="List"/>
            </w:pPr>
            <w:r>
              <w:t>Training of Student workers</w:t>
            </w:r>
            <w:r w:rsidR="00565E96">
              <w:t xml:space="preserve"> [ </w:t>
            </w:r>
            <w:r>
              <w:fldChar w:fldCharType="begin"/>
            </w:r>
            <w:r>
              <w:instrText xml:space="preserve"> REF _Ref399482368 \r \h  \* MERGEFORMAT </w:instrText>
            </w:r>
            <w:r>
              <w:fldChar w:fldCharType="separate"/>
            </w:r>
            <w:r w:rsidR="003D6389" w:rsidRPr="003D6389">
              <w:rPr>
                <w:b/>
                <w:color w:val="0000CC"/>
                <w:u w:val="single"/>
              </w:rPr>
              <w:t>I.3</w:t>
            </w:r>
            <w:r>
              <w:fldChar w:fldCharType="end"/>
            </w:r>
            <w:r>
              <w:t>]</w:t>
            </w:r>
          </w:p>
        </w:tc>
      </w:tr>
      <w:tr w:rsidR="00653FAB" w:rsidTr="002C1AC5">
        <w:tc>
          <w:tcPr>
            <w:tcW w:w="15998" w:type="dxa"/>
            <w:gridSpan w:val="2"/>
            <w:shd w:val="clear" w:color="auto" w:fill="auto"/>
          </w:tcPr>
          <w:p w:rsidR="00653FAB" w:rsidRPr="00AB1A6E" w:rsidRDefault="002C1AC5" w:rsidP="0045572C">
            <w:pPr>
              <w:pStyle w:val="TOAHeading"/>
            </w:pPr>
            <w:r>
              <w:t>E-stick Checkout and Competitor Data entry</w:t>
            </w:r>
          </w:p>
        </w:tc>
      </w:tr>
      <w:tr w:rsidR="00565E96" w:rsidTr="002C1AC5">
        <w:tc>
          <w:tcPr>
            <w:tcW w:w="6567" w:type="dxa"/>
            <w:shd w:val="clear" w:color="auto" w:fill="auto"/>
          </w:tcPr>
          <w:p w:rsidR="00565E96" w:rsidRDefault="00565E96" w:rsidP="00EA3AC5">
            <w:pPr>
              <w:pStyle w:val="IndexHeading"/>
            </w:pPr>
            <w:r w:rsidRPr="00A96DC2">
              <w:t>Input</w:t>
            </w:r>
            <w:r>
              <w:t>:</w:t>
            </w:r>
          </w:p>
          <w:p w:rsidR="00565E96" w:rsidRDefault="00565E96" w:rsidP="0045572C">
            <w:pPr>
              <w:pStyle w:val="ListBullet3"/>
            </w:pPr>
            <w:r>
              <w:t>???</w:t>
            </w:r>
          </w:p>
          <w:p w:rsidR="00565E96" w:rsidRDefault="00565E96" w:rsidP="0045572C"/>
          <w:p w:rsidR="00565E96" w:rsidRPr="00A96DC2" w:rsidRDefault="00565E96" w:rsidP="00EA3AC5">
            <w:pPr>
              <w:pStyle w:val="IndexHeading"/>
            </w:pPr>
            <w:r w:rsidRPr="00A96DC2">
              <w:t>Output:</w:t>
            </w:r>
          </w:p>
          <w:p w:rsidR="00565E96" w:rsidRDefault="00565E96" w:rsidP="0045572C">
            <w:pPr>
              <w:pStyle w:val="ListBullet3"/>
            </w:pPr>
            <w:r>
              <w:t>???</w:t>
            </w:r>
          </w:p>
        </w:tc>
        <w:tc>
          <w:tcPr>
            <w:tcW w:w="9431" w:type="dxa"/>
          </w:tcPr>
          <w:p w:rsidR="00EA3AC5" w:rsidRDefault="00EA3AC5" w:rsidP="00EA3AC5">
            <w:pPr>
              <w:pStyle w:val="IndexHeading"/>
            </w:pPr>
            <w:r>
              <w:t>Actions:</w:t>
            </w:r>
          </w:p>
          <w:p w:rsidR="00EA3AC5" w:rsidRDefault="00EA3AC5" w:rsidP="00EA3AC5"/>
          <w:p w:rsidR="00565E96" w:rsidRPr="00A96DC2" w:rsidRDefault="00565E96" w:rsidP="00565E96">
            <w:pPr>
              <w:pStyle w:val="List"/>
            </w:pPr>
            <w:r w:rsidRPr="00A96DC2">
              <w:t>????</w:t>
            </w:r>
            <w:r>
              <w:t xml:space="preserve"> [  ]</w:t>
            </w:r>
            <w:r>
              <w:br/>
            </w:r>
          </w:p>
          <w:p w:rsidR="00565E96" w:rsidRPr="00A96DC2" w:rsidRDefault="00565E96" w:rsidP="00565E96">
            <w:pPr>
              <w:pStyle w:val="List"/>
            </w:pPr>
            <w:r w:rsidRPr="00A96DC2">
              <w:t>????</w:t>
            </w:r>
            <w:r>
              <w:t xml:space="preserve"> [  ]</w:t>
            </w:r>
            <w:r>
              <w:br/>
            </w:r>
          </w:p>
          <w:p w:rsidR="00565E96" w:rsidRPr="00A96DC2" w:rsidRDefault="00565E96" w:rsidP="00565E96">
            <w:pPr>
              <w:pStyle w:val="List"/>
            </w:pPr>
            <w:r w:rsidRPr="00A96DC2">
              <w:t>????</w:t>
            </w:r>
            <w:r>
              <w:t xml:space="preserve"> [  ]</w:t>
            </w:r>
            <w:r>
              <w:br/>
            </w:r>
          </w:p>
          <w:p w:rsidR="00565E96" w:rsidRDefault="00565E96" w:rsidP="00565E96">
            <w:pPr>
              <w:pStyle w:val="List"/>
            </w:pPr>
            <w:r w:rsidRPr="00A96DC2">
              <w:t>????</w:t>
            </w:r>
            <w:r>
              <w:t xml:space="preserve"> [  ]</w:t>
            </w:r>
          </w:p>
        </w:tc>
      </w:tr>
      <w:tr w:rsidR="00653FAB" w:rsidTr="002C1AC5">
        <w:tc>
          <w:tcPr>
            <w:tcW w:w="15998" w:type="dxa"/>
            <w:gridSpan w:val="2"/>
            <w:shd w:val="clear" w:color="auto" w:fill="auto"/>
          </w:tcPr>
          <w:p w:rsidR="00653FAB" w:rsidRPr="00AB1A6E" w:rsidRDefault="002C1AC5" w:rsidP="0045572C">
            <w:pPr>
              <w:pStyle w:val="TOAHeading"/>
            </w:pPr>
            <w:r>
              <w:t>E-stick Download and Results Printing</w:t>
            </w:r>
          </w:p>
        </w:tc>
      </w:tr>
      <w:tr w:rsidR="00565E96" w:rsidTr="002C1AC5">
        <w:tc>
          <w:tcPr>
            <w:tcW w:w="6567" w:type="dxa"/>
            <w:shd w:val="clear" w:color="auto" w:fill="auto"/>
          </w:tcPr>
          <w:p w:rsidR="00565E96" w:rsidRDefault="00565E96" w:rsidP="00EA3AC5">
            <w:pPr>
              <w:pStyle w:val="IndexHeading"/>
            </w:pPr>
            <w:r w:rsidRPr="00A96DC2">
              <w:t>Input</w:t>
            </w:r>
            <w:r>
              <w:t>:</w:t>
            </w:r>
          </w:p>
          <w:p w:rsidR="00565E96" w:rsidRDefault="00565E96" w:rsidP="0045572C">
            <w:pPr>
              <w:pStyle w:val="ListBullet3"/>
            </w:pPr>
            <w:r>
              <w:t>???</w:t>
            </w:r>
          </w:p>
          <w:p w:rsidR="00565E96" w:rsidRDefault="00565E96" w:rsidP="0045572C"/>
          <w:p w:rsidR="00565E96" w:rsidRPr="00A96DC2" w:rsidRDefault="00565E96" w:rsidP="00EA3AC5">
            <w:pPr>
              <w:pStyle w:val="IndexHeading"/>
            </w:pPr>
            <w:r w:rsidRPr="00A96DC2">
              <w:t>Output:</w:t>
            </w:r>
          </w:p>
          <w:p w:rsidR="00565E96" w:rsidRDefault="00565E96" w:rsidP="0045572C">
            <w:pPr>
              <w:pStyle w:val="ListBullet3"/>
            </w:pPr>
            <w:r>
              <w:t>???</w:t>
            </w:r>
          </w:p>
        </w:tc>
        <w:tc>
          <w:tcPr>
            <w:tcW w:w="9431" w:type="dxa"/>
          </w:tcPr>
          <w:p w:rsidR="00EA3AC5" w:rsidRDefault="00EA3AC5" w:rsidP="00EA3AC5">
            <w:pPr>
              <w:pStyle w:val="IndexHeading"/>
            </w:pPr>
            <w:r>
              <w:t>Actions:</w:t>
            </w:r>
          </w:p>
          <w:p w:rsidR="00EA3AC5" w:rsidRDefault="00EA3AC5" w:rsidP="00EA3AC5"/>
          <w:p w:rsidR="00565E96" w:rsidRPr="00A96DC2" w:rsidRDefault="00565E96" w:rsidP="00565E96">
            <w:pPr>
              <w:pStyle w:val="List"/>
            </w:pPr>
            <w:r w:rsidRPr="00A96DC2">
              <w:t>????</w:t>
            </w:r>
            <w:r>
              <w:t xml:space="preserve"> [  ]</w:t>
            </w:r>
            <w:r>
              <w:br/>
            </w:r>
          </w:p>
          <w:p w:rsidR="00565E96" w:rsidRPr="00A96DC2" w:rsidRDefault="00565E96" w:rsidP="00565E96">
            <w:pPr>
              <w:pStyle w:val="List"/>
            </w:pPr>
            <w:r w:rsidRPr="00A96DC2">
              <w:t>????</w:t>
            </w:r>
            <w:r>
              <w:t xml:space="preserve"> [  ]</w:t>
            </w:r>
            <w:r>
              <w:br/>
            </w:r>
          </w:p>
          <w:p w:rsidR="00565E96" w:rsidRPr="00A96DC2" w:rsidRDefault="00565E96" w:rsidP="00565E96">
            <w:pPr>
              <w:pStyle w:val="List"/>
            </w:pPr>
            <w:r w:rsidRPr="00A96DC2">
              <w:t>????</w:t>
            </w:r>
            <w:r>
              <w:t xml:space="preserve"> [  ]</w:t>
            </w:r>
            <w:r>
              <w:br/>
            </w:r>
          </w:p>
          <w:p w:rsidR="00565E96" w:rsidRDefault="00565E96" w:rsidP="00565E96">
            <w:pPr>
              <w:pStyle w:val="List"/>
            </w:pPr>
            <w:r w:rsidRPr="00A96DC2">
              <w:t>????</w:t>
            </w:r>
            <w:r>
              <w:t xml:space="preserve"> [  ]</w:t>
            </w:r>
          </w:p>
        </w:tc>
      </w:tr>
      <w:tr w:rsidR="00653FAB" w:rsidTr="002C1AC5">
        <w:tc>
          <w:tcPr>
            <w:tcW w:w="15998" w:type="dxa"/>
            <w:gridSpan w:val="2"/>
            <w:shd w:val="clear" w:color="auto" w:fill="auto"/>
          </w:tcPr>
          <w:p w:rsidR="00653FAB" w:rsidRPr="00AB1A6E" w:rsidRDefault="00653FAB" w:rsidP="0045572C">
            <w:pPr>
              <w:pStyle w:val="TOAHeading"/>
            </w:pPr>
            <w:r>
              <w:t>????</w:t>
            </w:r>
          </w:p>
        </w:tc>
      </w:tr>
      <w:tr w:rsidR="00565E96" w:rsidTr="002C1AC5">
        <w:tc>
          <w:tcPr>
            <w:tcW w:w="6567" w:type="dxa"/>
            <w:shd w:val="clear" w:color="auto" w:fill="auto"/>
          </w:tcPr>
          <w:p w:rsidR="00565E96" w:rsidRDefault="00565E96" w:rsidP="00EA3AC5">
            <w:pPr>
              <w:pStyle w:val="IndexHeading"/>
            </w:pPr>
            <w:r w:rsidRPr="00A96DC2">
              <w:t>Input</w:t>
            </w:r>
            <w:r>
              <w:t>:</w:t>
            </w:r>
          </w:p>
          <w:p w:rsidR="00565E96" w:rsidRDefault="00565E96" w:rsidP="0045572C">
            <w:pPr>
              <w:pStyle w:val="ListBullet3"/>
            </w:pPr>
            <w:r>
              <w:t>???</w:t>
            </w:r>
          </w:p>
          <w:p w:rsidR="00565E96" w:rsidRDefault="00565E96" w:rsidP="0045572C"/>
          <w:p w:rsidR="00565E96" w:rsidRPr="00A96DC2" w:rsidRDefault="00565E96" w:rsidP="00EA3AC5">
            <w:pPr>
              <w:pStyle w:val="IndexHeading"/>
            </w:pPr>
            <w:r w:rsidRPr="00A96DC2">
              <w:t>Output:</w:t>
            </w:r>
          </w:p>
          <w:p w:rsidR="00565E96" w:rsidRDefault="00565E96" w:rsidP="0045572C">
            <w:pPr>
              <w:pStyle w:val="ListBullet3"/>
            </w:pPr>
            <w:r>
              <w:t>???</w:t>
            </w:r>
          </w:p>
        </w:tc>
        <w:tc>
          <w:tcPr>
            <w:tcW w:w="9431" w:type="dxa"/>
          </w:tcPr>
          <w:p w:rsidR="00EA3AC5" w:rsidRDefault="00EA3AC5" w:rsidP="00EA3AC5">
            <w:pPr>
              <w:pStyle w:val="IndexHeading"/>
            </w:pPr>
            <w:r>
              <w:t>Actions:</w:t>
            </w:r>
          </w:p>
          <w:p w:rsidR="00EA3AC5" w:rsidRDefault="00EA3AC5" w:rsidP="00EA3AC5"/>
          <w:p w:rsidR="00565E96" w:rsidRPr="00A96DC2" w:rsidRDefault="00565E96" w:rsidP="00565E96">
            <w:pPr>
              <w:pStyle w:val="List"/>
            </w:pPr>
            <w:r w:rsidRPr="00A96DC2">
              <w:t>????</w:t>
            </w:r>
            <w:r>
              <w:t xml:space="preserve"> [  ]</w:t>
            </w:r>
            <w:r>
              <w:br/>
            </w:r>
          </w:p>
          <w:p w:rsidR="00565E96" w:rsidRPr="00A96DC2" w:rsidRDefault="00565E96" w:rsidP="00565E96">
            <w:pPr>
              <w:pStyle w:val="List"/>
            </w:pPr>
            <w:r w:rsidRPr="00A96DC2">
              <w:t>????</w:t>
            </w:r>
            <w:r>
              <w:t xml:space="preserve"> [  ]</w:t>
            </w:r>
            <w:r>
              <w:br/>
            </w:r>
          </w:p>
          <w:p w:rsidR="00565E96" w:rsidRPr="00A96DC2" w:rsidRDefault="00565E96" w:rsidP="00565E96">
            <w:pPr>
              <w:pStyle w:val="List"/>
            </w:pPr>
            <w:r w:rsidRPr="00A96DC2">
              <w:t>????</w:t>
            </w:r>
            <w:r>
              <w:t xml:space="preserve"> [  ]</w:t>
            </w:r>
            <w:r>
              <w:br/>
            </w:r>
          </w:p>
          <w:p w:rsidR="00565E96" w:rsidRDefault="00565E96" w:rsidP="00565E96">
            <w:pPr>
              <w:pStyle w:val="List"/>
            </w:pPr>
            <w:r w:rsidRPr="00A96DC2">
              <w:t>????</w:t>
            </w:r>
            <w:r>
              <w:t xml:space="preserve"> [  ]</w:t>
            </w:r>
          </w:p>
        </w:tc>
      </w:tr>
    </w:tbl>
    <w:p w:rsidR="00653FAB" w:rsidRDefault="00653FAB" w:rsidP="00653FAB"/>
    <w:p w:rsidR="002C1AC5" w:rsidRPr="00E7212C" w:rsidRDefault="002C1AC5" w:rsidP="002C1AC5">
      <w:pPr>
        <w:pStyle w:val="Heading2"/>
      </w:pPr>
      <w:r>
        <w:t>Checklist: Breakdown and hand-off to next EPC</w:t>
      </w:r>
    </w:p>
    <w:p w:rsidR="00734378" w:rsidRDefault="00734378" w:rsidP="00653FAB"/>
    <w:p w:rsidR="00734378" w:rsidRDefault="00734378" w:rsidP="00653FAB"/>
    <w:tbl>
      <w:tblPr>
        <w:tblW w:w="4602" w:type="pct"/>
        <w:tblInd w:w="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4" w:type="dxa"/>
          <w:left w:w="144" w:type="dxa"/>
          <w:bottom w:w="144" w:type="dxa"/>
          <w:right w:w="144" w:type="dxa"/>
        </w:tblCellMar>
        <w:tblLook w:val="00A0" w:firstRow="1" w:lastRow="0" w:firstColumn="1" w:lastColumn="0" w:noHBand="0" w:noVBand="0"/>
      </w:tblPr>
      <w:tblGrid>
        <w:gridCol w:w="5828"/>
        <w:gridCol w:w="9"/>
        <w:gridCol w:w="8079"/>
      </w:tblGrid>
      <w:tr w:rsidR="002C1AC5" w:rsidRPr="00AB1A6E" w:rsidTr="002C1AC5">
        <w:tc>
          <w:tcPr>
            <w:tcW w:w="16069" w:type="dxa"/>
            <w:gridSpan w:val="3"/>
            <w:shd w:val="clear" w:color="auto" w:fill="auto"/>
          </w:tcPr>
          <w:p w:rsidR="002C1AC5" w:rsidRPr="00AB1A6E" w:rsidRDefault="002C1AC5" w:rsidP="00D7461C">
            <w:pPr>
              <w:pStyle w:val="TOAHeading"/>
            </w:pPr>
            <w:r>
              <w:t>????</w:t>
            </w:r>
          </w:p>
        </w:tc>
      </w:tr>
      <w:tr w:rsidR="002C1AC5" w:rsidTr="002C1AC5">
        <w:tc>
          <w:tcPr>
            <w:tcW w:w="6596" w:type="dxa"/>
            <w:gridSpan w:val="2"/>
            <w:shd w:val="clear" w:color="auto" w:fill="auto"/>
          </w:tcPr>
          <w:p w:rsidR="002C1AC5" w:rsidRDefault="002C1AC5" w:rsidP="00D7461C">
            <w:pPr>
              <w:pStyle w:val="IndexHeading"/>
            </w:pPr>
            <w:r w:rsidRPr="00A96DC2">
              <w:t>Input</w:t>
            </w:r>
            <w:r>
              <w:t>:</w:t>
            </w:r>
          </w:p>
          <w:p w:rsidR="002C1AC5" w:rsidRDefault="002C1AC5" w:rsidP="00D7461C">
            <w:pPr>
              <w:pStyle w:val="ListBullet3"/>
            </w:pPr>
            <w:r>
              <w:t>???</w:t>
            </w:r>
          </w:p>
          <w:p w:rsidR="002C1AC5" w:rsidRDefault="002C1AC5" w:rsidP="00D7461C"/>
          <w:p w:rsidR="002C1AC5" w:rsidRPr="00A96DC2" w:rsidRDefault="002C1AC5" w:rsidP="00D7461C">
            <w:pPr>
              <w:pStyle w:val="IndexHeading"/>
            </w:pPr>
            <w:r w:rsidRPr="00A96DC2">
              <w:t>Output:</w:t>
            </w:r>
          </w:p>
          <w:p w:rsidR="002C1AC5" w:rsidRDefault="002C1AC5" w:rsidP="00D7461C">
            <w:pPr>
              <w:pStyle w:val="ListBullet3"/>
            </w:pPr>
            <w:r>
              <w:t>???</w:t>
            </w:r>
          </w:p>
        </w:tc>
        <w:tc>
          <w:tcPr>
            <w:tcW w:w="9473" w:type="dxa"/>
          </w:tcPr>
          <w:p w:rsidR="002C1AC5" w:rsidRDefault="002C1AC5" w:rsidP="00D7461C">
            <w:pPr>
              <w:pStyle w:val="IndexHeading"/>
            </w:pPr>
            <w:r>
              <w:t>Actions:</w:t>
            </w:r>
          </w:p>
          <w:p w:rsidR="002C1AC5" w:rsidRDefault="002C1AC5" w:rsidP="00D7461C"/>
          <w:p w:rsidR="002C1AC5" w:rsidRPr="00A96DC2" w:rsidRDefault="002C1AC5" w:rsidP="00D7461C">
            <w:pPr>
              <w:pStyle w:val="List"/>
            </w:pPr>
            <w:r w:rsidRPr="00A96DC2">
              <w:t>????</w:t>
            </w:r>
            <w:r>
              <w:t xml:space="preserve"> [  ]</w:t>
            </w:r>
            <w:r>
              <w:br/>
            </w:r>
          </w:p>
          <w:p w:rsidR="002C1AC5" w:rsidRPr="00A96DC2" w:rsidRDefault="002C1AC5" w:rsidP="00D7461C">
            <w:pPr>
              <w:pStyle w:val="List"/>
            </w:pPr>
            <w:r w:rsidRPr="00A96DC2">
              <w:t>????</w:t>
            </w:r>
            <w:r>
              <w:t xml:space="preserve"> [  ]</w:t>
            </w:r>
            <w:r>
              <w:br/>
            </w:r>
          </w:p>
          <w:p w:rsidR="002C1AC5" w:rsidRPr="00A96DC2" w:rsidRDefault="002C1AC5" w:rsidP="00D7461C">
            <w:pPr>
              <w:pStyle w:val="List"/>
            </w:pPr>
            <w:r w:rsidRPr="00A96DC2">
              <w:t>????</w:t>
            </w:r>
            <w:r>
              <w:t xml:space="preserve"> [  ]</w:t>
            </w:r>
            <w:r>
              <w:br/>
            </w:r>
          </w:p>
          <w:p w:rsidR="002C1AC5" w:rsidRDefault="002C1AC5" w:rsidP="00D7461C">
            <w:pPr>
              <w:pStyle w:val="List"/>
            </w:pPr>
            <w:r w:rsidRPr="00A96DC2">
              <w:t>????</w:t>
            </w:r>
            <w:r>
              <w:t xml:space="preserve"> [  ]</w:t>
            </w:r>
          </w:p>
        </w:tc>
      </w:tr>
      <w:tr w:rsidR="002C1AC5" w:rsidRPr="00AB1A6E" w:rsidTr="002C1AC5">
        <w:tc>
          <w:tcPr>
            <w:tcW w:w="16069" w:type="dxa"/>
            <w:gridSpan w:val="3"/>
            <w:shd w:val="clear" w:color="auto" w:fill="auto"/>
          </w:tcPr>
          <w:p w:rsidR="002C1AC5" w:rsidRPr="00AB1A6E" w:rsidRDefault="002C1AC5" w:rsidP="00D7461C">
            <w:pPr>
              <w:pStyle w:val="TOAHeading"/>
            </w:pPr>
            <w:r>
              <w:t>????</w:t>
            </w:r>
          </w:p>
        </w:tc>
      </w:tr>
      <w:tr w:rsidR="002C1AC5" w:rsidTr="002C1AC5">
        <w:tc>
          <w:tcPr>
            <w:tcW w:w="6596" w:type="dxa"/>
            <w:gridSpan w:val="2"/>
            <w:shd w:val="clear" w:color="auto" w:fill="auto"/>
          </w:tcPr>
          <w:p w:rsidR="002C1AC5" w:rsidRDefault="002C1AC5" w:rsidP="00D7461C">
            <w:pPr>
              <w:pStyle w:val="IndexHeading"/>
            </w:pPr>
            <w:r w:rsidRPr="00A96DC2">
              <w:t>Input</w:t>
            </w:r>
            <w:r>
              <w:t>:</w:t>
            </w:r>
          </w:p>
          <w:p w:rsidR="002C1AC5" w:rsidRDefault="002C1AC5" w:rsidP="00D7461C">
            <w:pPr>
              <w:pStyle w:val="ListBullet3"/>
            </w:pPr>
            <w:r>
              <w:t>???</w:t>
            </w:r>
          </w:p>
          <w:p w:rsidR="002C1AC5" w:rsidRDefault="002C1AC5" w:rsidP="00D7461C"/>
          <w:p w:rsidR="002C1AC5" w:rsidRPr="00A96DC2" w:rsidRDefault="002C1AC5" w:rsidP="00D7461C">
            <w:pPr>
              <w:pStyle w:val="IndexHeading"/>
            </w:pPr>
            <w:r w:rsidRPr="00A96DC2">
              <w:t>Output:</w:t>
            </w:r>
          </w:p>
          <w:p w:rsidR="002C1AC5" w:rsidRDefault="002C1AC5" w:rsidP="00D7461C">
            <w:pPr>
              <w:pStyle w:val="ListBullet3"/>
            </w:pPr>
            <w:r>
              <w:t>???</w:t>
            </w:r>
          </w:p>
        </w:tc>
        <w:tc>
          <w:tcPr>
            <w:tcW w:w="9473" w:type="dxa"/>
          </w:tcPr>
          <w:p w:rsidR="002C1AC5" w:rsidRDefault="002C1AC5" w:rsidP="00D7461C">
            <w:pPr>
              <w:pStyle w:val="IndexHeading"/>
            </w:pPr>
            <w:r>
              <w:t>Actions:</w:t>
            </w:r>
          </w:p>
          <w:p w:rsidR="002C1AC5" w:rsidRDefault="002C1AC5" w:rsidP="00D7461C"/>
          <w:p w:rsidR="002C1AC5" w:rsidRPr="00A96DC2" w:rsidRDefault="002C1AC5" w:rsidP="00D7461C">
            <w:pPr>
              <w:pStyle w:val="List"/>
            </w:pPr>
            <w:r w:rsidRPr="00A96DC2">
              <w:t>????</w:t>
            </w:r>
            <w:r>
              <w:t xml:space="preserve"> [  ]</w:t>
            </w:r>
            <w:r>
              <w:br/>
            </w:r>
          </w:p>
          <w:p w:rsidR="002C1AC5" w:rsidRPr="00A96DC2" w:rsidRDefault="002C1AC5" w:rsidP="00D7461C">
            <w:pPr>
              <w:pStyle w:val="List"/>
            </w:pPr>
            <w:r w:rsidRPr="00A96DC2">
              <w:t>????</w:t>
            </w:r>
            <w:r>
              <w:t xml:space="preserve"> [  ]</w:t>
            </w:r>
            <w:r>
              <w:br/>
            </w:r>
          </w:p>
          <w:p w:rsidR="002C1AC5" w:rsidRPr="00A96DC2" w:rsidRDefault="002C1AC5" w:rsidP="00D7461C">
            <w:pPr>
              <w:pStyle w:val="List"/>
            </w:pPr>
            <w:r w:rsidRPr="00A96DC2">
              <w:t>????</w:t>
            </w:r>
            <w:r>
              <w:t xml:space="preserve"> [  ]</w:t>
            </w:r>
            <w:r>
              <w:br/>
            </w:r>
          </w:p>
          <w:p w:rsidR="002C1AC5" w:rsidRDefault="002C1AC5" w:rsidP="00D7461C">
            <w:pPr>
              <w:pStyle w:val="List"/>
            </w:pPr>
            <w:r w:rsidRPr="00A96DC2">
              <w:t>????</w:t>
            </w:r>
            <w:r>
              <w:t xml:space="preserve"> [  ]</w:t>
            </w:r>
          </w:p>
        </w:tc>
      </w:tr>
      <w:tr w:rsidR="00653FAB" w:rsidTr="002C1AC5">
        <w:tc>
          <w:tcPr>
            <w:tcW w:w="16069" w:type="dxa"/>
            <w:gridSpan w:val="3"/>
            <w:shd w:val="clear" w:color="auto" w:fill="auto"/>
          </w:tcPr>
          <w:p w:rsidR="00653FAB" w:rsidRPr="00AB1A6E" w:rsidRDefault="0015415A" w:rsidP="0045572C">
            <w:pPr>
              <w:pStyle w:val="TOAHeading"/>
            </w:pPr>
            <w:r w:rsidRPr="0015415A">
              <w:t>E-Punch hand off to next EPC</w:t>
            </w:r>
          </w:p>
        </w:tc>
      </w:tr>
      <w:tr w:rsidR="00CD42C4" w:rsidTr="002C1AC5">
        <w:tc>
          <w:tcPr>
            <w:tcW w:w="6586" w:type="dxa"/>
            <w:shd w:val="clear" w:color="auto" w:fill="auto"/>
          </w:tcPr>
          <w:p w:rsidR="00CD42C4" w:rsidRDefault="00CD42C4" w:rsidP="00EA3AC5">
            <w:pPr>
              <w:pStyle w:val="IndexHeading"/>
            </w:pPr>
            <w:r w:rsidRPr="00A96DC2">
              <w:t>Input</w:t>
            </w:r>
            <w:r>
              <w:t>:</w:t>
            </w:r>
          </w:p>
          <w:p w:rsidR="00CD42C4" w:rsidRDefault="00CD42C4" w:rsidP="0045572C">
            <w:pPr>
              <w:pStyle w:val="ListBullet3"/>
            </w:pPr>
            <w:r>
              <w:t>???</w:t>
            </w:r>
          </w:p>
          <w:p w:rsidR="00CD42C4" w:rsidRDefault="00CD42C4" w:rsidP="0045572C"/>
          <w:p w:rsidR="00CD42C4" w:rsidRPr="00A96DC2" w:rsidRDefault="00CD42C4" w:rsidP="00EA3AC5">
            <w:pPr>
              <w:pStyle w:val="IndexHeading"/>
            </w:pPr>
            <w:r w:rsidRPr="00A96DC2">
              <w:t>Output:</w:t>
            </w:r>
          </w:p>
          <w:p w:rsidR="00CD42C4" w:rsidRDefault="00CD42C4" w:rsidP="0045572C">
            <w:pPr>
              <w:pStyle w:val="ListBullet3"/>
            </w:pPr>
            <w:r>
              <w:t>???</w:t>
            </w:r>
          </w:p>
        </w:tc>
        <w:tc>
          <w:tcPr>
            <w:tcW w:w="9483" w:type="dxa"/>
            <w:gridSpan w:val="2"/>
          </w:tcPr>
          <w:p w:rsidR="00EA3AC5" w:rsidRDefault="00EA3AC5" w:rsidP="00EA3AC5">
            <w:pPr>
              <w:pStyle w:val="IndexHeading"/>
            </w:pPr>
            <w:r>
              <w:t>Actions:</w:t>
            </w:r>
          </w:p>
          <w:p w:rsidR="00EA3AC5" w:rsidRDefault="00EA3AC5" w:rsidP="00EA3AC5"/>
          <w:p w:rsidR="00CD42C4" w:rsidRPr="00A96DC2" w:rsidRDefault="00CD42C4" w:rsidP="00611444">
            <w:pPr>
              <w:pStyle w:val="List"/>
            </w:pPr>
            <w:r w:rsidRPr="00A96DC2">
              <w:t>????</w:t>
            </w:r>
            <w:r>
              <w:t xml:space="preserve"> [  ]</w:t>
            </w:r>
            <w:r>
              <w:br/>
            </w:r>
          </w:p>
          <w:p w:rsidR="00CD42C4" w:rsidRPr="00A96DC2" w:rsidRDefault="00CD42C4" w:rsidP="00611444">
            <w:pPr>
              <w:pStyle w:val="List"/>
            </w:pPr>
            <w:r w:rsidRPr="00A96DC2">
              <w:t>????</w:t>
            </w:r>
            <w:r>
              <w:t xml:space="preserve"> [  ]</w:t>
            </w:r>
            <w:r>
              <w:br/>
            </w:r>
          </w:p>
          <w:p w:rsidR="00CD42C4" w:rsidRPr="00A96DC2" w:rsidRDefault="00CD42C4" w:rsidP="00611444">
            <w:pPr>
              <w:pStyle w:val="List"/>
            </w:pPr>
            <w:r w:rsidRPr="00A96DC2">
              <w:t>????</w:t>
            </w:r>
            <w:r>
              <w:t xml:space="preserve"> [  ]</w:t>
            </w:r>
            <w:r>
              <w:br/>
            </w:r>
          </w:p>
          <w:p w:rsidR="00CD42C4" w:rsidRDefault="00CD42C4" w:rsidP="00611444">
            <w:pPr>
              <w:pStyle w:val="List"/>
            </w:pPr>
            <w:r w:rsidRPr="00A96DC2">
              <w:t>????</w:t>
            </w:r>
            <w:r>
              <w:t xml:space="preserve"> [  ]</w:t>
            </w:r>
          </w:p>
        </w:tc>
      </w:tr>
    </w:tbl>
    <w:p w:rsidR="006E3BD0" w:rsidRPr="009327C1" w:rsidRDefault="006E3BD0" w:rsidP="006E3BD0"/>
    <w:p w:rsidR="00D40B1E" w:rsidRPr="001464A7" w:rsidRDefault="00071DD8" w:rsidP="00F547CE">
      <w:pPr>
        <w:pStyle w:val="Heading1"/>
      </w:pPr>
      <w:r w:rsidRPr="001464A7">
        <w:t>Prepar</w:t>
      </w:r>
      <w:r w:rsidR="00796DF8">
        <w:t>e laptop for a new NTOA event</w:t>
      </w:r>
    </w:p>
    <w:p w:rsidR="00D40B1E" w:rsidRPr="001464A7" w:rsidRDefault="00BC0BBA" w:rsidP="00F547CE">
      <w:pPr>
        <w:pStyle w:val="Heading2"/>
      </w:pPr>
      <w:bookmarkStart w:id="2" w:name="_Ref398494354"/>
      <w:r>
        <w:t>Keeping the Event Data Organized</w:t>
      </w:r>
      <w:bookmarkEnd w:id="2"/>
    </w:p>
    <w:p w:rsidR="005844E1" w:rsidRDefault="005844E1" w:rsidP="008A101F">
      <w:r>
        <w:t xml:space="preserve">In order to properly set up an event, specific details must be known and gathered in advance. </w:t>
      </w:r>
    </w:p>
    <w:p w:rsidR="00762EC7" w:rsidRDefault="00762EC7" w:rsidP="00BB744C"/>
    <w:p w:rsidR="00A83652" w:rsidRDefault="00D34410" w:rsidP="008112A3">
      <w:pPr>
        <w:pStyle w:val="Heading3"/>
      </w:pPr>
      <w:r>
        <w:t xml:space="preserve">Generate an </w:t>
      </w:r>
      <w:r w:rsidR="00E17BEF">
        <w:t xml:space="preserve">Event </w:t>
      </w:r>
      <w:r>
        <w:t>Identifier</w:t>
      </w:r>
    </w:p>
    <w:p w:rsidR="00A83652" w:rsidRPr="00756DF3" w:rsidRDefault="00756DF3" w:rsidP="00756DF3">
      <w:pPr>
        <w:pStyle w:val="BodyTextIndent2"/>
        <w:rPr>
          <w:b/>
        </w:rPr>
      </w:pPr>
      <w:r>
        <w:rPr>
          <w:b/>
        </w:rPr>
        <w:t>Example:</w:t>
      </w:r>
    </w:p>
    <w:p w:rsidR="00A83652" w:rsidRPr="002D3A97" w:rsidRDefault="00A83652" w:rsidP="00A83652">
      <w:pPr>
        <w:tabs>
          <w:tab w:val="left" w:pos="2520"/>
        </w:tabs>
        <w:ind w:left="1440"/>
      </w:pPr>
      <w:r w:rsidRPr="002D3A97">
        <w:t>Event Name</w:t>
      </w:r>
      <w:r w:rsidRPr="002D3A97">
        <w:tab/>
      </w:r>
      <w:r w:rsidR="00756DF3">
        <w:tab/>
      </w:r>
      <w:r>
        <w:t>Thorn Bush Park</w:t>
      </w:r>
    </w:p>
    <w:p w:rsidR="00A83652" w:rsidRPr="002D3A97" w:rsidRDefault="00A83652" w:rsidP="00A83652">
      <w:pPr>
        <w:tabs>
          <w:tab w:val="left" w:pos="2520"/>
        </w:tabs>
        <w:ind w:left="1440"/>
      </w:pPr>
      <w:r w:rsidRPr="002D3A97">
        <w:t>Event Date</w:t>
      </w:r>
      <w:r w:rsidRPr="002D3A97">
        <w:tab/>
      </w:r>
      <w:r w:rsidR="00756DF3">
        <w:tab/>
      </w:r>
      <w:r>
        <w:t>February 12, 2011</w:t>
      </w:r>
    </w:p>
    <w:p w:rsidR="00A83652" w:rsidRDefault="00A83652" w:rsidP="008112A3">
      <w:pPr>
        <w:pStyle w:val="BodyTextIndent2"/>
        <w:ind w:left="0"/>
      </w:pPr>
    </w:p>
    <w:p w:rsidR="00A83652" w:rsidRDefault="00A83652" w:rsidP="00796DF8">
      <w:pPr>
        <w:pStyle w:val="BodyTextIndent2"/>
      </w:pPr>
      <w:r>
        <w:t xml:space="preserve">With this information you can now produce a unique Event Identification. To be consistent with previous efforts, use the Year, then Month, then Day, dash, then Event Name.  </w:t>
      </w:r>
    </w:p>
    <w:p w:rsidR="00A83652" w:rsidRDefault="00A83652" w:rsidP="00796DF8">
      <w:pPr>
        <w:pStyle w:val="BodyTextIndent2"/>
      </w:pPr>
    </w:p>
    <w:p w:rsidR="00A83652" w:rsidRDefault="00A83652" w:rsidP="00796DF8">
      <w:pPr>
        <w:pStyle w:val="BodyTextIndent2"/>
      </w:pPr>
      <w:r>
        <w:t>This Event I</w:t>
      </w:r>
      <w:r w:rsidR="00756DF3">
        <w:t>D</w:t>
      </w:r>
      <w:r>
        <w:t xml:space="preserve"> value will allow you to create named directories and set up a new OE2010 event</w:t>
      </w:r>
      <w:r w:rsidR="00756DF3">
        <w:t xml:space="preserve"> in an organized manner</w:t>
      </w:r>
      <w:r>
        <w:t xml:space="preserve">. </w:t>
      </w:r>
    </w:p>
    <w:p w:rsidR="00A83652" w:rsidRPr="00A83652" w:rsidRDefault="00A83652" w:rsidP="00796DF8">
      <w:pPr>
        <w:pStyle w:val="BodyTextIndent2"/>
      </w:pPr>
    </w:p>
    <w:p w:rsidR="008112A3" w:rsidRPr="00756DF3" w:rsidRDefault="008112A3" w:rsidP="008112A3">
      <w:pPr>
        <w:pStyle w:val="BodyTextIndent2"/>
        <w:rPr>
          <w:b/>
        </w:rPr>
      </w:pPr>
      <w:r>
        <w:rPr>
          <w:b/>
        </w:rPr>
        <w:t>Example:</w:t>
      </w:r>
    </w:p>
    <w:p w:rsidR="00E17BEF" w:rsidRPr="00796DF8" w:rsidRDefault="00E17BEF" w:rsidP="00611444">
      <w:pPr>
        <w:pStyle w:val="PlainText-NoIndent"/>
        <w:ind w:left="1440"/>
        <w:rPr>
          <w:rStyle w:val="BodyTextIndent2Char"/>
          <w:b/>
          <w:color w:val="0000FF"/>
        </w:rPr>
      </w:pPr>
      <w:r w:rsidRPr="00796DF8">
        <w:rPr>
          <w:rStyle w:val="BodyTextIndent2Char"/>
          <w:b/>
          <w:color w:val="0000FF"/>
        </w:rPr>
        <w:t>20110212</w:t>
      </w:r>
      <w:r w:rsidR="003B5C04" w:rsidRPr="00796DF8">
        <w:rPr>
          <w:rStyle w:val="BodyTextIndent2Char"/>
          <w:b/>
          <w:color w:val="0000FF"/>
        </w:rPr>
        <w:t>thornbushp</w:t>
      </w:r>
      <w:r w:rsidRPr="00796DF8">
        <w:rPr>
          <w:rStyle w:val="BodyTextIndent2Char"/>
          <w:b/>
          <w:color w:val="0000FF"/>
        </w:rPr>
        <w:t>ark</w:t>
      </w:r>
    </w:p>
    <w:p w:rsidR="00794C57" w:rsidRPr="009D7121" w:rsidRDefault="00794C57" w:rsidP="00794C57">
      <w:pPr>
        <w:rPr>
          <w:rStyle w:val="BodyTextIndent2Char"/>
          <w:b/>
          <w:color w:val="0000FF"/>
        </w:rPr>
      </w:pPr>
    </w:p>
    <w:p w:rsidR="00794C57" w:rsidRDefault="00794C57" w:rsidP="00794C57">
      <w:pPr>
        <w:pStyle w:val="Heading3"/>
      </w:pPr>
      <w:r>
        <w:t xml:space="preserve">Determine the drive letter of the </w:t>
      </w:r>
      <w:r w:rsidR="00756DF3">
        <w:t>removable media</w:t>
      </w:r>
      <w:r>
        <w:t xml:space="preserve"> </w:t>
      </w:r>
    </w:p>
    <w:p w:rsidR="00756DF3" w:rsidRDefault="00756DF3" w:rsidP="00756DF3">
      <w:pPr>
        <w:pStyle w:val="BodyTextIndent2"/>
        <w:rPr>
          <w:b/>
          <w:color w:val="FF0000"/>
        </w:rPr>
      </w:pPr>
      <w:r w:rsidRPr="00C761D2">
        <w:rPr>
          <w:b/>
          <w:color w:val="FF0000"/>
        </w:rPr>
        <w:t xml:space="preserve">Just in case the laptop fails during </w:t>
      </w:r>
      <w:r>
        <w:rPr>
          <w:b/>
          <w:color w:val="FF0000"/>
        </w:rPr>
        <w:t xml:space="preserve">at </w:t>
      </w:r>
      <w:r w:rsidRPr="00C761D2">
        <w:rPr>
          <w:b/>
          <w:color w:val="FF0000"/>
        </w:rPr>
        <w:t>an event</w:t>
      </w:r>
      <w:r>
        <w:rPr>
          <w:b/>
          <w:color w:val="FF0000"/>
        </w:rPr>
        <w:t>,</w:t>
      </w:r>
      <w:r w:rsidRPr="00C761D2">
        <w:rPr>
          <w:b/>
          <w:color w:val="FF0000"/>
        </w:rPr>
        <w:t xml:space="preserve"> we want</w:t>
      </w:r>
      <w:r>
        <w:rPr>
          <w:b/>
          <w:color w:val="FF0000"/>
        </w:rPr>
        <w:t xml:space="preserve"> to:</w:t>
      </w:r>
    </w:p>
    <w:p w:rsidR="00756DF3" w:rsidRPr="005C3D5C" w:rsidRDefault="00756DF3" w:rsidP="00756DF3">
      <w:pPr>
        <w:pStyle w:val="ListBullet4"/>
      </w:pPr>
      <w:r>
        <w:t>Store</w:t>
      </w:r>
      <w:r w:rsidRPr="005C3D5C">
        <w:t xml:space="preserve"> the </w:t>
      </w:r>
      <w:r w:rsidRPr="005C3D5C">
        <w:rPr>
          <w:b/>
          <w:color w:val="FF00FF"/>
        </w:rPr>
        <w:t>setup files</w:t>
      </w:r>
      <w:r w:rsidRPr="005C3D5C">
        <w:t xml:space="preserve"> on </w:t>
      </w:r>
      <w:r>
        <w:t>removable media</w:t>
      </w:r>
      <w:r w:rsidRPr="005C3D5C">
        <w:t xml:space="preserve"> </w:t>
      </w:r>
    </w:p>
    <w:p w:rsidR="00756DF3" w:rsidRDefault="00756DF3" w:rsidP="00756DF3">
      <w:pPr>
        <w:pStyle w:val="ListBullet4"/>
      </w:pPr>
      <w:r>
        <w:t xml:space="preserve">Store the </w:t>
      </w:r>
      <w:r w:rsidRPr="005C3D5C">
        <w:rPr>
          <w:b/>
          <w:color w:val="FF00FF"/>
        </w:rPr>
        <w:t>backup files</w:t>
      </w:r>
      <w:r>
        <w:t xml:space="preserve"> on removable media </w:t>
      </w:r>
    </w:p>
    <w:p w:rsidR="00756DF3" w:rsidRDefault="00756DF3" w:rsidP="00756DF3">
      <w:pPr>
        <w:pStyle w:val="BodyTextIndent2"/>
      </w:pPr>
    </w:p>
    <w:p w:rsidR="00756DF3" w:rsidRDefault="00756DF3" w:rsidP="00C761D2">
      <w:pPr>
        <w:pStyle w:val="BodyTextIndent2"/>
      </w:pPr>
      <w:r>
        <w:t>Since the demand for USB ports is high for the operation of the laptop at an event, we use an SD card as the removable media for the setup file and the backup files.</w:t>
      </w:r>
    </w:p>
    <w:p w:rsidR="00756DF3" w:rsidRDefault="00756DF3" w:rsidP="00C761D2">
      <w:pPr>
        <w:pStyle w:val="BodyTextIndent2"/>
      </w:pPr>
    </w:p>
    <w:p w:rsidR="00C761D2" w:rsidRDefault="00794C57" w:rsidP="00C761D2">
      <w:pPr>
        <w:pStyle w:val="BodyTextIndent2"/>
      </w:pPr>
      <w:r>
        <w:t>The typical drive letter of the SD card when lo</w:t>
      </w:r>
      <w:r w:rsidR="00796DF8">
        <w:t xml:space="preserve">aded into the </w:t>
      </w:r>
      <w:r w:rsidR="00756DF3">
        <w:t xml:space="preserve">NTOA </w:t>
      </w:r>
      <w:r w:rsidR="00796DF8">
        <w:t>laptop is:</w:t>
      </w:r>
      <w:r w:rsidR="00C761D2">
        <w:t xml:space="preserve">  </w:t>
      </w:r>
    </w:p>
    <w:p w:rsidR="00C761D2" w:rsidRDefault="00C761D2" w:rsidP="00C761D2">
      <w:pPr>
        <w:pStyle w:val="BodyTextIndent2"/>
      </w:pPr>
    </w:p>
    <w:p w:rsidR="00794C57" w:rsidRPr="00611444" w:rsidRDefault="00794C57" w:rsidP="00611444">
      <w:pPr>
        <w:pStyle w:val="PlainText-NoIndent"/>
        <w:ind w:left="1440"/>
        <w:rPr>
          <w:b/>
          <w:color w:val="0000FF"/>
        </w:rPr>
      </w:pPr>
      <w:r w:rsidRPr="00611444">
        <w:rPr>
          <w:b/>
          <w:color w:val="0000FF"/>
        </w:rPr>
        <w:t>F:\</w:t>
      </w:r>
    </w:p>
    <w:p w:rsidR="00794C57" w:rsidRDefault="00794C57" w:rsidP="00C761D2">
      <w:pPr>
        <w:pStyle w:val="BodyTextIndent2"/>
      </w:pPr>
    </w:p>
    <w:p w:rsidR="00C761D2" w:rsidRDefault="00C761D2" w:rsidP="00C761D2">
      <w:pPr>
        <w:pStyle w:val="BodyTextIndent2"/>
      </w:pPr>
      <w:r>
        <w:t xml:space="preserve">You can verify that the SD card is loaded as the F: drive by double clicking on the Orienteering </w:t>
      </w:r>
      <w:r w:rsidR="00756DF3">
        <w:t>i</w:t>
      </w:r>
      <w:r>
        <w:t>con in the lower left of the screen.</w:t>
      </w:r>
    </w:p>
    <w:p w:rsidR="00C761D2" w:rsidRDefault="00C761D2" w:rsidP="00C761D2">
      <w:pPr>
        <w:pStyle w:val="BodyTextIndent2"/>
      </w:pPr>
    </w:p>
    <w:p w:rsidR="00C761D2" w:rsidRDefault="00C761D2" w:rsidP="00C761D2">
      <w:pPr>
        <w:pStyle w:val="BodyTextIndent2"/>
      </w:pPr>
      <w:r>
        <w:rPr>
          <w:noProof/>
        </w:rPr>
        <w:drawing>
          <wp:inline distT="0" distB="0" distL="0" distR="0" wp14:anchorId="66354B82" wp14:editId="259EA3E1">
            <wp:extent cx="1838325" cy="154305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8325" cy="1543050"/>
                    </a:xfrm>
                    <a:prstGeom prst="rect">
                      <a:avLst/>
                    </a:prstGeom>
                    <a:noFill/>
                    <a:ln>
                      <a:noFill/>
                    </a:ln>
                  </pic:spPr>
                </pic:pic>
              </a:graphicData>
            </a:graphic>
          </wp:inline>
        </w:drawing>
      </w:r>
    </w:p>
    <w:p w:rsidR="00C761D2" w:rsidRDefault="00C761D2" w:rsidP="00C761D2">
      <w:pPr>
        <w:pStyle w:val="BodyTextIndent2"/>
      </w:pPr>
    </w:p>
    <w:p w:rsidR="00AC262D" w:rsidRDefault="005C3D5C" w:rsidP="00C761D2">
      <w:pPr>
        <w:pStyle w:val="BodyTextIndent2"/>
      </w:pPr>
      <w:r>
        <w:t xml:space="preserve">The Explorer window that pops up should show </w:t>
      </w:r>
      <w:r w:rsidR="00F30999">
        <w:t>the drive letter of the SD card</w:t>
      </w:r>
      <w:r w:rsidR="00756DF3">
        <w:t xml:space="preserve"> (</w:t>
      </w:r>
      <w:r w:rsidR="00F30999">
        <w:t>either</w:t>
      </w:r>
      <w:r w:rsidR="00756DF3">
        <w:t xml:space="preserve"> in </w:t>
      </w:r>
      <w:r w:rsidR="00F30999">
        <w:t xml:space="preserve">the left panel or </w:t>
      </w:r>
      <w:r w:rsidR="00756DF3">
        <w:t>in the right panel)</w:t>
      </w:r>
    </w:p>
    <w:p w:rsidR="00AC262D" w:rsidRDefault="00AC262D" w:rsidP="00C761D2">
      <w:pPr>
        <w:pStyle w:val="BodyTextIndent2"/>
      </w:pPr>
    </w:p>
    <w:tbl>
      <w:tblPr>
        <w:tblStyle w:val="TableGrid"/>
        <w:tblW w:w="0" w:type="auto"/>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6"/>
        <w:gridCol w:w="550"/>
        <w:gridCol w:w="4086"/>
      </w:tblGrid>
      <w:tr w:rsidR="00F30999" w:rsidTr="00F30999">
        <w:tc>
          <w:tcPr>
            <w:tcW w:w="0" w:type="auto"/>
            <w:vAlign w:val="center"/>
          </w:tcPr>
          <w:p w:rsidR="00F30999" w:rsidRDefault="00F30999" w:rsidP="00C761D2">
            <w:pPr>
              <w:pStyle w:val="BodyTextIndent2"/>
              <w:ind w:left="0"/>
            </w:pPr>
            <w:r>
              <w:rPr>
                <w:noProof/>
              </w:rPr>
              <w:drawing>
                <wp:inline distT="0" distB="0" distL="0" distR="0" wp14:anchorId="5201A68F" wp14:editId="245FA227">
                  <wp:extent cx="1123950" cy="20955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23950" cy="209550"/>
                          </a:xfrm>
                          <a:prstGeom prst="rect">
                            <a:avLst/>
                          </a:prstGeom>
                          <a:noFill/>
                          <a:ln>
                            <a:noFill/>
                          </a:ln>
                        </pic:spPr>
                      </pic:pic>
                    </a:graphicData>
                  </a:graphic>
                </wp:inline>
              </w:drawing>
            </w:r>
          </w:p>
        </w:tc>
        <w:tc>
          <w:tcPr>
            <w:tcW w:w="0" w:type="auto"/>
            <w:vAlign w:val="center"/>
          </w:tcPr>
          <w:p w:rsidR="00F30999" w:rsidRDefault="00F30999" w:rsidP="00C761D2">
            <w:pPr>
              <w:pStyle w:val="BodyTextIndent2"/>
              <w:ind w:left="0"/>
            </w:pPr>
            <w:r>
              <w:t>OR</w:t>
            </w:r>
          </w:p>
        </w:tc>
        <w:tc>
          <w:tcPr>
            <w:tcW w:w="0" w:type="auto"/>
            <w:vAlign w:val="center"/>
          </w:tcPr>
          <w:p w:rsidR="00F30999" w:rsidRDefault="00F30999" w:rsidP="00C761D2">
            <w:pPr>
              <w:pStyle w:val="BodyTextIndent2"/>
              <w:ind w:left="0"/>
            </w:pPr>
            <w:r>
              <w:object w:dxaOrig="3885" w:dyaOrig="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55pt;height:47.7pt" o:ole="">
                  <v:imagedata r:id="rId13" o:title=""/>
                </v:shape>
                <o:OLEObject Type="Embed" ProgID="PBrush" ShapeID="_x0000_i1025" DrawAspect="Content" ObjectID="_1535831589" r:id="rId14"/>
              </w:object>
            </w:r>
          </w:p>
        </w:tc>
      </w:tr>
    </w:tbl>
    <w:p w:rsidR="005C3D5C" w:rsidRDefault="005C3D5C" w:rsidP="00C761D2">
      <w:pPr>
        <w:pStyle w:val="BodyTextIndent2"/>
      </w:pPr>
    </w:p>
    <w:p w:rsidR="005C3D5C" w:rsidRDefault="005C3D5C" w:rsidP="00C761D2">
      <w:pPr>
        <w:pStyle w:val="BodyTextIndent2"/>
      </w:pPr>
      <w:r w:rsidRPr="00756DF3">
        <w:rPr>
          <w:b/>
          <w:color w:val="FF00FF"/>
        </w:rPr>
        <w:t>I</w:t>
      </w:r>
      <w:r w:rsidRPr="00F30999">
        <w:rPr>
          <w:b/>
          <w:color w:val="FF00FF"/>
        </w:rPr>
        <w:t>f the drive letter is different</w:t>
      </w:r>
      <w:r>
        <w:t>, then use the drive letter that is shown</w:t>
      </w:r>
      <w:r w:rsidR="00F30999">
        <w:t xml:space="preserve"> in </w:t>
      </w:r>
      <w:r w:rsidR="00756DF3">
        <w:t>on the laptop</w:t>
      </w:r>
      <w:r>
        <w:t xml:space="preserve"> instead of </w:t>
      </w:r>
      <w:r w:rsidR="00756DF3">
        <w:t xml:space="preserve">drive </w:t>
      </w:r>
      <w:r>
        <w:t>F:</w:t>
      </w:r>
      <w:r w:rsidR="00F30999">
        <w:t xml:space="preserve"> as document</w:t>
      </w:r>
      <w:r w:rsidR="008F63BC">
        <w:t>ed</w:t>
      </w:r>
      <w:r w:rsidR="00F30999">
        <w:t xml:space="preserve"> in this guide</w:t>
      </w:r>
    </w:p>
    <w:p w:rsidR="00BC0BBA" w:rsidRDefault="00BC0BBA" w:rsidP="00BC0BBA">
      <w:pPr>
        <w:pStyle w:val="Heading2"/>
      </w:pPr>
      <w:bookmarkStart w:id="3" w:name="_Ref398494188"/>
      <w:r>
        <w:t xml:space="preserve">Creating Files and Directories for the </w:t>
      </w:r>
      <w:r w:rsidRPr="001464A7">
        <w:t>Event</w:t>
      </w:r>
      <w:bookmarkEnd w:id="3"/>
    </w:p>
    <w:p w:rsidR="008112A3" w:rsidRDefault="008112A3" w:rsidP="008112A3">
      <w:pPr>
        <w:pStyle w:val="BodyTextIndent2"/>
      </w:pPr>
      <w:r>
        <w:t xml:space="preserve">Directories will need to be created in various locations on the computer in order to easily set up and manage an event and operations during the event. </w:t>
      </w:r>
    </w:p>
    <w:p w:rsidR="008112A3" w:rsidRDefault="008112A3" w:rsidP="008112A3">
      <w:pPr>
        <w:pStyle w:val="BodyTextIndent2"/>
      </w:pPr>
    </w:p>
    <w:p w:rsidR="008112A3" w:rsidRPr="008112A3" w:rsidRDefault="008112A3" w:rsidP="008112A3">
      <w:pPr>
        <w:pStyle w:val="BodyTextIndent2"/>
      </w:pPr>
      <w:r>
        <w:t>The simplest way to perform the directory set is to copy the “Template Event Files” directory from the hard disk to the SD card and then rename the copy on the SD card to be named with the Event ID.</w:t>
      </w:r>
    </w:p>
    <w:p w:rsidR="006C24F7" w:rsidRDefault="00796DF8" w:rsidP="00796DF8">
      <w:pPr>
        <w:pStyle w:val="Heading3"/>
      </w:pPr>
      <w:r>
        <w:t xml:space="preserve">Copy </w:t>
      </w:r>
      <w:r w:rsidR="00756DF3">
        <w:t xml:space="preserve">the </w:t>
      </w:r>
      <w:r w:rsidR="008112A3">
        <w:t>“</w:t>
      </w:r>
      <w:r w:rsidR="00071DD8" w:rsidRPr="001464A7">
        <w:t xml:space="preserve">Event </w:t>
      </w:r>
      <w:r>
        <w:t>Template</w:t>
      </w:r>
      <w:r w:rsidR="008112A3">
        <w:t xml:space="preserve"> Files”</w:t>
      </w:r>
      <w:r>
        <w:t xml:space="preserve"> directory </w:t>
      </w:r>
      <w:r w:rsidR="00AA53E5">
        <w:t>to SD card</w:t>
      </w:r>
    </w:p>
    <w:tbl>
      <w:tblPr>
        <w:tblStyle w:val="TableGrid"/>
        <w:tblW w:w="0" w:type="auto"/>
        <w:tblInd w:w="1317" w:type="dxa"/>
        <w:tblCellMar>
          <w:top w:w="115" w:type="dxa"/>
          <w:left w:w="115" w:type="dxa"/>
          <w:bottom w:w="115" w:type="dxa"/>
          <w:right w:w="115" w:type="dxa"/>
        </w:tblCellMar>
        <w:tblLook w:val="04A0" w:firstRow="1" w:lastRow="0" w:firstColumn="1" w:lastColumn="0" w:noHBand="0" w:noVBand="1"/>
      </w:tblPr>
      <w:tblGrid>
        <w:gridCol w:w="3283"/>
        <w:gridCol w:w="3348"/>
      </w:tblGrid>
      <w:tr w:rsidR="00280B23" w:rsidTr="005B7C55">
        <w:tc>
          <w:tcPr>
            <w:tcW w:w="0" w:type="auto"/>
          </w:tcPr>
          <w:p w:rsidR="00280B23" w:rsidRPr="00280B23" w:rsidRDefault="00280B23" w:rsidP="00280B23">
            <w:pPr>
              <w:pStyle w:val="Index1"/>
            </w:pPr>
            <w:r w:rsidRPr="00280B23">
              <w:t>Browse to the directory</w:t>
            </w:r>
          </w:p>
        </w:tc>
        <w:tc>
          <w:tcPr>
            <w:tcW w:w="0" w:type="auto"/>
          </w:tcPr>
          <w:p w:rsidR="00280B23" w:rsidRPr="00280B23" w:rsidRDefault="00280B23" w:rsidP="00280B23">
            <w:pPr>
              <w:pStyle w:val="PlainText-NoIndent"/>
            </w:pPr>
            <w:r w:rsidRPr="00280B23">
              <w:t>C:\users\ntoa\orienteering\</w:t>
            </w:r>
          </w:p>
        </w:tc>
      </w:tr>
      <w:tr w:rsidR="00280B23" w:rsidTr="005B7C55">
        <w:tc>
          <w:tcPr>
            <w:tcW w:w="0" w:type="auto"/>
          </w:tcPr>
          <w:p w:rsidR="00280B23" w:rsidRPr="00280B23" w:rsidRDefault="00280B23" w:rsidP="00280B23">
            <w:pPr>
              <w:pStyle w:val="Index1"/>
            </w:pPr>
            <w:r w:rsidRPr="00280B23">
              <w:t>Select the directory</w:t>
            </w:r>
          </w:p>
        </w:tc>
        <w:tc>
          <w:tcPr>
            <w:tcW w:w="0" w:type="auto"/>
          </w:tcPr>
          <w:p w:rsidR="00280B23" w:rsidRPr="00280B23" w:rsidRDefault="00280B23" w:rsidP="00280B23">
            <w:pPr>
              <w:pStyle w:val="PlainText-NoIndent"/>
            </w:pPr>
            <w:r w:rsidRPr="00280B23">
              <w:rPr>
                <w:rStyle w:val="PlainTextChar"/>
              </w:rPr>
              <w:t>Template Event files</w:t>
            </w:r>
          </w:p>
        </w:tc>
      </w:tr>
      <w:tr w:rsidR="00280B23" w:rsidTr="005B7C55">
        <w:trPr>
          <w:trHeight w:val="2602"/>
        </w:trPr>
        <w:tc>
          <w:tcPr>
            <w:tcW w:w="0" w:type="auto"/>
          </w:tcPr>
          <w:p w:rsidR="00280B23" w:rsidRPr="00280B23" w:rsidRDefault="00280B23" w:rsidP="00280B23">
            <w:pPr>
              <w:pStyle w:val="Index1"/>
            </w:pPr>
            <w:r w:rsidRPr="00280B23">
              <w:t>Right click, Select Copy</w:t>
            </w:r>
          </w:p>
        </w:tc>
        <w:tc>
          <w:tcPr>
            <w:tcW w:w="0" w:type="auto"/>
          </w:tcPr>
          <w:p w:rsidR="00280B23" w:rsidRPr="00280B23" w:rsidRDefault="00280B23" w:rsidP="00280B23">
            <w:pPr>
              <w:pStyle w:val="PlainText-NoIndent"/>
            </w:pPr>
          </w:p>
        </w:tc>
      </w:tr>
      <w:tr w:rsidR="00280B23" w:rsidTr="005B7C55">
        <w:tc>
          <w:tcPr>
            <w:tcW w:w="0" w:type="auto"/>
          </w:tcPr>
          <w:p w:rsidR="00280B23" w:rsidRPr="00280B23" w:rsidRDefault="00280B23" w:rsidP="00280B23">
            <w:pPr>
              <w:pStyle w:val="Index1"/>
            </w:pPr>
            <w:r>
              <w:t>Browse to the removable media</w:t>
            </w:r>
          </w:p>
        </w:tc>
        <w:tc>
          <w:tcPr>
            <w:tcW w:w="0" w:type="auto"/>
          </w:tcPr>
          <w:p w:rsidR="00280B23" w:rsidRPr="00280B23" w:rsidRDefault="00280B23" w:rsidP="00280B23">
            <w:pPr>
              <w:pStyle w:val="PlainText-NoIndent"/>
            </w:pPr>
            <w:r w:rsidRPr="00280B23">
              <w:t>F:\</w:t>
            </w:r>
          </w:p>
        </w:tc>
      </w:tr>
      <w:tr w:rsidR="00280B23" w:rsidTr="005B7C55">
        <w:tc>
          <w:tcPr>
            <w:tcW w:w="0" w:type="auto"/>
          </w:tcPr>
          <w:p w:rsidR="00280B23" w:rsidRPr="00280B23" w:rsidRDefault="00280B23" w:rsidP="00280B23">
            <w:pPr>
              <w:pStyle w:val="Index1"/>
            </w:pPr>
            <w:r>
              <w:t>Right click, Select Paste</w:t>
            </w:r>
          </w:p>
        </w:tc>
        <w:tc>
          <w:tcPr>
            <w:tcW w:w="0" w:type="auto"/>
          </w:tcPr>
          <w:p w:rsidR="00280B23" w:rsidRPr="00280B23" w:rsidRDefault="00280B23" w:rsidP="00280B23">
            <w:pPr>
              <w:pStyle w:val="PlainText-NoIndent"/>
            </w:pPr>
          </w:p>
        </w:tc>
      </w:tr>
    </w:tbl>
    <w:p w:rsidR="001B4AED" w:rsidRDefault="00756DF3" w:rsidP="008112A3">
      <w:pPr>
        <w:pStyle w:val="Heading3"/>
      </w:pPr>
      <w:r>
        <w:t xml:space="preserve">Rename the </w:t>
      </w:r>
      <w:r w:rsidR="008112A3">
        <w:t>“</w:t>
      </w:r>
      <w:r>
        <w:t>Event Template</w:t>
      </w:r>
      <w:r w:rsidR="008112A3">
        <w:t xml:space="preserve"> Files”</w:t>
      </w:r>
      <w:r>
        <w:t xml:space="preserve"> directory on the SD card with Event ID</w:t>
      </w:r>
    </w:p>
    <w:tbl>
      <w:tblPr>
        <w:tblStyle w:val="TableGrid"/>
        <w:tblW w:w="0" w:type="auto"/>
        <w:tblInd w:w="1317" w:type="dxa"/>
        <w:tblCellMar>
          <w:top w:w="115" w:type="dxa"/>
          <w:left w:w="115" w:type="dxa"/>
          <w:bottom w:w="115" w:type="dxa"/>
          <w:right w:w="115" w:type="dxa"/>
        </w:tblCellMar>
        <w:tblLook w:val="04A0" w:firstRow="1" w:lastRow="0" w:firstColumn="1" w:lastColumn="0" w:noHBand="0" w:noVBand="1"/>
      </w:tblPr>
      <w:tblGrid>
        <w:gridCol w:w="3316"/>
        <w:gridCol w:w="2655"/>
      </w:tblGrid>
      <w:tr w:rsidR="00280B23" w:rsidTr="00280B23">
        <w:tc>
          <w:tcPr>
            <w:tcW w:w="0" w:type="auto"/>
          </w:tcPr>
          <w:p w:rsidR="00280B23" w:rsidRPr="00280B23" w:rsidRDefault="00280B23" w:rsidP="00280B23">
            <w:pPr>
              <w:pStyle w:val="Index1"/>
            </w:pPr>
            <w:r w:rsidRPr="00280B23">
              <w:t>Browse to the directory</w:t>
            </w:r>
          </w:p>
        </w:tc>
        <w:tc>
          <w:tcPr>
            <w:tcW w:w="0" w:type="auto"/>
          </w:tcPr>
          <w:p w:rsidR="00280B23" w:rsidRPr="00280B23" w:rsidRDefault="00280B23" w:rsidP="00611444">
            <w:pPr>
              <w:pStyle w:val="PlainText-NoIndent"/>
            </w:pPr>
            <w:r w:rsidRPr="00280B23">
              <w:t>F:\</w:t>
            </w:r>
          </w:p>
        </w:tc>
      </w:tr>
      <w:tr w:rsidR="00280B23" w:rsidTr="00280B23">
        <w:tc>
          <w:tcPr>
            <w:tcW w:w="0" w:type="auto"/>
          </w:tcPr>
          <w:p w:rsidR="00280B23" w:rsidRPr="00280B23" w:rsidRDefault="00280B23" w:rsidP="00280B23">
            <w:pPr>
              <w:pStyle w:val="Index1"/>
            </w:pPr>
            <w:r w:rsidRPr="00280B23">
              <w:t>Highlight the template directory</w:t>
            </w:r>
          </w:p>
        </w:tc>
        <w:tc>
          <w:tcPr>
            <w:tcW w:w="0" w:type="auto"/>
          </w:tcPr>
          <w:p w:rsidR="00280B23" w:rsidRPr="00280B23" w:rsidRDefault="00280B23" w:rsidP="00611444">
            <w:pPr>
              <w:pStyle w:val="PlainText-NoIndent"/>
            </w:pPr>
            <w:r w:rsidRPr="00280B23">
              <w:rPr>
                <w:rStyle w:val="PlainTextChar"/>
              </w:rPr>
              <w:t>Template Event files</w:t>
            </w:r>
          </w:p>
        </w:tc>
      </w:tr>
      <w:tr w:rsidR="00280B23" w:rsidTr="00280B23">
        <w:tc>
          <w:tcPr>
            <w:tcW w:w="0" w:type="auto"/>
          </w:tcPr>
          <w:p w:rsidR="00280B23" w:rsidRPr="00280B23" w:rsidRDefault="00280B23" w:rsidP="00280B23">
            <w:pPr>
              <w:pStyle w:val="Index1"/>
            </w:pPr>
            <w:r w:rsidRPr="00280B23">
              <w:t>Right click, Select Rename</w:t>
            </w:r>
          </w:p>
        </w:tc>
        <w:tc>
          <w:tcPr>
            <w:tcW w:w="0" w:type="auto"/>
          </w:tcPr>
          <w:p w:rsidR="00280B23" w:rsidRPr="00280B23" w:rsidRDefault="00280B23" w:rsidP="00611444">
            <w:pPr>
              <w:pStyle w:val="PlainText-NoIndent"/>
            </w:pPr>
          </w:p>
        </w:tc>
      </w:tr>
      <w:tr w:rsidR="00280B23" w:rsidTr="00280B23">
        <w:tc>
          <w:tcPr>
            <w:tcW w:w="0" w:type="auto"/>
          </w:tcPr>
          <w:p w:rsidR="00280B23" w:rsidRPr="00280B23" w:rsidRDefault="00280B23" w:rsidP="00280B23">
            <w:pPr>
              <w:pStyle w:val="Index1"/>
            </w:pPr>
            <w:r w:rsidRPr="00280B23">
              <w:t>Type in the Event ID</w:t>
            </w:r>
          </w:p>
        </w:tc>
        <w:tc>
          <w:tcPr>
            <w:tcW w:w="0" w:type="auto"/>
          </w:tcPr>
          <w:p w:rsidR="00280B23" w:rsidRPr="00280B23" w:rsidRDefault="00280B23" w:rsidP="00280B23">
            <w:pPr>
              <w:pStyle w:val="PlainText-NoIndent"/>
              <w:rPr>
                <w:b/>
                <w:color w:val="0000FF"/>
              </w:rPr>
            </w:pPr>
            <w:r w:rsidRPr="00280B23">
              <w:rPr>
                <w:rStyle w:val="BodyTextIndent2Char"/>
                <w:b/>
                <w:color w:val="0000FF"/>
                <w:sz w:val="21"/>
              </w:rPr>
              <w:t>20110212thornbushpark</w:t>
            </w:r>
          </w:p>
        </w:tc>
      </w:tr>
    </w:tbl>
    <w:p w:rsidR="00AC262D" w:rsidRDefault="00AC262D" w:rsidP="00AC262D">
      <w:pPr>
        <w:pStyle w:val="Heading3"/>
      </w:pPr>
      <w:r>
        <w:t>Rename the back</w:t>
      </w:r>
      <w:r w:rsidR="00DD58A1">
        <w:t>up</w:t>
      </w:r>
      <w:r>
        <w:t xml:space="preserve"> file </w:t>
      </w:r>
      <w:r w:rsidR="00DD58A1">
        <w:t>to include</w:t>
      </w:r>
      <w:r w:rsidR="00F30999">
        <w:t xml:space="preserve"> </w:t>
      </w:r>
      <w:r>
        <w:t>the Event ID</w:t>
      </w:r>
    </w:p>
    <w:tbl>
      <w:tblPr>
        <w:tblStyle w:val="TableGrid"/>
        <w:tblW w:w="0" w:type="auto"/>
        <w:tblInd w:w="1317" w:type="dxa"/>
        <w:tblCellMar>
          <w:top w:w="115" w:type="dxa"/>
          <w:left w:w="115" w:type="dxa"/>
          <w:bottom w:w="115" w:type="dxa"/>
          <w:right w:w="115" w:type="dxa"/>
        </w:tblCellMar>
        <w:tblLook w:val="04A0" w:firstRow="1" w:lastRow="0" w:firstColumn="1" w:lastColumn="0" w:noHBand="0" w:noVBand="1"/>
      </w:tblPr>
      <w:tblGrid>
        <w:gridCol w:w="2843"/>
        <w:gridCol w:w="3925"/>
      </w:tblGrid>
      <w:tr w:rsidR="00280B23" w:rsidTr="00280B23">
        <w:tc>
          <w:tcPr>
            <w:tcW w:w="0" w:type="auto"/>
          </w:tcPr>
          <w:p w:rsidR="00280B23" w:rsidRPr="00280B23" w:rsidRDefault="00280B23" w:rsidP="00280B23">
            <w:pPr>
              <w:pStyle w:val="Index1"/>
            </w:pPr>
            <w:r w:rsidRPr="00280B23">
              <w:t>Browse to the directory</w:t>
            </w:r>
          </w:p>
        </w:tc>
        <w:tc>
          <w:tcPr>
            <w:tcW w:w="0" w:type="auto"/>
          </w:tcPr>
          <w:p w:rsidR="00280B23" w:rsidRPr="00280B23" w:rsidRDefault="00280B23" w:rsidP="00611444">
            <w:pPr>
              <w:pStyle w:val="PlainText-NoIndent"/>
            </w:pPr>
            <w:r w:rsidRPr="00280B23">
              <w:t>F:\20110212thornbushpark\Backups</w:t>
            </w:r>
          </w:p>
        </w:tc>
      </w:tr>
      <w:tr w:rsidR="00280B23" w:rsidTr="00280B23">
        <w:tc>
          <w:tcPr>
            <w:tcW w:w="0" w:type="auto"/>
          </w:tcPr>
          <w:p w:rsidR="00280B23" w:rsidRPr="00280B23" w:rsidRDefault="00280B23" w:rsidP="00280B23">
            <w:pPr>
              <w:pStyle w:val="Index1"/>
            </w:pPr>
            <w:r w:rsidRPr="00280B23">
              <w:t>Select the file</w:t>
            </w:r>
          </w:p>
        </w:tc>
        <w:tc>
          <w:tcPr>
            <w:tcW w:w="0" w:type="auto"/>
          </w:tcPr>
          <w:p w:rsidR="00280B23" w:rsidRPr="00280B23" w:rsidRDefault="00280B23" w:rsidP="00611444">
            <w:pPr>
              <w:pStyle w:val="PlainText-NoIndent"/>
            </w:pPr>
            <w:r w:rsidRPr="00280B23">
              <w:rPr>
                <w:rStyle w:val="PlainTextChar"/>
              </w:rPr>
              <w:t>eventid.skb</w:t>
            </w:r>
          </w:p>
        </w:tc>
      </w:tr>
      <w:tr w:rsidR="00280B23" w:rsidTr="00280B23">
        <w:tc>
          <w:tcPr>
            <w:tcW w:w="0" w:type="auto"/>
          </w:tcPr>
          <w:p w:rsidR="00280B23" w:rsidRPr="00280B23" w:rsidRDefault="00280B23" w:rsidP="00280B23">
            <w:pPr>
              <w:pStyle w:val="Index1"/>
            </w:pPr>
            <w:r w:rsidRPr="00280B23">
              <w:t>Right click, Select Rename</w:t>
            </w:r>
          </w:p>
        </w:tc>
        <w:tc>
          <w:tcPr>
            <w:tcW w:w="0" w:type="auto"/>
          </w:tcPr>
          <w:p w:rsidR="00280B23" w:rsidRPr="00280B23" w:rsidRDefault="00280B23" w:rsidP="00611444">
            <w:pPr>
              <w:pStyle w:val="PlainText-NoIndent"/>
            </w:pPr>
          </w:p>
        </w:tc>
      </w:tr>
      <w:tr w:rsidR="00280B23" w:rsidTr="00280B23">
        <w:tc>
          <w:tcPr>
            <w:tcW w:w="0" w:type="auto"/>
          </w:tcPr>
          <w:p w:rsidR="00280B23" w:rsidRPr="00280B23" w:rsidRDefault="00280B23" w:rsidP="00280B23">
            <w:pPr>
              <w:pStyle w:val="Index1"/>
            </w:pPr>
            <w:r w:rsidRPr="00280B23">
              <w:t>Type in the Event ID</w:t>
            </w:r>
          </w:p>
        </w:tc>
        <w:tc>
          <w:tcPr>
            <w:tcW w:w="0" w:type="auto"/>
          </w:tcPr>
          <w:p w:rsidR="00280B23" w:rsidRPr="00280B23" w:rsidRDefault="00280B23" w:rsidP="00280B23">
            <w:pPr>
              <w:pStyle w:val="PlainText-NoIndent"/>
            </w:pPr>
            <w:r w:rsidRPr="00280B23">
              <w:rPr>
                <w:rStyle w:val="BodyTextIndent2Char"/>
                <w:b/>
                <w:color w:val="0000FF"/>
                <w:sz w:val="21"/>
              </w:rPr>
              <w:t>20110212thornbushpark</w:t>
            </w:r>
            <w:r w:rsidRPr="00280B23">
              <w:rPr>
                <w:rStyle w:val="BodyTextIndent2Char"/>
                <w:sz w:val="21"/>
              </w:rPr>
              <w:t>.skb</w:t>
            </w:r>
          </w:p>
        </w:tc>
      </w:tr>
    </w:tbl>
    <w:p w:rsidR="00280B23" w:rsidRDefault="00280B23" w:rsidP="00280B23">
      <w:pPr>
        <w:pStyle w:val="Heading3"/>
      </w:pPr>
      <w:r w:rsidRPr="00280B23">
        <w:t>Rename</w:t>
      </w:r>
      <w:r>
        <w:t xml:space="preserve"> the </w:t>
      </w:r>
      <w:r w:rsidR="003C74E1">
        <w:t>master</w:t>
      </w:r>
      <w:r>
        <w:t xml:space="preserve"> controls </w:t>
      </w:r>
      <w:r w:rsidR="003C74E1">
        <w:t>list</w:t>
      </w:r>
      <w:r>
        <w:t xml:space="preserve"> to include the Event ID</w:t>
      </w:r>
    </w:p>
    <w:tbl>
      <w:tblPr>
        <w:tblStyle w:val="TableGrid"/>
        <w:tblW w:w="0" w:type="auto"/>
        <w:tblInd w:w="1317" w:type="dxa"/>
        <w:tblCellMar>
          <w:top w:w="115" w:type="dxa"/>
          <w:left w:w="115" w:type="dxa"/>
          <w:bottom w:w="115" w:type="dxa"/>
          <w:right w:w="115" w:type="dxa"/>
        </w:tblCellMar>
        <w:tblLook w:val="04A0" w:firstRow="1" w:lastRow="0" w:firstColumn="1" w:lastColumn="0" w:noHBand="0" w:noVBand="1"/>
      </w:tblPr>
      <w:tblGrid>
        <w:gridCol w:w="2843"/>
        <w:gridCol w:w="5657"/>
      </w:tblGrid>
      <w:tr w:rsidR="00280B23" w:rsidTr="003C74E1">
        <w:tc>
          <w:tcPr>
            <w:tcW w:w="0" w:type="auto"/>
          </w:tcPr>
          <w:p w:rsidR="00280B23" w:rsidRPr="00280B23" w:rsidRDefault="00280B23" w:rsidP="00280B23">
            <w:pPr>
              <w:pStyle w:val="Index1"/>
            </w:pPr>
            <w:r w:rsidRPr="00280B23">
              <w:t>Browse to the directory</w:t>
            </w:r>
          </w:p>
        </w:tc>
        <w:tc>
          <w:tcPr>
            <w:tcW w:w="0" w:type="auto"/>
          </w:tcPr>
          <w:p w:rsidR="00280B23" w:rsidRPr="00280B23" w:rsidRDefault="00280B23" w:rsidP="00280B23">
            <w:pPr>
              <w:pStyle w:val="PlainText-NoIndent"/>
            </w:pPr>
            <w:r w:rsidRPr="00280B23">
              <w:t>F:\20110212thornbushpark\</w:t>
            </w:r>
            <w:r>
              <w:t>Event Data Files</w:t>
            </w:r>
          </w:p>
        </w:tc>
      </w:tr>
      <w:tr w:rsidR="00280B23" w:rsidTr="003C74E1">
        <w:tc>
          <w:tcPr>
            <w:tcW w:w="0" w:type="auto"/>
          </w:tcPr>
          <w:p w:rsidR="00280B23" w:rsidRPr="00280B23" w:rsidRDefault="00280B23" w:rsidP="00280B23">
            <w:pPr>
              <w:pStyle w:val="Index1"/>
            </w:pPr>
            <w:r w:rsidRPr="00280B23">
              <w:t>Select the file</w:t>
            </w:r>
          </w:p>
        </w:tc>
        <w:tc>
          <w:tcPr>
            <w:tcW w:w="0" w:type="auto"/>
          </w:tcPr>
          <w:p w:rsidR="00280B23" w:rsidRPr="00280B23" w:rsidRDefault="003C74E1" w:rsidP="00DC2A63">
            <w:pPr>
              <w:pStyle w:val="PlainText-NoIndent"/>
            </w:pPr>
            <w:r w:rsidRPr="003C74E1">
              <w:rPr>
                <w:rStyle w:val="PlainTextChar"/>
              </w:rPr>
              <w:t>eventid.</w:t>
            </w:r>
            <w:r w:rsidR="00DC2A63">
              <w:rPr>
                <w:rStyle w:val="PlainTextChar"/>
              </w:rPr>
              <w:t>obgr.controls</w:t>
            </w:r>
            <w:r w:rsidR="00280B23">
              <w:rPr>
                <w:rStyle w:val="PlainTextChar"/>
              </w:rPr>
              <w:t>.xlsx</w:t>
            </w:r>
          </w:p>
        </w:tc>
      </w:tr>
      <w:tr w:rsidR="00280B23" w:rsidTr="003C74E1">
        <w:tc>
          <w:tcPr>
            <w:tcW w:w="0" w:type="auto"/>
          </w:tcPr>
          <w:p w:rsidR="00280B23" w:rsidRPr="00280B23" w:rsidRDefault="00280B23" w:rsidP="00280B23">
            <w:pPr>
              <w:pStyle w:val="Index1"/>
            </w:pPr>
            <w:r w:rsidRPr="00280B23">
              <w:t>Right click, Select Rename</w:t>
            </w:r>
          </w:p>
        </w:tc>
        <w:tc>
          <w:tcPr>
            <w:tcW w:w="0" w:type="auto"/>
          </w:tcPr>
          <w:p w:rsidR="00280B23" w:rsidRPr="00280B23" w:rsidRDefault="00280B23" w:rsidP="00611444">
            <w:pPr>
              <w:pStyle w:val="PlainText-NoIndent"/>
            </w:pPr>
          </w:p>
        </w:tc>
      </w:tr>
      <w:tr w:rsidR="00280B23" w:rsidTr="003C74E1">
        <w:tc>
          <w:tcPr>
            <w:tcW w:w="0" w:type="auto"/>
          </w:tcPr>
          <w:p w:rsidR="00280B23" w:rsidRPr="00280B23" w:rsidRDefault="00280B23" w:rsidP="00280B23">
            <w:pPr>
              <w:pStyle w:val="Index1"/>
            </w:pPr>
            <w:r w:rsidRPr="00280B23">
              <w:t>Type in the Event ID</w:t>
            </w:r>
          </w:p>
        </w:tc>
        <w:tc>
          <w:tcPr>
            <w:tcW w:w="0" w:type="auto"/>
          </w:tcPr>
          <w:p w:rsidR="00280B23" w:rsidRPr="00280B23" w:rsidRDefault="00280B23" w:rsidP="00280B23">
            <w:pPr>
              <w:pStyle w:val="PlainText-NoIndent"/>
            </w:pPr>
            <w:r w:rsidRPr="00280B23">
              <w:rPr>
                <w:rStyle w:val="BodyTextIndent2Char"/>
                <w:b/>
                <w:color w:val="0000FF"/>
                <w:sz w:val="21"/>
              </w:rPr>
              <w:t>20110212thornbushpark</w:t>
            </w:r>
            <w:r w:rsidRPr="00280B23">
              <w:rPr>
                <w:rStyle w:val="PlainTextChar"/>
              </w:rPr>
              <w:t>.</w:t>
            </w:r>
            <w:r w:rsidR="00012339">
              <w:rPr>
                <w:rStyle w:val="PlainTextChar"/>
              </w:rPr>
              <w:t>m</w:t>
            </w:r>
            <w:r w:rsidR="003C74E1" w:rsidRPr="003C74E1">
              <w:rPr>
                <w:rStyle w:val="PlainTextChar"/>
              </w:rPr>
              <w:t>aster.controls.list.xlsx</w:t>
            </w:r>
          </w:p>
        </w:tc>
      </w:tr>
    </w:tbl>
    <w:p w:rsidR="00280B23" w:rsidRPr="00280B23" w:rsidRDefault="00280B23" w:rsidP="00280B23">
      <w:pPr>
        <w:pStyle w:val="BodyTextIndent2"/>
      </w:pPr>
    </w:p>
    <w:p w:rsidR="00D40B1E" w:rsidRPr="006C24F7" w:rsidRDefault="00071DD8" w:rsidP="00CF3928">
      <w:pPr>
        <w:pStyle w:val="Heading1"/>
      </w:pPr>
      <w:r w:rsidRPr="001464A7">
        <w:t>New 1-</w:t>
      </w:r>
      <w:r w:rsidR="00972761" w:rsidRPr="001464A7">
        <w:t xml:space="preserve">Day Event Using </w:t>
      </w:r>
      <w:r w:rsidR="00D40B1E" w:rsidRPr="001464A7">
        <w:t>OE2010</w:t>
      </w:r>
      <w:r w:rsidR="00D40B1E" w:rsidRPr="006C24F7">
        <w:t xml:space="preserve"> </w:t>
      </w:r>
    </w:p>
    <w:p w:rsidR="00D40B1E" w:rsidRDefault="002E64BA" w:rsidP="00382A3C">
      <w:pPr>
        <w:pStyle w:val="Heading2"/>
      </w:pPr>
      <w:bookmarkStart w:id="4" w:name="_Ref398494499"/>
      <w:r w:rsidRPr="001464A7">
        <w:t>Creating</w:t>
      </w:r>
      <w:r w:rsidR="00D40B1E" w:rsidRPr="001464A7">
        <w:t xml:space="preserve"> </w:t>
      </w:r>
      <w:r w:rsidR="00BA4CF9" w:rsidRPr="001464A7">
        <w:t xml:space="preserve">a </w:t>
      </w:r>
      <w:r w:rsidR="00972761" w:rsidRPr="001464A7">
        <w:t>New 1-Day Event</w:t>
      </w:r>
      <w:bookmarkEnd w:id="4"/>
    </w:p>
    <w:p w:rsidR="00E03F24" w:rsidRDefault="00AF351B" w:rsidP="00382A3C">
      <w:pPr>
        <w:pStyle w:val="BodyTextIndent2"/>
      </w:pPr>
      <w:r w:rsidRPr="00AF351B">
        <w:t>Open</w:t>
      </w:r>
      <w:r w:rsidR="0026262A">
        <w:t xml:space="preserve"> the </w:t>
      </w:r>
      <w:r w:rsidRPr="00AF351B">
        <w:t>OE2010</w:t>
      </w:r>
      <w:r w:rsidR="0026262A">
        <w:t xml:space="preserve"> program using the shortcut icon </w:t>
      </w:r>
      <w:r w:rsidR="00EF4361">
        <w:rPr>
          <w:noProof/>
        </w:rPr>
        <w:drawing>
          <wp:inline distT="0" distB="0" distL="0" distR="0" wp14:anchorId="03DC82B8" wp14:editId="3D8F8A6F">
            <wp:extent cx="283100" cy="250645"/>
            <wp:effectExtent l="19050" t="0" r="26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286004" cy="253216"/>
                    </a:xfrm>
                    <a:prstGeom prst="rect">
                      <a:avLst/>
                    </a:prstGeom>
                    <a:noFill/>
                    <a:ln w="9525">
                      <a:noFill/>
                      <a:miter lim="800000"/>
                      <a:headEnd/>
                      <a:tailEnd/>
                    </a:ln>
                  </pic:spPr>
                </pic:pic>
              </a:graphicData>
            </a:graphic>
          </wp:inline>
        </w:drawing>
      </w:r>
      <w:r w:rsidR="0026262A">
        <w:t xml:space="preserve"> </w:t>
      </w:r>
    </w:p>
    <w:p w:rsidR="00AF351B" w:rsidRDefault="0026262A" w:rsidP="00382A3C">
      <w:pPr>
        <w:pStyle w:val="BodyTextIndent2"/>
      </w:pPr>
      <w:r>
        <w:t xml:space="preserve">or </w:t>
      </w:r>
      <w:r w:rsidR="00E03F24">
        <w:t>use</w:t>
      </w:r>
      <w:r>
        <w:t xml:space="preserve"> </w:t>
      </w:r>
      <w:r w:rsidR="00AF351B" w:rsidRPr="00BE777B">
        <w:t>Start</w:t>
      </w:r>
      <w:r>
        <w:t xml:space="preserve"> </w:t>
      </w:r>
      <w:r w:rsidR="00AF351B" w:rsidRPr="00BE777B">
        <w:t>&gt;</w:t>
      </w:r>
      <w:r>
        <w:t xml:space="preserve"> </w:t>
      </w:r>
      <w:r w:rsidR="00AF351B" w:rsidRPr="00BE777B">
        <w:t>Programs</w:t>
      </w:r>
      <w:r>
        <w:t xml:space="preserve"> &gt; Sport</w:t>
      </w:r>
      <w:r w:rsidR="00AF351B">
        <w:t>Software</w:t>
      </w:r>
      <w:r>
        <w:t xml:space="preserve"> </w:t>
      </w:r>
      <w:r w:rsidR="00AF351B">
        <w:t>&gt;</w:t>
      </w:r>
      <w:r>
        <w:t xml:space="preserve"> </w:t>
      </w:r>
      <w:r w:rsidR="00AF351B">
        <w:t>OE20</w:t>
      </w:r>
      <w:r>
        <w:t>10</w:t>
      </w:r>
      <w:r w:rsidR="00AF351B">
        <w:t xml:space="preserve"> </w:t>
      </w:r>
      <w:r w:rsidR="00A1434D">
        <w:t>V</w:t>
      </w:r>
      <w:r w:rsidR="00AF351B">
        <w:t>.</w:t>
      </w:r>
      <w:r>
        <w:t>11.0</w:t>
      </w:r>
      <w:r w:rsidR="00AF351B">
        <w:t xml:space="preserve"> </w:t>
      </w:r>
    </w:p>
    <w:p w:rsidR="0026262A" w:rsidRDefault="0026262A" w:rsidP="004E26BE">
      <w:pPr>
        <w:pStyle w:val="BodyText2"/>
      </w:pPr>
    </w:p>
    <w:p w:rsidR="000417ED" w:rsidRDefault="000417ED" w:rsidP="004E26BE">
      <w:pPr>
        <w:pStyle w:val="BodyText2"/>
        <w:sectPr w:rsidR="000417ED" w:rsidSect="000F6E3A">
          <w:type w:val="continuous"/>
          <w:pgSz w:w="15840" w:h="12240" w:orient="landscape"/>
          <w:pgMar w:top="504" w:right="504" w:bottom="504" w:left="504" w:header="1440" w:footer="1440" w:gutter="0"/>
          <w:cols w:space="720"/>
          <w:noEndnote/>
          <w:docGrid w:linePitch="326"/>
        </w:sectPr>
      </w:pPr>
    </w:p>
    <w:tbl>
      <w:tblPr>
        <w:tblStyle w:val="TableGrid"/>
        <w:tblW w:w="0" w:type="auto"/>
        <w:tblInd w:w="597" w:type="dxa"/>
        <w:tblCellMar>
          <w:top w:w="115" w:type="dxa"/>
          <w:left w:w="115" w:type="dxa"/>
          <w:bottom w:w="115" w:type="dxa"/>
          <w:right w:w="115" w:type="dxa"/>
        </w:tblCellMar>
        <w:tblLook w:val="04A0" w:firstRow="1" w:lastRow="0" w:firstColumn="1" w:lastColumn="0" w:noHBand="0" w:noVBand="1"/>
      </w:tblPr>
      <w:tblGrid>
        <w:gridCol w:w="7335"/>
        <w:gridCol w:w="7130"/>
      </w:tblGrid>
      <w:tr w:rsidR="00382A3C" w:rsidTr="00280B23">
        <w:tc>
          <w:tcPr>
            <w:tcW w:w="0" w:type="auto"/>
          </w:tcPr>
          <w:p w:rsidR="004E26BE" w:rsidRPr="00E03F24" w:rsidRDefault="004E26BE" w:rsidP="004E26BE">
            <w:pPr>
              <w:pStyle w:val="BodyText"/>
              <w:rPr>
                <w:b/>
              </w:rPr>
            </w:pPr>
            <w:r w:rsidRPr="00E03F24">
              <w:rPr>
                <w:b/>
              </w:rPr>
              <w:t>From the main menu</w:t>
            </w:r>
          </w:p>
          <w:p w:rsidR="004E26BE" w:rsidRDefault="004E26BE" w:rsidP="004E26BE">
            <w:pPr>
              <w:pStyle w:val="BodyText"/>
            </w:pPr>
            <w:r>
              <w:t>Select Event -&gt; New</w:t>
            </w:r>
          </w:p>
        </w:tc>
        <w:tc>
          <w:tcPr>
            <w:tcW w:w="0" w:type="auto"/>
          </w:tcPr>
          <w:p w:rsidR="004E26BE" w:rsidRDefault="00382A3C" w:rsidP="004E26BE">
            <w:pPr>
              <w:pStyle w:val="BodyText2"/>
              <w:ind w:left="0"/>
            </w:pPr>
            <w:r>
              <w:t xml:space="preserve"> </w:t>
            </w:r>
            <w:r>
              <w:object w:dxaOrig="2700" w:dyaOrig="4980">
                <v:shape id="_x0000_i1026" type="#_x0000_t75" style="width:134.65pt;height:248.75pt" o:ole="">
                  <v:imagedata r:id="rId16" o:title=""/>
                </v:shape>
                <o:OLEObject Type="Embed" ProgID="PBrush" ShapeID="_x0000_i1026" DrawAspect="Content" ObjectID="_1535831590" r:id="rId17"/>
              </w:object>
            </w:r>
          </w:p>
        </w:tc>
      </w:tr>
      <w:tr w:rsidR="00382A3C" w:rsidTr="00280B23">
        <w:tc>
          <w:tcPr>
            <w:tcW w:w="0" w:type="auto"/>
          </w:tcPr>
          <w:p w:rsidR="00E03F24" w:rsidRPr="00E03F24" w:rsidRDefault="00E03F24" w:rsidP="00E03F24">
            <w:pPr>
              <w:pStyle w:val="BodyText"/>
              <w:rPr>
                <w:b/>
              </w:rPr>
            </w:pPr>
            <w:r w:rsidRPr="00E03F24">
              <w:rPr>
                <w:b/>
              </w:rPr>
              <w:t>In the “Create a new event” window</w:t>
            </w:r>
          </w:p>
          <w:p w:rsidR="004E26BE" w:rsidRDefault="004E26BE" w:rsidP="004E26BE">
            <w:pPr>
              <w:pStyle w:val="BodyText"/>
            </w:pPr>
            <w:r>
              <w:t>The “Single day event” radio button is selected by default</w:t>
            </w:r>
          </w:p>
          <w:p w:rsidR="004E26BE" w:rsidRDefault="004E26BE" w:rsidP="004E26BE">
            <w:pPr>
              <w:pStyle w:val="BodyText"/>
            </w:pPr>
            <w:r>
              <w:t>Click OK</w:t>
            </w:r>
          </w:p>
        </w:tc>
        <w:tc>
          <w:tcPr>
            <w:tcW w:w="0" w:type="auto"/>
          </w:tcPr>
          <w:p w:rsidR="004E26BE" w:rsidRDefault="00382A3C" w:rsidP="004E26BE">
            <w:pPr>
              <w:pStyle w:val="BodyText2"/>
              <w:ind w:left="0"/>
            </w:pPr>
            <w:r>
              <w:t xml:space="preserve"> </w:t>
            </w:r>
            <w:r>
              <w:object w:dxaOrig="3975" w:dyaOrig="2190">
                <v:shape id="_x0000_i1027" type="#_x0000_t75" style="width:197.3pt;height:109.4pt" o:ole="">
                  <v:imagedata r:id="rId18" o:title=""/>
                </v:shape>
                <o:OLEObject Type="Embed" ProgID="PBrush" ShapeID="_x0000_i1027" DrawAspect="Content" ObjectID="_1535831591" r:id="rId19"/>
              </w:object>
            </w:r>
          </w:p>
        </w:tc>
      </w:tr>
      <w:tr w:rsidR="00382A3C" w:rsidTr="00280B23">
        <w:tc>
          <w:tcPr>
            <w:tcW w:w="0" w:type="auto"/>
          </w:tcPr>
          <w:p w:rsidR="00E03F24" w:rsidRPr="00E03F24" w:rsidRDefault="00E03F24" w:rsidP="00E03F24">
            <w:pPr>
              <w:pStyle w:val="BodyText"/>
              <w:rPr>
                <w:b/>
              </w:rPr>
            </w:pPr>
            <w:r w:rsidRPr="00E03F24">
              <w:rPr>
                <w:b/>
              </w:rPr>
              <w:t>In the “Create a new event” window</w:t>
            </w:r>
          </w:p>
          <w:p w:rsidR="004E26BE" w:rsidRDefault="004E26BE" w:rsidP="004E26BE">
            <w:pPr>
              <w:pStyle w:val="BodyText"/>
            </w:pPr>
            <w:r>
              <w:t xml:space="preserve">The “Description” field will contain the highlighted text, “New event”. </w:t>
            </w:r>
          </w:p>
          <w:p w:rsidR="004E26BE" w:rsidRDefault="004E26BE" w:rsidP="004E26BE">
            <w:pPr>
              <w:pStyle w:val="BodyText"/>
            </w:pPr>
            <w:r>
              <w:t xml:space="preserve">Replace this with </w:t>
            </w:r>
            <w:r w:rsidR="00382A3C" w:rsidRPr="00796DF8">
              <w:rPr>
                <w:rStyle w:val="BodyTextIndent2Char"/>
                <w:b/>
                <w:color w:val="0000FF"/>
              </w:rPr>
              <w:t>20110212thornbushpark</w:t>
            </w:r>
          </w:p>
          <w:p w:rsidR="004E26BE" w:rsidRDefault="004E26BE" w:rsidP="004E26BE">
            <w:pPr>
              <w:pStyle w:val="BodyText"/>
            </w:pPr>
            <w:r w:rsidRPr="00382A3C">
              <w:rPr>
                <w:b/>
              </w:rPr>
              <w:t>Note</w:t>
            </w:r>
            <w:r>
              <w:t xml:space="preserve">: The Event </w:t>
            </w:r>
            <w:r w:rsidR="00041E4B">
              <w:t>description</w:t>
            </w:r>
            <w:r>
              <w:t xml:space="preserve"> will automatically be duplicated into the</w:t>
            </w:r>
            <w:r w:rsidRPr="00317C3B">
              <w:t xml:space="preserve"> </w:t>
            </w:r>
            <w:r>
              <w:t>“Event folder” field</w:t>
            </w:r>
          </w:p>
          <w:p w:rsidR="004E26BE" w:rsidRDefault="004E26BE" w:rsidP="004E26BE">
            <w:pPr>
              <w:pStyle w:val="BodyText"/>
            </w:pPr>
            <w:r>
              <w:t>Select the correct “Date” for your event</w:t>
            </w:r>
          </w:p>
          <w:p w:rsidR="004E26BE" w:rsidRDefault="004E26BE" w:rsidP="004E26BE">
            <w:pPr>
              <w:pStyle w:val="BodyText"/>
            </w:pPr>
            <w:r>
              <w:t>In the “Z</w:t>
            </w:r>
            <w:r w:rsidR="00041E4B">
              <w:t>ero time” field, type in 07:00:</w:t>
            </w:r>
            <w:r>
              <w:t xml:space="preserve">00 </w:t>
            </w:r>
          </w:p>
          <w:p w:rsidR="004E26BE" w:rsidRDefault="004E26BE" w:rsidP="004E26BE">
            <w:pPr>
              <w:pStyle w:val="BodyText"/>
            </w:pPr>
            <w:r>
              <w:t>In the “Chip system” field, leave SPORTident as the default value</w:t>
            </w:r>
          </w:p>
          <w:p w:rsidR="004E26BE" w:rsidRDefault="004E26BE" w:rsidP="00382A3C">
            <w:pPr>
              <w:pStyle w:val="BodyText"/>
            </w:pPr>
            <w:r>
              <w:t>Click OK</w:t>
            </w:r>
            <w:r w:rsidR="00382A3C">
              <w:t xml:space="preserve"> </w:t>
            </w:r>
          </w:p>
        </w:tc>
        <w:tc>
          <w:tcPr>
            <w:tcW w:w="0" w:type="auto"/>
          </w:tcPr>
          <w:p w:rsidR="004E26BE" w:rsidRDefault="00382A3C" w:rsidP="004E26BE">
            <w:pPr>
              <w:pStyle w:val="BodyText2"/>
              <w:ind w:left="0"/>
            </w:pPr>
            <w:r>
              <w:object w:dxaOrig="6900" w:dyaOrig="4590">
                <v:shape id="_x0000_i1028" type="#_x0000_t75" style="width:345.05pt;height:229.1pt" o:ole="">
                  <v:imagedata r:id="rId20" o:title=""/>
                </v:shape>
                <o:OLEObject Type="Embed" ProgID="PBrush" ShapeID="_x0000_i1028" DrawAspect="Content" ObjectID="_1535831592" r:id="rId21"/>
              </w:object>
            </w:r>
          </w:p>
        </w:tc>
      </w:tr>
    </w:tbl>
    <w:p w:rsidR="00F6664F" w:rsidRDefault="00F6664F" w:rsidP="004E26BE">
      <w:pPr>
        <w:pStyle w:val="BodyText"/>
      </w:pPr>
    </w:p>
    <w:p w:rsidR="00874B8E" w:rsidRPr="004E26BE" w:rsidRDefault="00FB039E" w:rsidP="004E26BE">
      <w:pPr>
        <w:pStyle w:val="BodyText"/>
        <w:rPr>
          <w:b/>
          <w:color w:val="FF00FF"/>
        </w:rPr>
      </w:pPr>
      <w:r w:rsidRPr="004E26BE">
        <w:rPr>
          <w:b/>
          <w:color w:val="FF00FF"/>
        </w:rPr>
        <w:t xml:space="preserve">You have created a </w:t>
      </w:r>
      <w:r w:rsidR="00874B8E" w:rsidRPr="004E26BE">
        <w:rPr>
          <w:b/>
          <w:color w:val="FF00FF"/>
        </w:rPr>
        <w:t>new event.</w:t>
      </w:r>
    </w:p>
    <w:p w:rsidR="008B26BE" w:rsidRDefault="00382A3C" w:rsidP="00382A3C">
      <w:pPr>
        <w:pStyle w:val="Heading2"/>
      </w:pPr>
      <w:bookmarkStart w:id="5" w:name="_Ref398494543"/>
      <w:r>
        <w:t xml:space="preserve">Modifying the </w:t>
      </w:r>
      <w:r w:rsidRPr="00382A3C">
        <w:t xml:space="preserve">SPORTident </w:t>
      </w:r>
      <w:r>
        <w:t>settings</w:t>
      </w:r>
      <w:bookmarkEnd w:id="5"/>
    </w:p>
    <w:p w:rsidR="00F6664F" w:rsidRDefault="00F6664F" w:rsidP="000417ED">
      <w:pPr>
        <w:pStyle w:val="ListBullet2"/>
        <w:numPr>
          <w:ilvl w:val="0"/>
          <w:numId w:val="0"/>
        </w:numPr>
        <w:ind w:left="360"/>
      </w:pPr>
    </w:p>
    <w:p w:rsidR="00E03F24" w:rsidRDefault="00A17A24" w:rsidP="00382A3C">
      <w:pPr>
        <w:pStyle w:val="BodyText2"/>
      </w:pPr>
      <w:r>
        <w:t xml:space="preserve">There are </w:t>
      </w:r>
      <w:r w:rsidR="0031549A">
        <w:t xml:space="preserve">still </w:t>
      </w:r>
      <w:r>
        <w:t xml:space="preserve">some </w:t>
      </w:r>
      <w:r w:rsidR="005C30F7">
        <w:t xml:space="preserve">additional </w:t>
      </w:r>
      <w:r>
        <w:t>SPORTiden</w:t>
      </w:r>
      <w:r w:rsidR="00E03F24">
        <w:t>t settings that need to be set</w:t>
      </w:r>
    </w:p>
    <w:p w:rsidR="00E03F24" w:rsidRDefault="00A17A24" w:rsidP="00FA0573">
      <w:pPr>
        <w:pStyle w:val="ListBullet2"/>
        <w:numPr>
          <w:ilvl w:val="0"/>
          <w:numId w:val="0"/>
        </w:numPr>
      </w:pPr>
      <w:r>
        <w:t xml:space="preserve"> </w:t>
      </w:r>
    </w:p>
    <w:tbl>
      <w:tblPr>
        <w:tblStyle w:val="TableGrid"/>
        <w:tblW w:w="0" w:type="auto"/>
        <w:tblInd w:w="360" w:type="dxa"/>
        <w:tblCellMar>
          <w:top w:w="115" w:type="dxa"/>
          <w:left w:w="115" w:type="dxa"/>
          <w:bottom w:w="115" w:type="dxa"/>
          <w:right w:w="115" w:type="dxa"/>
        </w:tblCellMar>
        <w:tblLook w:val="04A0" w:firstRow="1" w:lastRow="0" w:firstColumn="1" w:lastColumn="0" w:noHBand="0" w:noVBand="1"/>
      </w:tblPr>
      <w:tblGrid>
        <w:gridCol w:w="6508"/>
        <w:gridCol w:w="8194"/>
      </w:tblGrid>
      <w:tr w:rsidR="00E03F24" w:rsidTr="00E97FDD">
        <w:trPr>
          <w:cantSplit/>
        </w:trPr>
        <w:tc>
          <w:tcPr>
            <w:tcW w:w="0" w:type="auto"/>
          </w:tcPr>
          <w:p w:rsidR="00E03F24" w:rsidRPr="00E03F24" w:rsidRDefault="00E03F24" w:rsidP="00E03F24">
            <w:pPr>
              <w:pStyle w:val="BodyText"/>
            </w:pPr>
          </w:p>
          <w:p w:rsidR="00E03F24" w:rsidRPr="00E03F24" w:rsidRDefault="00E03F24" w:rsidP="00E03F24">
            <w:pPr>
              <w:pStyle w:val="BodyText"/>
              <w:rPr>
                <w:b/>
              </w:rPr>
            </w:pPr>
            <w:r w:rsidRPr="00E03F24">
              <w:rPr>
                <w:b/>
              </w:rPr>
              <w:t xml:space="preserve">In the </w:t>
            </w:r>
            <w:r w:rsidR="00382A3C">
              <w:rPr>
                <w:b/>
              </w:rPr>
              <w:t>OE2010 Main</w:t>
            </w:r>
            <w:r w:rsidRPr="00E03F24">
              <w:rPr>
                <w:b/>
              </w:rPr>
              <w:t xml:space="preserve"> window</w:t>
            </w:r>
          </w:p>
          <w:p w:rsidR="00E03F24" w:rsidRPr="00E03F24" w:rsidRDefault="00E03F24" w:rsidP="00E03F24">
            <w:pPr>
              <w:pStyle w:val="BodyText"/>
            </w:pPr>
            <w:r w:rsidRPr="00E03F24">
              <w:t>Click Event  -&gt; Settings,</w:t>
            </w:r>
          </w:p>
        </w:tc>
        <w:tc>
          <w:tcPr>
            <w:tcW w:w="0" w:type="auto"/>
          </w:tcPr>
          <w:p w:rsidR="00E03F24" w:rsidRDefault="00E03F24" w:rsidP="00AB2617">
            <w:pPr>
              <w:pStyle w:val="BodyText2"/>
              <w:ind w:left="0"/>
            </w:pPr>
            <w:r>
              <w:object w:dxaOrig="3015" w:dyaOrig="5070">
                <v:shape id="_x0000_i1029" type="#_x0000_t75" style="width:149.6pt;height:252.45pt" o:ole="">
                  <v:imagedata r:id="rId22" o:title=""/>
                </v:shape>
                <o:OLEObject Type="Embed" ProgID="PBrush" ShapeID="_x0000_i1029" DrawAspect="Content" ObjectID="_1535831593" r:id="rId23"/>
              </w:object>
            </w:r>
          </w:p>
        </w:tc>
      </w:tr>
      <w:tr w:rsidR="00E03F24" w:rsidTr="00E97FDD">
        <w:trPr>
          <w:cantSplit/>
        </w:trPr>
        <w:tc>
          <w:tcPr>
            <w:tcW w:w="0" w:type="auto"/>
          </w:tcPr>
          <w:p w:rsidR="00E03F24" w:rsidRPr="00E03F24" w:rsidRDefault="00E03F24" w:rsidP="00E03F24">
            <w:pPr>
              <w:pStyle w:val="BodyText"/>
              <w:rPr>
                <w:b/>
              </w:rPr>
            </w:pPr>
            <w:r w:rsidRPr="00E03F24">
              <w:rPr>
                <w:b/>
              </w:rPr>
              <w:t>In the “Modify event settings” window</w:t>
            </w:r>
          </w:p>
          <w:p w:rsidR="00E03F24" w:rsidRPr="00E03F24" w:rsidRDefault="00E03F24" w:rsidP="00E03F24">
            <w:pPr>
              <w:pStyle w:val="BodyText"/>
            </w:pPr>
            <w:r w:rsidRPr="00E03F24">
              <w:t>Click the Setting button</w:t>
            </w:r>
          </w:p>
        </w:tc>
        <w:tc>
          <w:tcPr>
            <w:tcW w:w="0" w:type="auto"/>
          </w:tcPr>
          <w:p w:rsidR="00E03F24" w:rsidRDefault="00E03F24" w:rsidP="00AB2617">
            <w:pPr>
              <w:pStyle w:val="BodyText2"/>
              <w:ind w:left="0"/>
            </w:pPr>
          </w:p>
          <w:p w:rsidR="00382A3C" w:rsidRDefault="00382A3C" w:rsidP="00AB2617">
            <w:pPr>
              <w:pStyle w:val="BodyText2"/>
              <w:ind w:left="0"/>
            </w:pPr>
            <w:r>
              <w:object w:dxaOrig="7995" w:dyaOrig="4605">
                <v:shape id="_x0000_i1030" type="#_x0000_t75" style="width:398.35pt;height:230.05pt" o:ole="">
                  <v:imagedata r:id="rId24" o:title=""/>
                </v:shape>
                <o:OLEObject Type="Embed" ProgID="PBrush" ShapeID="_x0000_i1030" DrawAspect="Content" ObjectID="_1535831594" r:id="rId25"/>
              </w:object>
            </w:r>
          </w:p>
        </w:tc>
      </w:tr>
      <w:tr w:rsidR="00E03F24" w:rsidTr="00E97FDD">
        <w:trPr>
          <w:cantSplit/>
        </w:trPr>
        <w:tc>
          <w:tcPr>
            <w:tcW w:w="0" w:type="auto"/>
          </w:tcPr>
          <w:p w:rsidR="00E03F24" w:rsidRPr="00E03F24" w:rsidRDefault="00E03F24" w:rsidP="00E03F24">
            <w:pPr>
              <w:pStyle w:val="BodyText"/>
              <w:rPr>
                <w:b/>
              </w:rPr>
            </w:pPr>
            <w:r w:rsidRPr="00E03F24">
              <w:rPr>
                <w:b/>
              </w:rPr>
              <w:t>In the “SPORTident settings” window</w:t>
            </w:r>
          </w:p>
          <w:p w:rsidR="00E03F24" w:rsidRDefault="00E03F24" w:rsidP="00E03F24">
            <w:pPr>
              <w:pStyle w:val="BodyText"/>
            </w:pPr>
            <w:r>
              <w:t xml:space="preserve">Confirm the “Date” and “Zero time”.  </w:t>
            </w:r>
          </w:p>
          <w:p w:rsidR="00E03F24" w:rsidRDefault="00E03F24" w:rsidP="00E03F24">
            <w:pPr>
              <w:pStyle w:val="BodyText"/>
            </w:pPr>
            <w:r>
              <w:t>In the “Time taking” section, check the “Use start station for real time start” box.</w:t>
            </w:r>
          </w:p>
          <w:p w:rsidR="00E03F24" w:rsidRDefault="00E03F24" w:rsidP="00E03F24">
            <w:pPr>
              <w:pStyle w:val="BodyText"/>
            </w:pPr>
            <w:r>
              <w:t>Leave checked the “Use finish station” box.</w:t>
            </w:r>
          </w:p>
          <w:p w:rsidR="00E03F24" w:rsidRDefault="00E03F24" w:rsidP="00E03F24">
            <w:pPr>
              <w:pStyle w:val="BodyText"/>
            </w:pPr>
            <w:r>
              <w:t>In the “Mode” field, select “Time taking”.</w:t>
            </w:r>
          </w:p>
          <w:p w:rsidR="00E03F24" w:rsidRDefault="00E03F24" w:rsidP="00E03F24">
            <w:pPr>
              <w:pStyle w:val="BodyText"/>
            </w:pPr>
            <w:r>
              <w:t>In the “Event duration” section, leave the “less than 12 hours” radio button selected since the</w:t>
            </w:r>
            <w:r w:rsidRPr="003729DE">
              <w:t xml:space="preserve"> start and stop times read from the </w:t>
            </w:r>
            <w:r>
              <w:t>e-sticks</w:t>
            </w:r>
            <w:r w:rsidRPr="003729DE">
              <w:t xml:space="preserve"> will be less than 12 hours apart.</w:t>
            </w:r>
          </w:p>
          <w:p w:rsidR="00E03F24" w:rsidRDefault="00E03F24" w:rsidP="00E03F24">
            <w:pPr>
              <w:pStyle w:val="BodyText"/>
            </w:pPr>
            <w:r>
              <w:t xml:space="preserve">Click OK </w:t>
            </w:r>
            <w:r w:rsidR="006E41AB">
              <w:t>to close the SPORTident settings window</w:t>
            </w:r>
          </w:p>
          <w:p w:rsidR="006E41AB" w:rsidRDefault="006E41AB" w:rsidP="00E03F24">
            <w:pPr>
              <w:pStyle w:val="BodyText"/>
            </w:pPr>
            <w:r>
              <w:t>Click OK to close the Modify event settings window</w:t>
            </w:r>
          </w:p>
          <w:p w:rsidR="00E03F24" w:rsidRDefault="00E03F24" w:rsidP="00E03F24">
            <w:pPr>
              <w:pStyle w:val="BodyText"/>
            </w:pPr>
          </w:p>
          <w:p w:rsidR="00382A3C" w:rsidRDefault="00382A3C" w:rsidP="00E03F24">
            <w:pPr>
              <w:pStyle w:val="BodyText"/>
            </w:pPr>
          </w:p>
        </w:tc>
        <w:tc>
          <w:tcPr>
            <w:tcW w:w="0" w:type="auto"/>
          </w:tcPr>
          <w:p w:rsidR="00E03F24" w:rsidRDefault="00382A3C" w:rsidP="00AB2617">
            <w:pPr>
              <w:pStyle w:val="BodyText2"/>
              <w:ind w:left="0"/>
            </w:pPr>
            <w:r>
              <w:object w:dxaOrig="6660" w:dyaOrig="4500">
                <v:shape id="_x0000_i1031" type="#_x0000_t75" style="width:333.8pt;height:225.35pt" o:ole="">
                  <v:imagedata r:id="rId26" o:title=""/>
                </v:shape>
                <o:OLEObject Type="Embed" ProgID="PBrush" ShapeID="_x0000_i1031" DrawAspect="Content" ObjectID="_1535831595" r:id="rId27"/>
              </w:object>
            </w:r>
          </w:p>
        </w:tc>
      </w:tr>
    </w:tbl>
    <w:p w:rsidR="00E03F24" w:rsidRDefault="00E03F24" w:rsidP="00FA0573">
      <w:pPr>
        <w:pStyle w:val="ListBullet2"/>
        <w:numPr>
          <w:ilvl w:val="0"/>
          <w:numId w:val="0"/>
        </w:numPr>
      </w:pPr>
    </w:p>
    <w:p w:rsidR="00E03F24" w:rsidRDefault="00E03F24" w:rsidP="00FA0573">
      <w:pPr>
        <w:pStyle w:val="ListBullet2"/>
        <w:numPr>
          <w:ilvl w:val="0"/>
          <w:numId w:val="0"/>
        </w:numPr>
      </w:pPr>
    </w:p>
    <w:p w:rsidR="006337A5" w:rsidRDefault="006337A5" w:rsidP="00382A3C">
      <w:pPr>
        <w:pStyle w:val="Heading2"/>
      </w:pPr>
      <w:r w:rsidRPr="001464A7">
        <w:t xml:space="preserve">Selecting an </w:t>
      </w:r>
      <w:r w:rsidR="00FF775B" w:rsidRPr="001464A7">
        <w:t>Event</w:t>
      </w:r>
    </w:p>
    <w:p w:rsidR="00A45BA3" w:rsidRDefault="00690C1C" w:rsidP="001F01DE">
      <w:pPr>
        <w:pStyle w:val="BodyTextIndent"/>
      </w:pPr>
      <w:r w:rsidRPr="000C68FE">
        <w:t xml:space="preserve">When the OE2010 software is </w:t>
      </w:r>
      <w:r w:rsidR="000C68FE">
        <w:t>launched</w:t>
      </w:r>
      <w:r w:rsidRPr="000C68FE">
        <w:t>, it automatically opens the</w:t>
      </w:r>
      <w:r>
        <w:t xml:space="preserve"> last event in use when the software was closed. </w:t>
      </w:r>
    </w:p>
    <w:p w:rsidR="00A45BA3" w:rsidRDefault="00A45BA3" w:rsidP="001F01DE">
      <w:pPr>
        <w:pStyle w:val="BodyTextIndent"/>
      </w:pPr>
    </w:p>
    <w:p w:rsidR="006E41AB" w:rsidRDefault="00A45BA3" w:rsidP="001F01DE">
      <w:pPr>
        <w:pStyle w:val="BodyTextIndent"/>
      </w:pPr>
      <w:r>
        <w:t>If you just completed the above step then you can skip this step because the event you want is already selected.</w:t>
      </w:r>
    </w:p>
    <w:p w:rsidR="001F01DE" w:rsidRDefault="001F01DE" w:rsidP="001F01DE">
      <w:pPr>
        <w:pStyle w:val="BodyTextIndent"/>
      </w:pPr>
    </w:p>
    <w:tbl>
      <w:tblPr>
        <w:tblStyle w:val="TableGrid"/>
        <w:tblW w:w="0" w:type="auto"/>
        <w:tblInd w:w="360" w:type="dxa"/>
        <w:tblCellMar>
          <w:top w:w="115" w:type="dxa"/>
          <w:left w:w="115" w:type="dxa"/>
          <w:bottom w:w="115" w:type="dxa"/>
          <w:right w:w="115" w:type="dxa"/>
        </w:tblCellMar>
        <w:tblLook w:val="04A0" w:firstRow="1" w:lastRow="0" w:firstColumn="1" w:lastColumn="0" w:noHBand="0" w:noVBand="1"/>
      </w:tblPr>
      <w:tblGrid>
        <w:gridCol w:w="5382"/>
        <w:gridCol w:w="9320"/>
      </w:tblGrid>
      <w:tr w:rsidR="006E41AB" w:rsidTr="00CC0720">
        <w:tc>
          <w:tcPr>
            <w:tcW w:w="0" w:type="auto"/>
          </w:tcPr>
          <w:p w:rsidR="006E41AB" w:rsidRPr="00E03F24" w:rsidRDefault="006E41AB" w:rsidP="00AB2617">
            <w:pPr>
              <w:pStyle w:val="BodyText"/>
            </w:pPr>
          </w:p>
          <w:p w:rsidR="006E41AB" w:rsidRPr="00E03F24" w:rsidRDefault="006E41AB" w:rsidP="00AB2617">
            <w:pPr>
              <w:pStyle w:val="BodyText"/>
              <w:rPr>
                <w:b/>
              </w:rPr>
            </w:pPr>
            <w:r w:rsidRPr="00E03F24">
              <w:rPr>
                <w:b/>
              </w:rPr>
              <w:t xml:space="preserve">In the </w:t>
            </w:r>
            <w:r>
              <w:rPr>
                <w:b/>
              </w:rPr>
              <w:t>OE2010 Main</w:t>
            </w:r>
            <w:r w:rsidRPr="00E03F24">
              <w:rPr>
                <w:b/>
              </w:rPr>
              <w:t xml:space="preserve"> window</w:t>
            </w:r>
          </w:p>
          <w:p w:rsidR="006E41AB" w:rsidRPr="00E03F24" w:rsidRDefault="006E41AB" w:rsidP="00AB2617">
            <w:pPr>
              <w:pStyle w:val="BodyText"/>
            </w:pPr>
            <w:r w:rsidRPr="00E03F24">
              <w:t>Click Event  -</w:t>
            </w:r>
            <w:r>
              <w:t>&gt; Select</w:t>
            </w:r>
          </w:p>
        </w:tc>
        <w:tc>
          <w:tcPr>
            <w:tcW w:w="0" w:type="auto"/>
          </w:tcPr>
          <w:p w:rsidR="006E41AB" w:rsidRDefault="001F01DE" w:rsidP="00AB2617">
            <w:pPr>
              <w:pStyle w:val="BodyText2"/>
              <w:ind w:left="0"/>
            </w:pPr>
            <w:r>
              <w:t xml:space="preserve"> </w:t>
            </w:r>
            <w:r>
              <w:object w:dxaOrig="2325" w:dyaOrig="5055">
                <v:shape id="_x0000_i1032" type="#_x0000_t75" style="width:115.95pt;height:252.45pt" o:ole="">
                  <v:imagedata r:id="rId28" o:title=""/>
                </v:shape>
                <o:OLEObject Type="Embed" ProgID="PBrush" ShapeID="_x0000_i1032" DrawAspect="Content" ObjectID="_1535831596" r:id="rId29"/>
              </w:object>
            </w:r>
          </w:p>
        </w:tc>
      </w:tr>
      <w:tr w:rsidR="006E41AB" w:rsidTr="00CC0720">
        <w:tc>
          <w:tcPr>
            <w:tcW w:w="0" w:type="auto"/>
          </w:tcPr>
          <w:p w:rsidR="006E41AB" w:rsidRPr="001F01DE" w:rsidRDefault="006E41AB" w:rsidP="001F01DE">
            <w:pPr>
              <w:pStyle w:val="BodyText"/>
              <w:rPr>
                <w:b/>
              </w:rPr>
            </w:pPr>
            <w:r w:rsidRPr="001F01DE">
              <w:rPr>
                <w:b/>
              </w:rPr>
              <w:t>In the “</w:t>
            </w:r>
            <w:r w:rsidR="001F01DE">
              <w:rPr>
                <w:b/>
              </w:rPr>
              <w:t>Select</w:t>
            </w:r>
            <w:r w:rsidRPr="001F01DE">
              <w:rPr>
                <w:b/>
              </w:rPr>
              <w:t xml:space="preserve"> event” window</w:t>
            </w:r>
          </w:p>
          <w:p w:rsidR="001F01DE" w:rsidRDefault="001F01DE" w:rsidP="001F01DE">
            <w:pPr>
              <w:pStyle w:val="BodyText"/>
            </w:pPr>
            <w:r>
              <w:t>Select the event you would like to open</w:t>
            </w:r>
          </w:p>
          <w:p w:rsidR="001F01DE" w:rsidRDefault="001F01DE" w:rsidP="001F01DE">
            <w:pPr>
              <w:pStyle w:val="BodyText"/>
            </w:pPr>
            <w:r>
              <w:t xml:space="preserve">A new list of events will be displayed. </w:t>
            </w:r>
          </w:p>
          <w:p w:rsidR="001F01DE" w:rsidRDefault="001F01DE" w:rsidP="001F01DE">
            <w:pPr>
              <w:pStyle w:val="BodyText"/>
            </w:pPr>
            <w:r>
              <w:t xml:space="preserve">Click OK </w:t>
            </w:r>
          </w:p>
          <w:p w:rsidR="001F01DE" w:rsidRDefault="001F01DE" w:rsidP="001F01DE">
            <w:pPr>
              <w:pStyle w:val="BodyText"/>
            </w:pPr>
          </w:p>
          <w:p w:rsidR="001F01DE" w:rsidRPr="001F01DE" w:rsidRDefault="001F01DE" w:rsidP="001F01DE">
            <w:pPr>
              <w:pStyle w:val="BodyText"/>
              <w:rPr>
                <w:b/>
                <w:color w:val="FF00FF"/>
              </w:rPr>
            </w:pPr>
            <w:r w:rsidRPr="001F01DE">
              <w:rPr>
                <w:b/>
                <w:color w:val="FF00FF"/>
              </w:rPr>
              <w:t>NOTE:</w:t>
            </w:r>
          </w:p>
          <w:p w:rsidR="001F01DE" w:rsidRPr="001B560B" w:rsidRDefault="001F01DE" w:rsidP="001F01DE">
            <w:pPr>
              <w:pStyle w:val="BodyText"/>
            </w:pPr>
            <w:r>
              <w:t xml:space="preserve">If the event you want does not show up, then someone may have browsed to a different folder. To correct that issue, click on the folder icon </w:t>
            </w:r>
            <w:r>
              <w:object w:dxaOrig="330" w:dyaOrig="285">
                <v:shape id="_x0000_i1033" type="#_x0000_t75" style="width:16.85pt;height:13.1pt" o:ole="">
                  <v:imagedata r:id="rId30" o:title=""/>
                </v:shape>
                <o:OLEObject Type="Embed" ProgID="PBrush" ShapeID="_x0000_i1033" DrawAspect="Content" ObjectID="_1535831597" r:id="rId31"/>
              </w:object>
            </w:r>
            <w:r>
              <w:t xml:space="preserve"> in the upper right and browse to the </w:t>
            </w:r>
            <w:r w:rsidR="007540C5">
              <w:t xml:space="preserve">directory named: </w:t>
            </w:r>
            <w:r w:rsidR="007540C5" w:rsidRPr="0008520D">
              <w:rPr>
                <w:rStyle w:val="PlainTextChar"/>
                <w:highlight w:val="yellow"/>
              </w:rPr>
              <w:t>C:\SportSoftware\OE2010\EventData</w:t>
            </w:r>
          </w:p>
          <w:p w:rsidR="006E41AB" w:rsidRPr="00E03F24" w:rsidRDefault="006E41AB" w:rsidP="00AB2617">
            <w:pPr>
              <w:pStyle w:val="BodyText"/>
            </w:pPr>
          </w:p>
        </w:tc>
        <w:tc>
          <w:tcPr>
            <w:tcW w:w="0" w:type="auto"/>
          </w:tcPr>
          <w:p w:rsidR="006E41AB" w:rsidRDefault="001F01DE" w:rsidP="00AB2617">
            <w:pPr>
              <w:pStyle w:val="BodyText2"/>
              <w:ind w:left="0"/>
            </w:pPr>
            <w:r>
              <w:object w:dxaOrig="9090" w:dyaOrig="6840">
                <v:shape id="_x0000_i1034" type="#_x0000_t75" style="width:454.45pt;height:342.25pt" o:ole="">
                  <v:imagedata r:id="rId32" o:title=""/>
                </v:shape>
                <o:OLEObject Type="Embed" ProgID="PBrush" ShapeID="_x0000_i1034" DrawAspect="Content" ObjectID="_1535831598" r:id="rId33"/>
              </w:object>
            </w:r>
          </w:p>
        </w:tc>
      </w:tr>
    </w:tbl>
    <w:p w:rsidR="006E41AB" w:rsidRDefault="006E41AB" w:rsidP="00382A3C">
      <w:pPr>
        <w:pStyle w:val="BodyTextIndent2"/>
      </w:pPr>
    </w:p>
    <w:p w:rsidR="00382A3C" w:rsidRDefault="00382A3C" w:rsidP="00382A3C">
      <w:pPr>
        <w:pStyle w:val="BodyTextIndent2"/>
        <w:rPr>
          <w:color w:val="FF0000"/>
        </w:rPr>
      </w:pPr>
    </w:p>
    <w:p w:rsidR="00382A3C" w:rsidRDefault="00382A3C" w:rsidP="00690C1C">
      <w:pPr>
        <w:rPr>
          <w:color w:val="FF0000"/>
        </w:rPr>
      </w:pPr>
    </w:p>
    <w:p w:rsidR="00972761" w:rsidRDefault="00972761" w:rsidP="00382A3C">
      <w:pPr>
        <w:pStyle w:val="Heading2"/>
      </w:pPr>
      <w:r w:rsidRPr="001464A7">
        <w:t>Data Importing and Exporting</w:t>
      </w:r>
    </w:p>
    <w:p w:rsidR="00D40B1E" w:rsidRDefault="00D40B1E" w:rsidP="00277BE2">
      <w:pPr>
        <w:pStyle w:val="Heading3"/>
      </w:pPr>
      <w:bookmarkStart w:id="6" w:name="_Ref398494994"/>
      <w:r w:rsidRPr="001464A7">
        <w:t xml:space="preserve">Importing </w:t>
      </w:r>
      <w:r w:rsidR="00AA3725">
        <w:t>an</w:t>
      </w:r>
      <w:r w:rsidRPr="001464A7">
        <w:t xml:space="preserve"> OCAD </w:t>
      </w:r>
      <w:r w:rsidR="00FF775B" w:rsidRPr="001464A7">
        <w:t>Course File</w:t>
      </w:r>
      <w:bookmarkEnd w:id="6"/>
    </w:p>
    <w:p w:rsidR="002A573F" w:rsidRDefault="003B352C" w:rsidP="00AA3725">
      <w:pPr>
        <w:pStyle w:val="BodyTextIndent2"/>
      </w:pPr>
      <w:r w:rsidRPr="003B352C">
        <w:t xml:space="preserve">After you have completed </w:t>
      </w:r>
      <w:r w:rsidR="00C83E09">
        <w:t xml:space="preserve">creating and </w:t>
      </w:r>
      <w:r>
        <w:t>setting up an</w:t>
      </w:r>
      <w:r w:rsidRPr="003B352C">
        <w:t xml:space="preserve"> event</w:t>
      </w:r>
      <w:r>
        <w:t>,</w:t>
      </w:r>
      <w:r w:rsidRPr="003B352C">
        <w:t xml:space="preserve"> </w:t>
      </w:r>
      <w:r>
        <w:t xml:space="preserve">it is ready for receiving data.  </w:t>
      </w:r>
    </w:p>
    <w:p w:rsidR="002A573F" w:rsidRDefault="002A573F" w:rsidP="00AA3725">
      <w:pPr>
        <w:pStyle w:val="BodyTextIndent2"/>
      </w:pPr>
    </w:p>
    <w:p w:rsidR="002A573F" w:rsidRDefault="00AA3725" w:rsidP="00AA3725">
      <w:pPr>
        <w:pStyle w:val="BodyTextIndent2"/>
      </w:pPr>
      <w:r>
        <w:t xml:space="preserve">Course </w:t>
      </w:r>
      <w:r w:rsidR="002A573F">
        <w:t xml:space="preserve"> data</w:t>
      </w:r>
      <w:r w:rsidR="003B352C">
        <w:t xml:space="preserve"> can be </w:t>
      </w:r>
      <w:r w:rsidR="009E2B44">
        <w:t xml:space="preserve">entered </w:t>
      </w:r>
      <w:r w:rsidR="003B352C">
        <w:t xml:space="preserve">manually, but it is easier and more accurate if you simply </w:t>
      </w:r>
      <w:r w:rsidR="003B352C" w:rsidRPr="003B352C">
        <w:t xml:space="preserve">import </w:t>
      </w:r>
      <w:r w:rsidR="00767904">
        <w:t xml:space="preserve">the </w:t>
      </w:r>
      <w:r w:rsidR="003B352C" w:rsidRPr="003B352C">
        <w:t xml:space="preserve">data. </w:t>
      </w:r>
      <w:r w:rsidR="003B352C">
        <w:t xml:space="preserve"> </w:t>
      </w:r>
    </w:p>
    <w:p w:rsidR="002A573F" w:rsidRDefault="002A573F" w:rsidP="00AA3725">
      <w:pPr>
        <w:pStyle w:val="BodyTextIndent2"/>
      </w:pPr>
    </w:p>
    <w:p w:rsidR="004B0CD2" w:rsidRPr="00195B1F" w:rsidRDefault="004B0CD2" w:rsidP="00AA3725">
      <w:pPr>
        <w:pStyle w:val="BodyTextIndent2"/>
      </w:pPr>
    </w:p>
    <w:tbl>
      <w:tblPr>
        <w:tblStyle w:val="TableGrid"/>
        <w:tblW w:w="0" w:type="auto"/>
        <w:tblInd w:w="597" w:type="dxa"/>
        <w:tblCellMar>
          <w:top w:w="115" w:type="dxa"/>
          <w:left w:w="115" w:type="dxa"/>
          <w:bottom w:w="115" w:type="dxa"/>
          <w:right w:w="115" w:type="dxa"/>
        </w:tblCellMar>
        <w:tblLook w:val="04A0" w:firstRow="1" w:lastRow="0" w:firstColumn="1" w:lastColumn="0" w:noHBand="0" w:noVBand="1"/>
      </w:tblPr>
      <w:tblGrid>
        <w:gridCol w:w="5391"/>
        <w:gridCol w:w="9074"/>
      </w:tblGrid>
      <w:tr w:rsidR="00C72E47" w:rsidTr="002B0763">
        <w:tc>
          <w:tcPr>
            <w:tcW w:w="0" w:type="auto"/>
          </w:tcPr>
          <w:p w:rsidR="00AA3725" w:rsidRPr="00E03F24" w:rsidRDefault="00AA3725" w:rsidP="00AB2617">
            <w:pPr>
              <w:pStyle w:val="BodyText"/>
            </w:pPr>
          </w:p>
          <w:p w:rsidR="00AA3725" w:rsidRPr="00E03F24" w:rsidRDefault="00AA3725" w:rsidP="00AB2617">
            <w:pPr>
              <w:pStyle w:val="BodyText"/>
              <w:rPr>
                <w:b/>
              </w:rPr>
            </w:pPr>
            <w:r w:rsidRPr="00E03F24">
              <w:rPr>
                <w:b/>
              </w:rPr>
              <w:t xml:space="preserve">In the </w:t>
            </w:r>
            <w:r>
              <w:rPr>
                <w:b/>
              </w:rPr>
              <w:t>OE2010 Main</w:t>
            </w:r>
            <w:r w:rsidRPr="00E03F24">
              <w:rPr>
                <w:b/>
              </w:rPr>
              <w:t xml:space="preserve"> window</w:t>
            </w:r>
          </w:p>
          <w:p w:rsidR="00980C18" w:rsidRDefault="00980C18" w:rsidP="00AA3725">
            <w:pPr>
              <w:pStyle w:val="BodyText"/>
            </w:pPr>
          </w:p>
          <w:p w:rsidR="00AA3725" w:rsidRPr="00E03F24" w:rsidRDefault="00AA3725" w:rsidP="00AA3725">
            <w:pPr>
              <w:pStyle w:val="BodyText"/>
            </w:pPr>
            <w:r w:rsidRPr="00E03F24">
              <w:t xml:space="preserve">Click </w:t>
            </w:r>
            <w:r>
              <w:t>Course</w:t>
            </w:r>
            <w:r w:rsidRPr="00E03F24">
              <w:t xml:space="preserve">  -</w:t>
            </w:r>
            <w:r>
              <w:t>&gt; Import</w:t>
            </w:r>
          </w:p>
        </w:tc>
        <w:tc>
          <w:tcPr>
            <w:tcW w:w="0" w:type="auto"/>
          </w:tcPr>
          <w:p w:rsidR="00AA3725" w:rsidRDefault="00AA3725" w:rsidP="00AA3725">
            <w:pPr>
              <w:pStyle w:val="BodyText2"/>
              <w:ind w:left="0"/>
            </w:pPr>
            <w:r>
              <w:t xml:space="preserve"> </w:t>
            </w:r>
            <w:r w:rsidR="00980C18">
              <w:t xml:space="preserve"> </w:t>
            </w:r>
            <w:r w:rsidR="00980C18">
              <w:object w:dxaOrig="3975" w:dyaOrig="2955">
                <v:shape id="_x0000_i1035" type="#_x0000_t75" style="width:197.3pt;height:146.8pt" o:ole="">
                  <v:imagedata r:id="rId34" o:title=""/>
                </v:shape>
                <o:OLEObject Type="Embed" ProgID="PBrush" ShapeID="_x0000_i1035" DrawAspect="Content" ObjectID="_1535831599" r:id="rId35"/>
              </w:object>
            </w:r>
          </w:p>
        </w:tc>
      </w:tr>
      <w:tr w:rsidR="00C72E47" w:rsidTr="002B0763">
        <w:tc>
          <w:tcPr>
            <w:tcW w:w="0" w:type="auto"/>
          </w:tcPr>
          <w:p w:rsidR="00AB2617" w:rsidRDefault="00AB2617" w:rsidP="00AB2617">
            <w:pPr>
              <w:pStyle w:val="BodyText"/>
              <w:rPr>
                <w:b/>
              </w:rPr>
            </w:pPr>
            <w:r w:rsidRPr="00E03F24">
              <w:rPr>
                <w:b/>
              </w:rPr>
              <w:t xml:space="preserve">In the </w:t>
            </w:r>
            <w:r>
              <w:rPr>
                <w:b/>
              </w:rPr>
              <w:t>“Import courses”</w:t>
            </w:r>
            <w:r w:rsidRPr="00E03F24">
              <w:rPr>
                <w:b/>
              </w:rPr>
              <w:t xml:space="preserve"> window</w:t>
            </w:r>
          </w:p>
          <w:p w:rsidR="00980C18" w:rsidRDefault="00980C18" w:rsidP="00AA3725">
            <w:pPr>
              <w:pStyle w:val="BodyText"/>
            </w:pPr>
          </w:p>
          <w:p w:rsidR="00AA3725" w:rsidRDefault="00AA3725" w:rsidP="00AA3725">
            <w:pPr>
              <w:pStyle w:val="BodyText"/>
            </w:pPr>
            <w:r>
              <w:t>In the “Courses” section, s</w:t>
            </w:r>
            <w:r w:rsidR="00AB2617">
              <w:t>elect “Clear and create again”.</w:t>
            </w:r>
          </w:p>
          <w:p w:rsidR="00AB2617" w:rsidRDefault="00AB2617" w:rsidP="00AA3725">
            <w:pPr>
              <w:pStyle w:val="BodyText"/>
            </w:pPr>
          </w:p>
          <w:p w:rsidR="00AA3725" w:rsidRDefault="00AA3725" w:rsidP="00AA3725">
            <w:pPr>
              <w:pStyle w:val="BodyText"/>
            </w:pPr>
            <w:r w:rsidRPr="005A175F">
              <w:t>In the “Identify courses by” section, select “Description”.</w:t>
            </w:r>
          </w:p>
          <w:p w:rsidR="00AB2617" w:rsidRPr="005A175F" w:rsidRDefault="00AB2617" w:rsidP="00AA3725">
            <w:pPr>
              <w:pStyle w:val="BodyText"/>
            </w:pPr>
          </w:p>
          <w:p w:rsidR="00AB2617" w:rsidRDefault="00AA3725" w:rsidP="00AB2617">
            <w:pPr>
              <w:pStyle w:val="BodyText"/>
            </w:pPr>
            <w:r>
              <w:t>In the “Controls”</w:t>
            </w:r>
            <w:r w:rsidRPr="00117570">
              <w:t xml:space="preserve"> </w:t>
            </w:r>
            <w:r>
              <w:t>section, select “Clear and create again”.</w:t>
            </w:r>
          </w:p>
          <w:p w:rsidR="00AB2617" w:rsidRDefault="00AB2617" w:rsidP="00AB2617">
            <w:pPr>
              <w:pStyle w:val="BodyText"/>
            </w:pPr>
          </w:p>
          <w:p w:rsidR="00AB2617" w:rsidRPr="00980C18" w:rsidRDefault="00AB2617" w:rsidP="00AB2617">
            <w:pPr>
              <w:pStyle w:val="BodyText"/>
              <w:rPr>
                <w:b/>
                <w:color w:val="FF00FF"/>
              </w:rPr>
            </w:pPr>
            <w:r>
              <w:t xml:space="preserve">In the “File format” section, </w:t>
            </w:r>
            <w:r w:rsidR="00980C18" w:rsidRPr="00980C18">
              <w:rPr>
                <w:b/>
                <w:color w:val="FF00FF"/>
              </w:rPr>
              <w:t>S</w:t>
            </w:r>
            <w:r w:rsidRPr="00980C18">
              <w:rPr>
                <w:b/>
                <w:color w:val="FF00FF"/>
              </w:rPr>
              <w:t>elec</w:t>
            </w:r>
            <w:r w:rsidR="00980C18">
              <w:rPr>
                <w:b/>
                <w:color w:val="FF00FF"/>
              </w:rPr>
              <w:t xml:space="preserve">t the format of </w:t>
            </w:r>
            <w:r w:rsidRPr="00980C18">
              <w:rPr>
                <w:b/>
                <w:color w:val="FF00FF"/>
              </w:rPr>
              <w:t xml:space="preserve">OCAD </w:t>
            </w:r>
            <w:r w:rsidR="00980C18">
              <w:rPr>
                <w:b/>
                <w:color w:val="FF00FF"/>
              </w:rPr>
              <w:t>file received from the CS</w:t>
            </w:r>
          </w:p>
          <w:p w:rsidR="00AB2617" w:rsidRDefault="00AB2617" w:rsidP="00AB2617">
            <w:pPr>
              <w:pStyle w:val="BodyText"/>
            </w:pPr>
            <w:r>
              <w:t xml:space="preserve">    OCAD 8 - “OCAD export file (Text)”</w:t>
            </w:r>
          </w:p>
          <w:p w:rsidR="00980C18" w:rsidRDefault="00AB2617" w:rsidP="00980C18">
            <w:pPr>
              <w:pStyle w:val="BodyText"/>
            </w:pPr>
            <w:r>
              <w:t xml:space="preserve">    OCAD 10 – “XM</w:t>
            </w:r>
            <w:r w:rsidR="00980C18">
              <w:t>L, IOF standard (Condes, OCAD)”</w:t>
            </w:r>
          </w:p>
          <w:p w:rsidR="00980C18" w:rsidRPr="00980C18" w:rsidRDefault="00980C18" w:rsidP="00980C18">
            <w:pPr>
              <w:pStyle w:val="BodyText"/>
            </w:pPr>
          </w:p>
          <w:p w:rsidR="00AB2617" w:rsidRDefault="00980C18" w:rsidP="00AB2617">
            <w:pPr>
              <w:pStyle w:val="BodyText"/>
            </w:pPr>
            <w:r w:rsidRPr="00980C18">
              <w:rPr>
                <w:b/>
              </w:rPr>
              <w:t>NOTE</w:t>
            </w:r>
            <w:r>
              <w:t xml:space="preserve">: This </w:t>
            </w:r>
            <w:r w:rsidRPr="00796DF8">
              <w:rPr>
                <w:rStyle w:val="BodyTextIndent2Char"/>
                <w:b/>
                <w:color w:val="0000FF"/>
              </w:rPr>
              <w:t>20110212thornbushpark</w:t>
            </w:r>
            <w:r w:rsidRPr="00980C18">
              <w:rPr>
                <w:rStyle w:val="BodyTextIndent2Char"/>
              </w:rPr>
              <w:t xml:space="preserve"> e</w:t>
            </w:r>
            <w:r>
              <w:rPr>
                <w:rStyle w:val="BodyTextIndent2Char"/>
              </w:rPr>
              <w:t>xample is using OCAD 8</w:t>
            </w:r>
          </w:p>
          <w:p w:rsidR="00980C18" w:rsidRDefault="00980C18" w:rsidP="00AB2617">
            <w:pPr>
              <w:pStyle w:val="BodyText"/>
            </w:pPr>
          </w:p>
          <w:p w:rsidR="00AB2617" w:rsidRDefault="00AB2617" w:rsidP="00AB2617">
            <w:pPr>
              <w:pStyle w:val="BodyText"/>
            </w:pPr>
            <w:r>
              <w:t>In the “File”</w:t>
            </w:r>
            <w:r w:rsidRPr="00117570">
              <w:t xml:space="preserve"> </w:t>
            </w:r>
            <w:r>
              <w:t xml:space="preserve">section, </w:t>
            </w:r>
          </w:p>
          <w:p w:rsidR="00980C18" w:rsidRPr="00E03F24" w:rsidRDefault="00980C18" w:rsidP="00980C18">
            <w:pPr>
              <w:pStyle w:val="BodyText"/>
            </w:pPr>
            <w:r>
              <w:t>C</w:t>
            </w:r>
            <w:r w:rsidR="00AB2617">
              <w:t xml:space="preserve">lick the Select file folder icon </w:t>
            </w:r>
            <w:r w:rsidR="00AB2617">
              <w:object w:dxaOrig="315" w:dyaOrig="285">
                <v:shape id="_x0000_i1036" type="#_x0000_t75" style="width:15.9pt;height:13.1pt" o:ole="">
                  <v:imagedata r:id="rId36" o:title=""/>
                </v:shape>
                <o:OLEObject Type="Embed" ProgID="PBrush" ShapeID="_x0000_i1036" DrawAspect="Content" ObjectID="_1535831600" r:id="rId37"/>
              </w:object>
            </w:r>
            <w:r>
              <w:t xml:space="preserve"> to open</w:t>
            </w:r>
            <w:r w:rsidR="00AB2617">
              <w:t xml:space="preserve"> a </w:t>
            </w:r>
            <w:r>
              <w:t>“Select file”</w:t>
            </w:r>
            <w:r w:rsidR="00AB2617">
              <w:t xml:space="preserve"> window</w:t>
            </w:r>
          </w:p>
        </w:tc>
        <w:tc>
          <w:tcPr>
            <w:tcW w:w="0" w:type="auto"/>
          </w:tcPr>
          <w:p w:rsidR="00AA3725" w:rsidRDefault="00AB2617" w:rsidP="00AB2617">
            <w:pPr>
              <w:pStyle w:val="BodyText2"/>
              <w:ind w:left="0"/>
            </w:pPr>
            <w:r>
              <w:object w:dxaOrig="6315" w:dyaOrig="6990">
                <v:shape id="_x0000_i1037" type="#_x0000_t75" style="width:316.05pt;height:349.7pt" o:ole="">
                  <v:imagedata r:id="rId38" o:title=""/>
                </v:shape>
                <o:OLEObject Type="Embed" ProgID="PBrush" ShapeID="_x0000_i1037" DrawAspect="Content" ObjectID="_1535831601" r:id="rId39"/>
              </w:object>
            </w:r>
          </w:p>
        </w:tc>
      </w:tr>
      <w:tr w:rsidR="00C72E47" w:rsidTr="002B0763">
        <w:tc>
          <w:tcPr>
            <w:tcW w:w="0" w:type="auto"/>
          </w:tcPr>
          <w:p w:rsidR="00980C18" w:rsidRDefault="00980C18" w:rsidP="00980C18">
            <w:pPr>
              <w:pStyle w:val="BodyText"/>
              <w:rPr>
                <w:b/>
              </w:rPr>
            </w:pPr>
            <w:r w:rsidRPr="00E03F24">
              <w:rPr>
                <w:b/>
              </w:rPr>
              <w:t xml:space="preserve">In the </w:t>
            </w:r>
            <w:r>
              <w:rPr>
                <w:b/>
              </w:rPr>
              <w:t>“Select file”</w:t>
            </w:r>
            <w:r w:rsidRPr="00E03F24">
              <w:rPr>
                <w:b/>
              </w:rPr>
              <w:t xml:space="preserve"> window</w:t>
            </w:r>
          </w:p>
          <w:p w:rsidR="00980C18" w:rsidRDefault="00980C18" w:rsidP="00980C18">
            <w:pPr>
              <w:pStyle w:val="BodyText"/>
            </w:pPr>
          </w:p>
          <w:p w:rsidR="00AA3725" w:rsidRDefault="00980C18" w:rsidP="00980C18">
            <w:pPr>
              <w:pStyle w:val="BodyText"/>
            </w:pPr>
            <w:r>
              <w:t xml:space="preserve">Click the Select file folder icon </w:t>
            </w:r>
            <w:r>
              <w:object w:dxaOrig="315" w:dyaOrig="285">
                <v:shape id="_x0000_i1038" type="#_x0000_t75" style="width:15.9pt;height:13.1pt" o:ole="">
                  <v:imagedata r:id="rId36" o:title=""/>
                </v:shape>
                <o:OLEObject Type="Embed" ProgID="PBrush" ShapeID="_x0000_i1038" DrawAspect="Content" ObjectID="_1535831602" r:id="rId40"/>
              </w:object>
            </w:r>
            <w:r>
              <w:t xml:space="preserve"> to open a browse drop down</w:t>
            </w:r>
          </w:p>
          <w:p w:rsidR="00980C18" w:rsidRDefault="00980C18" w:rsidP="005F7169">
            <w:pPr>
              <w:pStyle w:val="BodyText"/>
              <w:ind w:left="0"/>
            </w:pPr>
          </w:p>
          <w:p w:rsidR="005F7169" w:rsidRDefault="00980C18" w:rsidP="00980C18">
            <w:pPr>
              <w:pStyle w:val="BodyText"/>
            </w:pPr>
            <w:r>
              <w:t xml:space="preserve">In the browse pane, click the “triangles” </w:t>
            </w:r>
            <w:r w:rsidR="005F7169">
              <w:t xml:space="preserve">to expand the desired path to where the file from the CS was saved. </w:t>
            </w:r>
          </w:p>
          <w:p w:rsidR="005F7169" w:rsidRDefault="005F7169" w:rsidP="00980C18">
            <w:pPr>
              <w:pStyle w:val="BodyText"/>
            </w:pPr>
          </w:p>
          <w:p w:rsidR="005F7169" w:rsidRDefault="005F7169" w:rsidP="00980C18">
            <w:pPr>
              <w:pStyle w:val="BodyText"/>
            </w:pPr>
            <w:r>
              <w:t>Click on the directory containing the course file</w:t>
            </w:r>
          </w:p>
          <w:p w:rsidR="005F7169" w:rsidRDefault="005F7169" w:rsidP="00980C18">
            <w:pPr>
              <w:pStyle w:val="BodyText"/>
            </w:pPr>
          </w:p>
          <w:p w:rsidR="005F7169" w:rsidRDefault="005F7169" w:rsidP="00980C18">
            <w:pPr>
              <w:pStyle w:val="BodyText"/>
            </w:pPr>
            <w:r>
              <w:t>Click Ok</w:t>
            </w:r>
          </w:p>
          <w:p w:rsidR="005F7169" w:rsidRDefault="005F7169" w:rsidP="005F7169">
            <w:pPr>
              <w:pStyle w:val="BodyText"/>
              <w:ind w:left="0"/>
            </w:pPr>
          </w:p>
          <w:p w:rsidR="005F7169" w:rsidRDefault="005F7169" w:rsidP="00980C18">
            <w:pPr>
              <w:pStyle w:val="BodyText"/>
            </w:pPr>
          </w:p>
          <w:p w:rsidR="00980C18" w:rsidRDefault="005F7169" w:rsidP="005F7169">
            <w:pPr>
              <w:pStyle w:val="BodyText"/>
            </w:pPr>
            <w:r w:rsidRPr="005F7169">
              <w:rPr>
                <w:b/>
              </w:rPr>
              <w:t>NOTE</w:t>
            </w:r>
            <w:r>
              <w:t>: The save location of the courses file from the CS should have been into a directory called “Event Data Files” in the event directory created on the SD card</w:t>
            </w:r>
          </w:p>
          <w:p w:rsidR="005F7169" w:rsidRDefault="005F7169" w:rsidP="005F7169">
            <w:pPr>
              <w:pStyle w:val="BodyText"/>
            </w:pPr>
          </w:p>
          <w:p w:rsidR="005F7169" w:rsidRPr="00E03F24" w:rsidRDefault="005F7169" w:rsidP="005F7169">
            <w:pPr>
              <w:pStyle w:val="BodyText"/>
            </w:pPr>
            <w:r>
              <w:t xml:space="preserve">This </w:t>
            </w:r>
            <w:r w:rsidRPr="00796DF8">
              <w:rPr>
                <w:rStyle w:val="BodyTextIndent2Char"/>
                <w:b/>
                <w:color w:val="0000FF"/>
              </w:rPr>
              <w:t>20110212thornbushpark</w:t>
            </w:r>
            <w:r w:rsidRPr="00980C18">
              <w:rPr>
                <w:rStyle w:val="BodyTextIndent2Char"/>
              </w:rPr>
              <w:t xml:space="preserve"> </w:t>
            </w:r>
            <w:r>
              <w:t xml:space="preserve">example is using: </w:t>
            </w:r>
            <w:r w:rsidRPr="005F7169">
              <w:rPr>
                <w:rStyle w:val="PlainTextChar"/>
              </w:rPr>
              <w:t>F:\</w:t>
            </w:r>
            <w:r w:rsidRPr="0006378F">
              <w:rPr>
                <w:rStyle w:val="PlainTextChar"/>
                <w:b/>
                <w:color w:val="0000FF"/>
              </w:rPr>
              <w:t>20110212thornbushpark</w:t>
            </w:r>
            <w:r w:rsidRPr="005F7169">
              <w:rPr>
                <w:rStyle w:val="PlainTextChar"/>
              </w:rPr>
              <w:t>\Event Data Files</w:t>
            </w:r>
          </w:p>
        </w:tc>
        <w:tc>
          <w:tcPr>
            <w:tcW w:w="0" w:type="auto"/>
          </w:tcPr>
          <w:p w:rsidR="00AA3725" w:rsidRDefault="005F7169" w:rsidP="00AB2617">
            <w:pPr>
              <w:pStyle w:val="BodyText2"/>
              <w:ind w:left="0"/>
            </w:pPr>
            <w:r>
              <w:object w:dxaOrig="5565" w:dyaOrig="6525">
                <v:shape id="_x0000_i1039" type="#_x0000_t75" style="width:278.65pt;height:326.35pt" o:ole="">
                  <v:imagedata r:id="rId41" o:title=""/>
                </v:shape>
                <o:OLEObject Type="Embed" ProgID="PBrush" ShapeID="_x0000_i1039" DrawAspect="Content" ObjectID="_1535831603" r:id="rId42"/>
              </w:object>
            </w:r>
          </w:p>
        </w:tc>
      </w:tr>
      <w:tr w:rsidR="00C72E47" w:rsidTr="002B0763">
        <w:tc>
          <w:tcPr>
            <w:tcW w:w="0" w:type="auto"/>
          </w:tcPr>
          <w:p w:rsidR="00AA3725" w:rsidRDefault="005F7169" w:rsidP="005F7169">
            <w:pPr>
              <w:pStyle w:val="BodyText"/>
              <w:rPr>
                <w:b/>
              </w:rPr>
            </w:pPr>
            <w:r w:rsidRPr="00E03F24">
              <w:rPr>
                <w:b/>
              </w:rPr>
              <w:t xml:space="preserve">In the </w:t>
            </w:r>
            <w:r>
              <w:rPr>
                <w:b/>
              </w:rPr>
              <w:t>“Select file”</w:t>
            </w:r>
            <w:r w:rsidRPr="00E03F24">
              <w:rPr>
                <w:b/>
              </w:rPr>
              <w:t xml:space="preserve"> window</w:t>
            </w:r>
          </w:p>
          <w:p w:rsidR="005F7169" w:rsidRPr="005F7169" w:rsidRDefault="005F7169" w:rsidP="005F7169">
            <w:pPr>
              <w:pStyle w:val="BodyText"/>
            </w:pPr>
          </w:p>
          <w:p w:rsidR="005F7169" w:rsidRDefault="005F7169" w:rsidP="005F7169">
            <w:pPr>
              <w:pStyle w:val="BodyText"/>
            </w:pPr>
            <w:r w:rsidRPr="005F7169">
              <w:t xml:space="preserve">The </w:t>
            </w:r>
            <w:r>
              <w:t>dropdown browse panel will go away</w:t>
            </w:r>
          </w:p>
          <w:p w:rsidR="005F7169" w:rsidRDefault="005F7169" w:rsidP="005F7169">
            <w:pPr>
              <w:pStyle w:val="BodyText"/>
            </w:pPr>
          </w:p>
          <w:p w:rsidR="005F7169" w:rsidRDefault="005F7169" w:rsidP="005F7169">
            <w:pPr>
              <w:pStyle w:val="BodyText"/>
            </w:pPr>
            <w:r>
              <w:t>Click on the courses file received from the CS</w:t>
            </w:r>
          </w:p>
          <w:p w:rsidR="005F7169" w:rsidRDefault="005F7169" w:rsidP="005F7169">
            <w:pPr>
              <w:pStyle w:val="BodyText"/>
            </w:pPr>
          </w:p>
          <w:p w:rsidR="005F7169" w:rsidRPr="005F7169" w:rsidRDefault="005F7169" w:rsidP="005F7169">
            <w:pPr>
              <w:pStyle w:val="BodyText"/>
              <w:rPr>
                <w:b/>
              </w:rPr>
            </w:pPr>
            <w:r>
              <w:t>Click OK</w:t>
            </w:r>
          </w:p>
        </w:tc>
        <w:tc>
          <w:tcPr>
            <w:tcW w:w="0" w:type="auto"/>
          </w:tcPr>
          <w:p w:rsidR="00AA3725" w:rsidRDefault="005F7169" w:rsidP="00AB2617">
            <w:pPr>
              <w:pStyle w:val="BodyText2"/>
              <w:ind w:left="0"/>
            </w:pPr>
            <w:r>
              <w:object w:dxaOrig="5640" w:dyaOrig="6525">
                <v:shape id="_x0000_i1040" type="#_x0000_t75" style="width:283.3pt;height:326.35pt" o:ole="">
                  <v:imagedata r:id="rId43" o:title=""/>
                </v:shape>
                <o:OLEObject Type="Embed" ProgID="PBrush" ShapeID="_x0000_i1040" DrawAspect="Content" ObjectID="_1535831604" r:id="rId44"/>
              </w:object>
            </w:r>
          </w:p>
        </w:tc>
      </w:tr>
      <w:tr w:rsidR="00C72E47" w:rsidTr="002B0763">
        <w:tc>
          <w:tcPr>
            <w:tcW w:w="0" w:type="auto"/>
          </w:tcPr>
          <w:p w:rsidR="005F7169" w:rsidRDefault="005F7169" w:rsidP="005F7169">
            <w:pPr>
              <w:pStyle w:val="BodyText"/>
              <w:rPr>
                <w:b/>
              </w:rPr>
            </w:pPr>
            <w:r w:rsidRPr="00E03F24">
              <w:rPr>
                <w:b/>
              </w:rPr>
              <w:t xml:space="preserve">In the </w:t>
            </w:r>
            <w:r>
              <w:rPr>
                <w:b/>
              </w:rPr>
              <w:t>“Import courses”</w:t>
            </w:r>
            <w:r w:rsidRPr="00E03F24">
              <w:rPr>
                <w:b/>
              </w:rPr>
              <w:t xml:space="preserve"> window</w:t>
            </w:r>
          </w:p>
          <w:p w:rsidR="005F7169" w:rsidRDefault="005F7169" w:rsidP="005F7169">
            <w:pPr>
              <w:pStyle w:val="BodyText"/>
            </w:pPr>
          </w:p>
          <w:p w:rsidR="00AA3725" w:rsidRDefault="005F7169" w:rsidP="005F7169">
            <w:pPr>
              <w:pStyle w:val="BodyText"/>
            </w:pPr>
            <w:r>
              <w:t>Click OK</w:t>
            </w:r>
          </w:p>
          <w:p w:rsidR="005F7169" w:rsidRDefault="005F7169" w:rsidP="005F7169">
            <w:pPr>
              <w:pStyle w:val="BodyText"/>
            </w:pPr>
          </w:p>
          <w:p w:rsidR="005F7169" w:rsidRDefault="005F7169" w:rsidP="005F7169">
            <w:pPr>
              <w:pStyle w:val="BodyText"/>
            </w:pPr>
          </w:p>
          <w:p w:rsidR="005F7169" w:rsidRDefault="005F7169" w:rsidP="005F7169">
            <w:pPr>
              <w:pStyle w:val="BodyText"/>
            </w:pPr>
          </w:p>
          <w:p w:rsidR="005F7169" w:rsidRDefault="005F7169" w:rsidP="005F7169">
            <w:pPr>
              <w:pStyle w:val="BodyText"/>
            </w:pPr>
          </w:p>
          <w:p w:rsidR="005F7169" w:rsidRDefault="005F7169" w:rsidP="005F7169">
            <w:pPr>
              <w:pStyle w:val="BodyText"/>
            </w:pPr>
          </w:p>
          <w:p w:rsidR="005F7169" w:rsidRPr="00E03F24" w:rsidRDefault="005F7169" w:rsidP="00C72E47">
            <w:pPr>
              <w:pStyle w:val="BodyText"/>
            </w:pPr>
          </w:p>
        </w:tc>
        <w:tc>
          <w:tcPr>
            <w:tcW w:w="0" w:type="auto"/>
          </w:tcPr>
          <w:p w:rsidR="00C72E47" w:rsidRDefault="005F7169" w:rsidP="005F7169">
            <w:pPr>
              <w:pStyle w:val="BodyText2"/>
              <w:tabs>
                <w:tab w:val="left" w:pos="1055"/>
              </w:tabs>
              <w:ind w:left="0"/>
            </w:pPr>
            <w:r>
              <w:object w:dxaOrig="6300" w:dyaOrig="6975">
                <v:shape id="_x0000_i1041" type="#_x0000_t75" style="width:314.2pt;height:348.8pt" o:ole="">
                  <v:imagedata r:id="rId45" o:title=""/>
                </v:shape>
                <o:OLEObject Type="Embed" ProgID="PBrush" ShapeID="_x0000_i1041" DrawAspect="Content" ObjectID="_1535831605" r:id="rId46"/>
              </w:object>
            </w:r>
          </w:p>
        </w:tc>
      </w:tr>
      <w:tr w:rsidR="00C72E47" w:rsidTr="002B0763">
        <w:tc>
          <w:tcPr>
            <w:tcW w:w="0" w:type="auto"/>
          </w:tcPr>
          <w:p w:rsidR="00C72E47" w:rsidRPr="00C72E47" w:rsidRDefault="00C72E47" w:rsidP="00C72E47">
            <w:pPr>
              <w:pStyle w:val="BodyText"/>
            </w:pPr>
            <w:r>
              <w:rPr>
                <w:b/>
                <w:color w:val="FF00FF"/>
              </w:rPr>
              <w:t xml:space="preserve">If prompt window </w:t>
            </w:r>
            <w:r w:rsidRPr="00C72E47">
              <w:t>“Clear and create again”</w:t>
            </w:r>
            <w:r>
              <w:t xml:space="preserve"> is presented</w:t>
            </w:r>
          </w:p>
          <w:p w:rsidR="00C72E47" w:rsidRDefault="00C72E47" w:rsidP="00C72E47">
            <w:pPr>
              <w:pStyle w:val="BodyText"/>
            </w:pPr>
          </w:p>
          <w:p w:rsidR="00C72E47" w:rsidRDefault="00C72E47" w:rsidP="00C72E47">
            <w:pPr>
              <w:pStyle w:val="BodyText"/>
            </w:pPr>
            <w:r>
              <w:t>Click YES</w:t>
            </w:r>
          </w:p>
          <w:p w:rsidR="00C72E47" w:rsidRPr="00E03F24" w:rsidRDefault="00C72E47" w:rsidP="005F7169">
            <w:pPr>
              <w:pStyle w:val="BodyText"/>
              <w:rPr>
                <w:b/>
              </w:rPr>
            </w:pPr>
          </w:p>
        </w:tc>
        <w:tc>
          <w:tcPr>
            <w:tcW w:w="0" w:type="auto"/>
          </w:tcPr>
          <w:p w:rsidR="00C72E47" w:rsidRDefault="00C72E47" w:rsidP="005F7169">
            <w:pPr>
              <w:pStyle w:val="BodyText2"/>
              <w:tabs>
                <w:tab w:val="left" w:pos="1055"/>
              </w:tabs>
              <w:ind w:left="0"/>
            </w:pPr>
            <w:r>
              <w:rPr>
                <w:noProof/>
              </w:rPr>
              <w:drawing>
                <wp:inline distT="0" distB="0" distL="0" distR="0" wp14:anchorId="46BEAA00" wp14:editId="1B8CAE80">
                  <wp:extent cx="4610100" cy="1390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610100" cy="1390650"/>
                          </a:xfrm>
                          <a:prstGeom prst="rect">
                            <a:avLst/>
                          </a:prstGeom>
                        </pic:spPr>
                      </pic:pic>
                    </a:graphicData>
                  </a:graphic>
                </wp:inline>
              </w:drawing>
            </w:r>
          </w:p>
        </w:tc>
      </w:tr>
      <w:tr w:rsidR="00C72E47" w:rsidTr="002B0763">
        <w:tc>
          <w:tcPr>
            <w:tcW w:w="0" w:type="auto"/>
          </w:tcPr>
          <w:p w:rsidR="00C72E47" w:rsidRDefault="00C72E47" w:rsidP="00C72E47">
            <w:pPr>
              <w:pStyle w:val="BodyText"/>
            </w:pPr>
            <w:r>
              <w:rPr>
                <w:b/>
                <w:color w:val="FF00FF"/>
              </w:rPr>
              <w:t xml:space="preserve">If prompt window </w:t>
            </w:r>
            <w:r w:rsidRPr="00C72E47">
              <w:t>“</w:t>
            </w:r>
            <w:r>
              <w:t>Import courses</w:t>
            </w:r>
            <w:r w:rsidRPr="00C72E47">
              <w:t>”</w:t>
            </w:r>
            <w:r>
              <w:t xml:space="preserve"> is presented</w:t>
            </w:r>
          </w:p>
          <w:p w:rsidR="00C72E47" w:rsidRDefault="00C72E47" w:rsidP="00C72E47">
            <w:pPr>
              <w:pStyle w:val="BodyText"/>
            </w:pPr>
          </w:p>
          <w:p w:rsidR="00C72E47" w:rsidRDefault="00C72E47" w:rsidP="00C72E47">
            <w:pPr>
              <w:pStyle w:val="BodyText"/>
            </w:pPr>
            <w:r>
              <w:t>Click YES</w:t>
            </w:r>
          </w:p>
          <w:p w:rsidR="00C72E47" w:rsidRPr="00E03F24" w:rsidRDefault="00C72E47" w:rsidP="005F7169">
            <w:pPr>
              <w:pStyle w:val="BodyText"/>
              <w:rPr>
                <w:b/>
              </w:rPr>
            </w:pPr>
          </w:p>
        </w:tc>
        <w:tc>
          <w:tcPr>
            <w:tcW w:w="0" w:type="auto"/>
          </w:tcPr>
          <w:p w:rsidR="00C72E47" w:rsidRDefault="00C72E47" w:rsidP="005F7169">
            <w:pPr>
              <w:pStyle w:val="BodyText2"/>
              <w:tabs>
                <w:tab w:val="left" w:pos="1055"/>
              </w:tabs>
              <w:ind w:left="0"/>
            </w:pPr>
            <w:r>
              <w:rPr>
                <w:noProof/>
              </w:rPr>
              <w:drawing>
                <wp:inline distT="0" distB="0" distL="0" distR="0" wp14:anchorId="7F0F1892" wp14:editId="012EA276">
                  <wp:extent cx="4191000" cy="139065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191000" cy="1390650"/>
                          </a:xfrm>
                          <a:prstGeom prst="rect">
                            <a:avLst/>
                          </a:prstGeom>
                        </pic:spPr>
                      </pic:pic>
                    </a:graphicData>
                  </a:graphic>
                </wp:inline>
              </w:drawing>
            </w:r>
          </w:p>
        </w:tc>
      </w:tr>
      <w:tr w:rsidR="00C72E47" w:rsidTr="002B0763">
        <w:tc>
          <w:tcPr>
            <w:tcW w:w="0" w:type="auto"/>
          </w:tcPr>
          <w:p w:rsidR="00C72E47" w:rsidRDefault="00C72E47" w:rsidP="005F7169">
            <w:pPr>
              <w:pStyle w:val="BodyText"/>
              <w:rPr>
                <w:b/>
              </w:rPr>
            </w:pPr>
          </w:p>
          <w:p w:rsidR="00C72E47" w:rsidRDefault="00C72E47" w:rsidP="005F7169">
            <w:pPr>
              <w:pStyle w:val="BodyText"/>
              <w:rPr>
                <w:b/>
              </w:rPr>
            </w:pPr>
            <w:r>
              <w:rPr>
                <w:b/>
              </w:rPr>
              <w:t>After importing the courses, the “Import Courses” window displays the import results</w:t>
            </w:r>
          </w:p>
          <w:p w:rsidR="00C72E47" w:rsidRPr="00C72E47" w:rsidRDefault="00C72E47" w:rsidP="00C72E47">
            <w:pPr>
              <w:pStyle w:val="BodyText"/>
            </w:pPr>
          </w:p>
          <w:p w:rsidR="00C72E47" w:rsidRDefault="00C72E47" w:rsidP="00C72E47">
            <w:pPr>
              <w:pStyle w:val="BodyText"/>
            </w:pPr>
            <w:r>
              <w:t>Verify that the “</w:t>
            </w:r>
            <w:r w:rsidRPr="00C72E47">
              <w:rPr>
                <w:b/>
              </w:rPr>
              <w:t>Courses</w:t>
            </w:r>
            <w:r>
              <w:t>” and “</w:t>
            </w:r>
            <w:r w:rsidRPr="00C72E47">
              <w:rPr>
                <w:b/>
              </w:rPr>
              <w:t>Controls</w:t>
            </w:r>
            <w:r>
              <w:t xml:space="preserve">” lines all have a </w:t>
            </w:r>
            <w:r w:rsidRPr="00C72E47">
              <w:rPr>
                <w:b/>
                <w:color w:val="FF00FF"/>
              </w:rPr>
              <w:t>zero in the Errors column.</w:t>
            </w:r>
          </w:p>
          <w:p w:rsidR="00C72E47" w:rsidRDefault="00C72E47" w:rsidP="00C72E47">
            <w:pPr>
              <w:pStyle w:val="BodyText"/>
            </w:pPr>
          </w:p>
          <w:p w:rsidR="00C72E47" w:rsidRPr="00C72E47" w:rsidRDefault="00C72E47" w:rsidP="00C72E47">
            <w:pPr>
              <w:pStyle w:val="BodyText"/>
            </w:pPr>
            <w:r>
              <w:t>If there are no errors, close the “Import courses” results window</w:t>
            </w:r>
          </w:p>
        </w:tc>
        <w:tc>
          <w:tcPr>
            <w:tcW w:w="0" w:type="auto"/>
          </w:tcPr>
          <w:p w:rsidR="00C72E47" w:rsidRDefault="00C72E47" w:rsidP="005F7169">
            <w:pPr>
              <w:pStyle w:val="BodyText2"/>
              <w:tabs>
                <w:tab w:val="left" w:pos="1055"/>
              </w:tabs>
              <w:ind w:left="0"/>
            </w:pPr>
            <w:r>
              <w:object w:dxaOrig="8835" w:dyaOrig="6855">
                <v:shape id="_x0000_i1042" type="#_x0000_t75" style="width:442.3pt;height:343.15pt" o:ole="">
                  <v:imagedata r:id="rId49" o:title=""/>
                </v:shape>
                <o:OLEObject Type="Embed" ProgID="PBrush" ShapeID="_x0000_i1042" DrawAspect="Content" ObjectID="_1535831606" r:id="rId50"/>
              </w:object>
            </w:r>
          </w:p>
        </w:tc>
      </w:tr>
      <w:tr w:rsidR="00C72E47" w:rsidTr="002B0763">
        <w:tc>
          <w:tcPr>
            <w:tcW w:w="0" w:type="auto"/>
          </w:tcPr>
          <w:p w:rsidR="00C72E47" w:rsidRDefault="00C72E47" w:rsidP="00C72E47">
            <w:pPr>
              <w:pStyle w:val="BodyTextIndent2"/>
              <w:rPr>
                <w:color w:val="FF0000"/>
              </w:rPr>
            </w:pPr>
            <w:r w:rsidRPr="00C72E47">
              <w:rPr>
                <w:b/>
                <w:color w:val="FF0000"/>
              </w:rPr>
              <w:t>NOTE</w:t>
            </w:r>
            <w:r w:rsidRPr="004B4BA0">
              <w:rPr>
                <w:color w:val="FF0000"/>
              </w:rPr>
              <w:t xml:space="preserve">: </w:t>
            </w:r>
          </w:p>
          <w:p w:rsidR="00C72E47" w:rsidRPr="00C72E47" w:rsidRDefault="00C72E47" w:rsidP="00C72E47">
            <w:pPr>
              <w:pStyle w:val="BodyTextIndent2"/>
            </w:pPr>
            <w:r w:rsidRPr="00C72E47">
              <w:t xml:space="preserve">If errors occur </w:t>
            </w:r>
            <w:r>
              <w:t>with</w:t>
            </w:r>
            <w:r w:rsidR="002002CB">
              <w:t xml:space="preserve"> an OCAD exported </w:t>
            </w:r>
            <w:r w:rsidRPr="00C72E47">
              <w:t xml:space="preserve">file, then open the Courses file using Notepad, or another text editor, and correct the data causing the errors, </w:t>
            </w:r>
            <w:r w:rsidRPr="00C72E47">
              <w:rPr>
                <w:b/>
              </w:rPr>
              <w:t>if known.</w:t>
            </w:r>
            <w:r w:rsidRPr="00C72E47">
              <w:t xml:space="preserve"> </w:t>
            </w:r>
          </w:p>
          <w:p w:rsidR="00C72E47" w:rsidRPr="00C72E47" w:rsidRDefault="00C72E47" w:rsidP="002002CB">
            <w:pPr>
              <w:pStyle w:val="BodyTextIndent2"/>
              <w:ind w:left="0"/>
            </w:pPr>
          </w:p>
          <w:p w:rsidR="00C72E47" w:rsidRPr="00C72E47" w:rsidRDefault="00C72E47" w:rsidP="00C72E47">
            <w:pPr>
              <w:pStyle w:val="BodyTextIndent2"/>
            </w:pPr>
            <w:r w:rsidRPr="00C72E47">
              <w:t>This step should only be done in conjunction with the C</w:t>
            </w:r>
            <w:r w:rsidR="00434065">
              <w:t>S</w:t>
            </w:r>
            <w:r w:rsidRPr="00C72E47">
              <w:t xml:space="preserve"> </w:t>
            </w:r>
          </w:p>
          <w:p w:rsidR="00C72E47" w:rsidRPr="00C72E47" w:rsidRDefault="00C72E47" w:rsidP="00C72E47">
            <w:pPr>
              <w:pStyle w:val="BodyTextIndent2"/>
            </w:pPr>
          </w:p>
          <w:p w:rsidR="00C72E47" w:rsidRPr="00C72E47" w:rsidRDefault="00C72E47" w:rsidP="00C72E47">
            <w:pPr>
              <w:pStyle w:val="BodyTextIndent2"/>
            </w:pPr>
            <w:r w:rsidRPr="00C72E47">
              <w:t>Usually a corrected replacement</w:t>
            </w:r>
            <w:r w:rsidR="00434065">
              <w:t xml:space="preserve"> should be sent to you by the CS</w:t>
            </w:r>
          </w:p>
          <w:p w:rsidR="00C72E47" w:rsidRPr="00C72E47" w:rsidRDefault="00C72E47" w:rsidP="00C72E47">
            <w:pPr>
              <w:pStyle w:val="BodyTextIndent2"/>
            </w:pPr>
          </w:p>
          <w:p w:rsidR="00C72E47" w:rsidRPr="00434065" w:rsidRDefault="00C72E47" w:rsidP="00434065">
            <w:pPr>
              <w:pStyle w:val="BodyTextIndent2"/>
            </w:pPr>
            <w:r w:rsidRPr="00C72E47">
              <w:t xml:space="preserve">Re-import the corrected </w:t>
            </w:r>
            <w:r w:rsidR="00434065">
              <w:t>c</w:t>
            </w:r>
            <w:r w:rsidR="002002CB">
              <w:t>ourse file</w:t>
            </w:r>
          </w:p>
        </w:tc>
        <w:tc>
          <w:tcPr>
            <w:tcW w:w="0" w:type="auto"/>
          </w:tcPr>
          <w:p w:rsidR="00C72E47" w:rsidRDefault="00C72E47" w:rsidP="005F7169">
            <w:pPr>
              <w:pStyle w:val="BodyText2"/>
              <w:tabs>
                <w:tab w:val="left" w:pos="1055"/>
              </w:tabs>
              <w:ind w:left="0"/>
            </w:pPr>
          </w:p>
        </w:tc>
      </w:tr>
    </w:tbl>
    <w:p w:rsidR="00A53441" w:rsidRDefault="00A53441" w:rsidP="00AA3725">
      <w:pPr>
        <w:pStyle w:val="BodyTextIndent2"/>
        <w:rPr>
          <w:b/>
          <w:color w:val="FF0000"/>
          <w:u w:val="single"/>
        </w:rPr>
      </w:pPr>
    </w:p>
    <w:p w:rsidR="00703AD4" w:rsidRPr="00703AD4" w:rsidRDefault="00703AD4" w:rsidP="00C72E47">
      <w:pPr>
        <w:pStyle w:val="Heading3"/>
      </w:pPr>
      <w:bookmarkStart w:id="7" w:name="_Ref398495078"/>
      <w:r w:rsidRPr="001464A7">
        <w:t xml:space="preserve">Printing </w:t>
      </w:r>
      <w:r w:rsidR="00D8193A" w:rsidRPr="001464A7">
        <w:t xml:space="preserve">and </w:t>
      </w:r>
      <w:r w:rsidR="00256547" w:rsidRPr="001464A7">
        <w:t xml:space="preserve">Exporting </w:t>
      </w:r>
      <w:r w:rsidRPr="001464A7">
        <w:t xml:space="preserve">the Course </w:t>
      </w:r>
      <w:r w:rsidR="00256547" w:rsidRPr="001464A7">
        <w:t>Report</w:t>
      </w:r>
      <w:bookmarkEnd w:id="7"/>
    </w:p>
    <w:tbl>
      <w:tblPr>
        <w:tblStyle w:val="TableGrid"/>
        <w:tblW w:w="4750" w:type="pct"/>
        <w:tblInd w:w="597" w:type="dxa"/>
        <w:tblCellMar>
          <w:top w:w="115" w:type="dxa"/>
          <w:left w:w="115" w:type="dxa"/>
          <w:bottom w:w="115" w:type="dxa"/>
          <w:right w:w="115" w:type="dxa"/>
        </w:tblCellMar>
        <w:tblLook w:val="04A0" w:firstRow="1" w:lastRow="0" w:firstColumn="1" w:lastColumn="0" w:noHBand="0" w:noVBand="1"/>
      </w:tblPr>
      <w:tblGrid>
        <w:gridCol w:w="4309"/>
        <w:gridCol w:w="10156"/>
      </w:tblGrid>
      <w:tr w:rsidR="00CC0C77" w:rsidTr="001D2D30">
        <w:tc>
          <w:tcPr>
            <w:tcW w:w="0" w:type="auto"/>
          </w:tcPr>
          <w:p w:rsidR="0022209F" w:rsidRPr="00E03F24" w:rsidRDefault="0022209F" w:rsidP="00CC0720">
            <w:pPr>
              <w:pStyle w:val="BodyText"/>
            </w:pPr>
          </w:p>
          <w:p w:rsidR="0022209F" w:rsidRPr="00E03F24" w:rsidRDefault="0022209F" w:rsidP="00CC0720">
            <w:pPr>
              <w:pStyle w:val="BodyText"/>
              <w:rPr>
                <w:b/>
              </w:rPr>
            </w:pPr>
            <w:r w:rsidRPr="00E03F24">
              <w:rPr>
                <w:b/>
              </w:rPr>
              <w:t xml:space="preserve">In the </w:t>
            </w:r>
            <w:r>
              <w:rPr>
                <w:b/>
              </w:rPr>
              <w:t>OE2010 Main</w:t>
            </w:r>
            <w:r w:rsidRPr="00E03F24">
              <w:rPr>
                <w:b/>
              </w:rPr>
              <w:t xml:space="preserve"> window</w:t>
            </w:r>
          </w:p>
          <w:p w:rsidR="0022209F" w:rsidRPr="00E03F24" w:rsidRDefault="0022209F" w:rsidP="0022209F">
            <w:pPr>
              <w:pStyle w:val="BodyText"/>
            </w:pPr>
            <w:r w:rsidRPr="00E03F24">
              <w:t xml:space="preserve">Click </w:t>
            </w:r>
            <w:r>
              <w:t>Courses -&gt; Courses</w:t>
            </w:r>
          </w:p>
        </w:tc>
        <w:tc>
          <w:tcPr>
            <w:tcW w:w="0" w:type="auto"/>
          </w:tcPr>
          <w:p w:rsidR="0022209F" w:rsidRDefault="00DD6BBF" w:rsidP="00CC0720">
            <w:pPr>
              <w:pStyle w:val="BodyText2"/>
              <w:ind w:left="0"/>
            </w:pPr>
            <w:r>
              <w:object w:dxaOrig="3855" w:dyaOrig="3135">
                <v:shape id="_x0000_i1043" type="#_x0000_t75" style="width:192.6pt;height:157.1pt" o:ole="">
                  <v:imagedata r:id="rId51" o:title=""/>
                </v:shape>
                <o:OLEObject Type="Embed" ProgID="PBrush" ShapeID="_x0000_i1043" DrawAspect="Content" ObjectID="_1535831607" r:id="rId52"/>
              </w:object>
            </w:r>
          </w:p>
        </w:tc>
      </w:tr>
      <w:tr w:rsidR="00CC0C77" w:rsidTr="001D2D30">
        <w:tc>
          <w:tcPr>
            <w:tcW w:w="0" w:type="auto"/>
          </w:tcPr>
          <w:p w:rsidR="0022209F" w:rsidRPr="0022209F" w:rsidRDefault="0022209F" w:rsidP="0022209F">
            <w:pPr>
              <w:pStyle w:val="BodyText"/>
              <w:rPr>
                <w:b/>
              </w:rPr>
            </w:pPr>
            <w:r w:rsidRPr="0022209F">
              <w:rPr>
                <w:b/>
              </w:rPr>
              <w:t>The “Courses” window opens showing a table of all the courses.</w:t>
            </w:r>
          </w:p>
          <w:p w:rsidR="0022209F" w:rsidRPr="00E03F24" w:rsidRDefault="0022209F" w:rsidP="00E61ABB">
            <w:pPr>
              <w:pStyle w:val="BodyText"/>
              <w:ind w:left="0"/>
            </w:pPr>
          </w:p>
        </w:tc>
        <w:tc>
          <w:tcPr>
            <w:tcW w:w="0" w:type="auto"/>
          </w:tcPr>
          <w:p w:rsidR="0022209F" w:rsidRDefault="001D2D30" w:rsidP="00CC0720">
            <w:pPr>
              <w:pStyle w:val="BodyText2"/>
              <w:ind w:left="0"/>
            </w:pPr>
            <w:r>
              <w:object w:dxaOrig="10695" w:dyaOrig="4185">
                <v:shape id="_x0000_i1044" type="#_x0000_t75" style="width:534.85pt;height:210.4pt" o:ole="">
                  <v:imagedata r:id="rId53" o:title=""/>
                </v:shape>
                <o:OLEObject Type="Embed" ProgID="PBrush" ShapeID="_x0000_i1044" DrawAspect="Content" ObjectID="_1535831608" r:id="rId54"/>
              </w:object>
            </w:r>
          </w:p>
        </w:tc>
      </w:tr>
      <w:tr w:rsidR="008B0C7A" w:rsidTr="001D2D30">
        <w:tc>
          <w:tcPr>
            <w:tcW w:w="0" w:type="auto"/>
          </w:tcPr>
          <w:p w:rsidR="0022209F" w:rsidRPr="0022209F" w:rsidRDefault="0022209F" w:rsidP="0022209F">
            <w:pPr>
              <w:pStyle w:val="BodyText"/>
              <w:rPr>
                <w:b/>
              </w:rPr>
            </w:pPr>
            <w:r w:rsidRPr="0022209F">
              <w:rPr>
                <w:b/>
              </w:rPr>
              <w:t>To get a report of this data</w:t>
            </w:r>
          </w:p>
          <w:p w:rsidR="0022209F" w:rsidRDefault="0022209F" w:rsidP="0022209F">
            <w:pPr>
              <w:pStyle w:val="BodyText"/>
            </w:pPr>
          </w:p>
          <w:p w:rsidR="0022209F" w:rsidRPr="001F01DE" w:rsidRDefault="0022209F" w:rsidP="0022209F">
            <w:pPr>
              <w:pStyle w:val="BodyText"/>
              <w:rPr>
                <w:b/>
              </w:rPr>
            </w:pPr>
            <w:r>
              <w:t xml:space="preserve">Click </w:t>
            </w:r>
            <w:r w:rsidRPr="0022209F">
              <w:t>Reports &gt; Courses</w:t>
            </w:r>
          </w:p>
        </w:tc>
        <w:tc>
          <w:tcPr>
            <w:tcW w:w="0" w:type="auto"/>
          </w:tcPr>
          <w:p w:rsidR="0022209F" w:rsidRDefault="00E97FDD" w:rsidP="00E61ABB">
            <w:pPr>
              <w:pStyle w:val="BodyText2"/>
              <w:ind w:left="0"/>
            </w:pPr>
            <w:r>
              <w:object w:dxaOrig="12105" w:dyaOrig="5220">
                <v:shape id="_x0000_i1045" type="#_x0000_t75" style="width:605.9pt;height:259.95pt" o:ole="">
                  <v:imagedata r:id="rId55" o:title=""/>
                </v:shape>
                <o:OLEObject Type="Embed" ProgID="PBrush" ShapeID="_x0000_i1045" DrawAspect="Content" ObjectID="_1535831609" r:id="rId56"/>
              </w:object>
            </w:r>
          </w:p>
        </w:tc>
      </w:tr>
      <w:tr w:rsidR="008B0C7A" w:rsidTr="001D2D30">
        <w:tc>
          <w:tcPr>
            <w:tcW w:w="0" w:type="auto"/>
          </w:tcPr>
          <w:p w:rsidR="0022209F" w:rsidRPr="0022209F" w:rsidRDefault="0022209F" w:rsidP="0022209F">
            <w:pPr>
              <w:pStyle w:val="BodyText"/>
              <w:rPr>
                <w:b/>
              </w:rPr>
            </w:pPr>
            <w:r w:rsidRPr="0022209F">
              <w:rPr>
                <w:b/>
              </w:rPr>
              <w:t>The “</w:t>
            </w:r>
            <w:r>
              <w:rPr>
                <w:b/>
              </w:rPr>
              <w:t>Courses” window opens</w:t>
            </w:r>
          </w:p>
          <w:p w:rsidR="00CC0C77" w:rsidRDefault="00CC0C77" w:rsidP="0022209F">
            <w:pPr>
              <w:pStyle w:val="BodyText"/>
            </w:pPr>
          </w:p>
          <w:p w:rsidR="00CC0C77" w:rsidRDefault="008B0C7A" w:rsidP="0022209F">
            <w:pPr>
              <w:pStyle w:val="BodyText"/>
            </w:pPr>
            <w:r>
              <w:t>Click on</w:t>
            </w:r>
            <w:r w:rsidR="00E97FDD">
              <w:t xml:space="preserve"> the White course to deselect</w:t>
            </w:r>
          </w:p>
          <w:p w:rsidR="00E97FDD" w:rsidRDefault="00E97FDD" w:rsidP="0022209F">
            <w:pPr>
              <w:pStyle w:val="BodyText"/>
            </w:pPr>
          </w:p>
          <w:p w:rsidR="00E97FDD" w:rsidRDefault="008B0C7A" w:rsidP="0022209F">
            <w:pPr>
              <w:pStyle w:val="BodyText"/>
            </w:pPr>
            <w:r>
              <w:t xml:space="preserve">Click on </w:t>
            </w:r>
            <w:r w:rsidR="00E97FDD">
              <w:t>the Yellow course to deselect</w:t>
            </w:r>
          </w:p>
          <w:p w:rsidR="00CC0C77" w:rsidRDefault="00CC0C77" w:rsidP="0022209F">
            <w:pPr>
              <w:pStyle w:val="BodyText"/>
            </w:pPr>
          </w:p>
          <w:p w:rsidR="0022209F" w:rsidRDefault="008B0C7A" w:rsidP="0022209F">
            <w:pPr>
              <w:pStyle w:val="BodyText"/>
            </w:pPr>
            <w:r>
              <w:t xml:space="preserve">The course data for </w:t>
            </w:r>
            <w:r w:rsidRPr="008B0C7A">
              <w:rPr>
                <w:b/>
              </w:rPr>
              <w:t xml:space="preserve">only </w:t>
            </w:r>
            <w:r w:rsidR="00CD331B">
              <w:rPr>
                <w:b/>
              </w:rPr>
              <w:t>Orange/</w:t>
            </w:r>
            <w:r w:rsidRPr="008B0C7A">
              <w:rPr>
                <w:b/>
              </w:rPr>
              <w:t>Brown/Green/Red</w:t>
            </w:r>
            <w:r w:rsidR="00E61ABB" w:rsidRPr="00E61ABB">
              <w:t xml:space="preserve"> can </w:t>
            </w:r>
            <w:r>
              <w:t xml:space="preserve">now </w:t>
            </w:r>
            <w:r w:rsidR="00E61ABB" w:rsidRPr="00E61ABB">
              <w:t xml:space="preserve">be </w:t>
            </w:r>
            <w:r w:rsidR="00E61ABB" w:rsidRPr="00E61ABB">
              <w:rPr>
                <w:b/>
                <w:color w:val="FF00FF"/>
              </w:rPr>
              <w:t>printed</w:t>
            </w:r>
            <w:r w:rsidR="00E61ABB" w:rsidRPr="00E61ABB">
              <w:t xml:space="preserve"> or </w:t>
            </w:r>
            <w:r w:rsidR="00E61ABB" w:rsidRPr="00E61ABB">
              <w:rPr>
                <w:b/>
                <w:color w:val="FF00FF"/>
              </w:rPr>
              <w:t>exported</w:t>
            </w:r>
          </w:p>
          <w:p w:rsidR="00E61ABB" w:rsidRDefault="00E61ABB" w:rsidP="0022209F">
            <w:pPr>
              <w:pStyle w:val="BodyText"/>
            </w:pPr>
          </w:p>
          <w:p w:rsidR="008B0C7A" w:rsidRPr="00E97FDD" w:rsidRDefault="008B0C7A" w:rsidP="0022209F">
            <w:pPr>
              <w:pStyle w:val="BodyText"/>
              <w:rPr>
                <w:color w:val="FF00FF"/>
              </w:rPr>
            </w:pPr>
            <w:r w:rsidRPr="00E97FDD">
              <w:rPr>
                <w:b/>
                <w:color w:val="FF00FF"/>
              </w:rPr>
              <w:t>Note</w:t>
            </w:r>
            <w:r w:rsidRPr="00E97FDD">
              <w:rPr>
                <w:color w:val="FF00FF"/>
              </w:rPr>
              <w:t xml:space="preserve">: </w:t>
            </w:r>
          </w:p>
          <w:p w:rsidR="008B0C7A" w:rsidRPr="0022209F" w:rsidRDefault="008B0C7A" w:rsidP="0022209F">
            <w:pPr>
              <w:pStyle w:val="BodyText"/>
            </w:pPr>
            <w:r>
              <w:t>It is the EPC’s choice on whether they want to use the printed report or an exported file (excel) as a list when programing the E-boxes.</w:t>
            </w:r>
          </w:p>
        </w:tc>
        <w:tc>
          <w:tcPr>
            <w:tcW w:w="0" w:type="auto"/>
          </w:tcPr>
          <w:p w:rsidR="0022209F" w:rsidRDefault="008B0C7A" w:rsidP="00CC0720">
            <w:pPr>
              <w:pStyle w:val="BodyText2"/>
              <w:ind w:left="0"/>
            </w:pPr>
            <w:r>
              <w:object w:dxaOrig="11655" w:dyaOrig="8490">
                <v:shape id="_x0000_i1046" type="#_x0000_t75" style="width:580.7pt;height:424.5pt" o:ole="">
                  <v:imagedata r:id="rId57" o:title=""/>
                </v:shape>
                <o:OLEObject Type="Embed" ProgID="PBrush" ShapeID="_x0000_i1046" DrawAspect="Content" ObjectID="_1535831610" r:id="rId58"/>
              </w:object>
            </w:r>
          </w:p>
        </w:tc>
      </w:tr>
      <w:tr w:rsidR="008B0C7A" w:rsidTr="001D2D30">
        <w:tc>
          <w:tcPr>
            <w:tcW w:w="0" w:type="auto"/>
          </w:tcPr>
          <w:p w:rsidR="008B0C7A" w:rsidRDefault="008B0C7A" w:rsidP="008B0C7A">
            <w:pPr>
              <w:pStyle w:val="BodyText"/>
              <w:ind w:left="720"/>
            </w:pPr>
          </w:p>
          <w:p w:rsidR="008B0C7A" w:rsidRDefault="008B0C7A" w:rsidP="008B0C7A">
            <w:pPr>
              <w:pStyle w:val="BodyText"/>
              <w:ind w:left="0"/>
              <w:rPr>
                <w:b/>
              </w:rPr>
            </w:pPr>
            <w:r>
              <w:rPr>
                <w:b/>
              </w:rPr>
              <w:t xml:space="preserve">To </w:t>
            </w:r>
            <w:r w:rsidRPr="00E61ABB">
              <w:rPr>
                <w:b/>
                <w:color w:val="FF00FF"/>
              </w:rPr>
              <w:t>print</w:t>
            </w:r>
            <w:r>
              <w:rPr>
                <w:b/>
              </w:rPr>
              <w:t xml:space="preserve"> the Courses report</w:t>
            </w:r>
          </w:p>
          <w:p w:rsidR="008B0C7A" w:rsidRDefault="008B0C7A" w:rsidP="008B0C7A">
            <w:pPr>
              <w:pStyle w:val="BodyText"/>
              <w:ind w:left="0"/>
              <w:rPr>
                <w:b/>
              </w:rPr>
            </w:pPr>
          </w:p>
          <w:p w:rsidR="008B0C7A" w:rsidRPr="0022209F" w:rsidRDefault="008B0C7A" w:rsidP="008B0C7A">
            <w:pPr>
              <w:pStyle w:val="BodyText"/>
            </w:pPr>
            <w:r>
              <w:t xml:space="preserve">Click </w:t>
            </w:r>
            <w:r w:rsidRPr="0022209F">
              <w:t xml:space="preserve">Print </w:t>
            </w:r>
            <w:r>
              <w:t>from the menu bar</w:t>
            </w:r>
          </w:p>
          <w:p w:rsidR="008B0C7A" w:rsidRDefault="008B0C7A" w:rsidP="00E61ABB">
            <w:pPr>
              <w:pStyle w:val="BodyText"/>
              <w:rPr>
                <w:b/>
              </w:rPr>
            </w:pPr>
          </w:p>
          <w:p w:rsidR="00E61ABB" w:rsidRDefault="00E61ABB" w:rsidP="008B0C7A">
            <w:pPr>
              <w:pStyle w:val="BodyText"/>
              <w:ind w:left="0"/>
              <w:rPr>
                <w:b/>
              </w:rPr>
            </w:pPr>
            <w:r w:rsidRPr="0022209F">
              <w:rPr>
                <w:b/>
              </w:rPr>
              <w:t>The “</w:t>
            </w:r>
            <w:r>
              <w:rPr>
                <w:b/>
              </w:rPr>
              <w:t>Print report” window opens</w:t>
            </w:r>
          </w:p>
          <w:p w:rsidR="008B0C7A" w:rsidRPr="008B0C7A" w:rsidRDefault="008B0C7A" w:rsidP="008B0C7A">
            <w:pPr>
              <w:pStyle w:val="BodyText"/>
              <w:ind w:left="0"/>
              <w:rPr>
                <w:b/>
              </w:rPr>
            </w:pPr>
          </w:p>
          <w:p w:rsidR="00E61ABB" w:rsidRDefault="00E61ABB" w:rsidP="00E61ABB">
            <w:pPr>
              <w:pStyle w:val="BodyText"/>
            </w:pPr>
            <w:r w:rsidRPr="0022209F">
              <w:t>Select the correct printer.</w:t>
            </w:r>
          </w:p>
          <w:p w:rsidR="008B0C7A" w:rsidRPr="0022209F" w:rsidRDefault="008B0C7A" w:rsidP="00E61ABB">
            <w:pPr>
              <w:pStyle w:val="BodyText"/>
            </w:pPr>
          </w:p>
          <w:p w:rsidR="00E61ABB" w:rsidRDefault="00E61ABB" w:rsidP="00E61ABB">
            <w:pPr>
              <w:pStyle w:val="BodyText"/>
            </w:pPr>
            <w:r w:rsidRPr="0022209F">
              <w:t>Confirm or modify any settings.</w:t>
            </w:r>
          </w:p>
          <w:p w:rsidR="008B0C7A" w:rsidRPr="0022209F" w:rsidRDefault="008B0C7A" w:rsidP="00E61ABB">
            <w:pPr>
              <w:pStyle w:val="BodyText"/>
            </w:pPr>
          </w:p>
          <w:p w:rsidR="008B0C7A" w:rsidRDefault="00E61ABB" w:rsidP="008B0C7A">
            <w:pPr>
              <w:pStyle w:val="BodyText"/>
            </w:pPr>
            <w:r w:rsidRPr="0022209F">
              <w:t xml:space="preserve">Click Print </w:t>
            </w:r>
          </w:p>
          <w:p w:rsidR="008B0C7A" w:rsidRDefault="008B0C7A" w:rsidP="008B0C7A">
            <w:pPr>
              <w:pStyle w:val="BodyText"/>
            </w:pPr>
          </w:p>
          <w:p w:rsidR="008B0C7A" w:rsidRDefault="008B0C7A" w:rsidP="008B0C7A">
            <w:pPr>
              <w:pStyle w:val="BodyText"/>
            </w:pPr>
            <w:r>
              <w:t>Click Close</w:t>
            </w:r>
          </w:p>
          <w:p w:rsidR="00E61ABB" w:rsidRDefault="00E61ABB" w:rsidP="0022209F">
            <w:pPr>
              <w:pStyle w:val="BodyText"/>
            </w:pPr>
          </w:p>
          <w:p w:rsidR="008B0C7A" w:rsidRPr="0022209F" w:rsidRDefault="008B0C7A" w:rsidP="008B0C7A">
            <w:pPr>
              <w:pStyle w:val="BodyText"/>
              <w:ind w:left="0"/>
            </w:pPr>
          </w:p>
        </w:tc>
        <w:tc>
          <w:tcPr>
            <w:tcW w:w="0" w:type="auto"/>
          </w:tcPr>
          <w:p w:rsidR="00E61ABB" w:rsidRDefault="00E61ABB" w:rsidP="00CC0720">
            <w:pPr>
              <w:pStyle w:val="BodyText2"/>
              <w:ind w:left="0"/>
              <w:rPr>
                <w:noProof/>
              </w:rPr>
            </w:pPr>
            <w:r>
              <w:object w:dxaOrig="4950" w:dyaOrig="4605">
                <v:shape id="_x0000_i1047" type="#_x0000_t75" style="width:248.75pt;height:230.05pt" o:ole="">
                  <v:imagedata r:id="rId59" o:title=""/>
                </v:shape>
                <o:OLEObject Type="Embed" ProgID="PBrush" ShapeID="_x0000_i1047" DrawAspect="Content" ObjectID="_1535831611" r:id="rId60"/>
              </w:object>
            </w:r>
          </w:p>
        </w:tc>
      </w:tr>
      <w:tr w:rsidR="008B0C7A" w:rsidTr="001D2D30">
        <w:tc>
          <w:tcPr>
            <w:tcW w:w="0" w:type="auto"/>
          </w:tcPr>
          <w:p w:rsidR="008B0C7A" w:rsidRPr="00E61ABB" w:rsidRDefault="008B0C7A" w:rsidP="008B0C7A">
            <w:pPr>
              <w:pStyle w:val="BodyText"/>
              <w:ind w:left="0"/>
              <w:rPr>
                <w:b/>
              </w:rPr>
            </w:pPr>
            <w:r w:rsidRPr="0022209F">
              <w:rPr>
                <w:b/>
              </w:rPr>
              <w:t xml:space="preserve">To </w:t>
            </w:r>
            <w:r w:rsidRPr="00E61ABB">
              <w:rPr>
                <w:b/>
                <w:color w:val="FF00FF"/>
              </w:rPr>
              <w:t>export</w:t>
            </w:r>
            <w:r>
              <w:rPr>
                <w:b/>
              </w:rPr>
              <w:t xml:space="preserve"> the data to a spreadsheet</w:t>
            </w:r>
          </w:p>
          <w:p w:rsidR="008B0C7A" w:rsidRDefault="008B0C7A" w:rsidP="008B0C7A">
            <w:pPr>
              <w:pStyle w:val="BodyText"/>
            </w:pPr>
            <w:r>
              <w:t>Click Export from the menu bar</w:t>
            </w:r>
          </w:p>
          <w:p w:rsidR="008B0C7A" w:rsidRDefault="008B0C7A" w:rsidP="0022209F">
            <w:pPr>
              <w:pStyle w:val="BodyText"/>
              <w:rPr>
                <w:b/>
              </w:rPr>
            </w:pPr>
          </w:p>
          <w:p w:rsidR="0022209F" w:rsidRDefault="0022209F" w:rsidP="008B0C7A">
            <w:pPr>
              <w:pStyle w:val="BodyText"/>
              <w:ind w:left="0"/>
              <w:rPr>
                <w:b/>
              </w:rPr>
            </w:pPr>
            <w:r w:rsidRPr="0022209F">
              <w:rPr>
                <w:b/>
              </w:rPr>
              <w:t>Th</w:t>
            </w:r>
            <w:r w:rsidR="00CC0C77">
              <w:rPr>
                <w:b/>
              </w:rPr>
              <w:t>e “Export report” window opens</w:t>
            </w:r>
          </w:p>
          <w:p w:rsidR="00CC0C77" w:rsidRPr="0022209F" w:rsidRDefault="00CC0C77" w:rsidP="0022209F">
            <w:pPr>
              <w:pStyle w:val="BodyText"/>
              <w:rPr>
                <w:b/>
              </w:rPr>
            </w:pPr>
          </w:p>
          <w:p w:rsidR="0022209F" w:rsidRDefault="0022209F" w:rsidP="0022209F">
            <w:pPr>
              <w:pStyle w:val="BodyText"/>
            </w:pPr>
            <w:r w:rsidRPr="0022209F">
              <w:t>In the “File format” section, leave the “Character separated colum</w:t>
            </w:r>
            <w:r w:rsidR="00CC0C77">
              <w:t>ns (CSV)” radio button selected</w:t>
            </w:r>
          </w:p>
          <w:p w:rsidR="00CC0C77" w:rsidRPr="0022209F" w:rsidRDefault="00CC0C77" w:rsidP="0022209F">
            <w:pPr>
              <w:pStyle w:val="BodyText"/>
            </w:pPr>
          </w:p>
          <w:p w:rsidR="0022209F" w:rsidRDefault="0022209F" w:rsidP="0022209F">
            <w:pPr>
              <w:pStyle w:val="BodyText"/>
            </w:pPr>
            <w:r w:rsidRPr="0022209F">
              <w:t>Leave the De</w:t>
            </w:r>
            <w:r w:rsidR="00CC0C77">
              <w:t>limiter selected as “Comma”</w:t>
            </w:r>
          </w:p>
          <w:p w:rsidR="00CC0C77" w:rsidRPr="0022209F" w:rsidRDefault="00CC0C77" w:rsidP="0022209F">
            <w:pPr>
              <w:pStyle w:val="BodyText"/>
            </w:pPr>
          </w:p>
          <w:p w:rsidR="0022209F" w:rsidRPr="0022209F" w:rsidRDefault="0022209F" w:rsidP="0022209F">
            <w:pPr>
              <w:pStyle w:val="BodyText"/>
            </w:pPr>
            <w:r w:rsidRPr="0022209F">
              <w:t>Leave the String Delimiter selected as   “Double Quote”.</w:t>
            </w:r>
          </w:p>
          <w:p w:rsidR="00CC0C77" w:rsidRDefault="00CC0C77" w:rsidP="0022209F">
            <w:pPr>
              <w:pStyle w:val="BodyText"/>
            </w:pPr>
          </w:p>
          <w:p w:rsidR="00CC0C77" w:rsidRDefault="00CC0C77" w:rsidP="00CC0C77">
            <w:pPr>
              <w:pStyle w:val="BodyText"/>
            </w:pPr>
            <w:r>
              <w:t>In the</w:t>
            </w:r>
            <w:r w:rsidR="0022209F" w:rsidRPr="0022209F">
              <w:t xml:space="preserve"> file folder </w:t>
            </w:r>
            <w:r>
              <w:t>field enter the full pathname of:</w:t>
            </w:r>
          </w:p>
          <w:p w:rsidR="0022209F" w:rsidRDefault="00CC0C77" w:rsidP="00CC0C77">
            <w:pPr>
              <w:pStyle w:val="BodyText"/>
              <w:rPr>
                <w:rStyle w:val="PlainTextChar"/>
              </w:rPr>
            </w:pPr>
            <w:r>
              <w:br/>
            </w:r>
            <w:r w:rsidRPr="005F7169">
              <w:rPr>
                <w:rStyle w:val="PlainTextChar"/>
              </w:rPr>
              <w:t>F:\</w:t>
            </w:r>
            <w:r w:rsidRPr="00D03DE0">
              <w:rPr>
                <w:rStyle w:val="PlainTextChar"/>
                <w:color w:val="0000FF"/>
              </w:rPr>
              <w:t>20110212thornbushpark</w:t>
            </w:r>
            <w:r w:rsidRPr="005F7169">
              <w:rPr>
                <w:rStyle w:val="PlainTextChar"/>
              </w:rPr>
              <w:t>\Event Data Files</w:t>
            </w:r>
            <w:r>
              <w:rPr>
                <w:rStyle w:val="PlainTextChar"/>
              </w:rPr>
              <w:t>\</w:t>
            </w:r>
            <w:r w:rsidR="00883927">
              <w:t xml:space="preserve"> </w:t>
            </w:r>
            <w:r w:rsidR="00093C12" w:rsidRPr="00437745">
              <w:rPr>
                <w:rStyle w:val="PlainTextChar"/>
                <w:color w:val="0000FF"/>
              </w:rPr>
              <w:t>20110212thornbushpark</w:t>
            </w:r>
            <w:r w:rsidR="00093C12" w:rsidRPr="00093C12">
              <w:rPr>
                <w:rStyle w:val="PlainTextChar"/>
              </w:rPr>
              <w:t>.courses.report.csv</w:t>
            </w:r>
          </w:p>
          <w:p w:rsidR="00CC0C77" w:rsidRPr="00CC0C77" w:rsidRDefault="00CC0C77" w:rsidP="00CC0C77">
            <w:pPr>
              <w:pStyle w:val="BodyText"/>
            </w:pPr>
          </w:p>
          <w:p w:rsidR="00CC0C77" w:rsidRDefault="00CC0C77" w:rsidP="00CC0C77">
            <w:pPr>
              <w:pStyle w:val="BodyText"/>
            </w:pPr>
            <w:r w:rsidRPr="00CC0C77">
              <w:t>Click OK</w:t>
            </w:r>
          </w:p>
          <w:p w:rsidR="00CC0C77" w:rsidRDefault="00CC0C77" w:rsidP="00CC0C77">
            <w:pPr>
              <w:pStyle w:val="BodyText"/>
            </w:pPr>
          </w:p>
          <w:p w:rsidR="00CC0C77" w:rsidRDefault="00CC0C77" w:rsidP="00CC0C77">
            <w:pPr>
              <w:pStyle w:val="BodyText"/>
            </w:pPr>
            <w:r>
              <w:t>Click Close</w:t>
            </w:r>
          </w:p>
          <w:p w:rsidR="00CC0C77" w:rsidRDefault="00CC0C77" w:rsidP="00CC0C77">
            <w:pPr>
              <w:pStyle w:val="BodyText"/>
            </w:pPr>
          </w:p>
          <w:p w:rsidR="00CC0C77" w:rsidRDefault="00CC0C77" w:rsidP="00CC0C77">
            <w:pPr>
              <w:pStyle w:val="BodyText"/>
            </w:pPr>
            <w:r>
              <w:t>Click Close</w:t>
            </w:r>
          </w:p>
          <w:p w:rsidR="00CC0C77" w:rsidRPr="00CC0C77" w:rsidRDefault="00CC0C77" w:rsidP="00CC0C77">
            <w:pPr>
              <w:pStyle w:val="BodyText"/>
            </w:pPr>
          </w:p>
        </w:tc>
        <w:tc>
          <w:tcPr>
            <w:tcW w:w="0" w:type="auto"/>
          </w:tcPr>
          <w:p w:rsidR="0022209F" w:rsidRDefault="00CC0C77" w:rsidP="00CC0720">
            <w:pPr>
              <w:pStyle w:val="BodyText2"/>
              <w:ind w:left="0"/>
            </w:pPr>
            <w:r>
              <w:object w:dxaOrig="5310" w:dyaOrig="5490">
                <v:shape id="_x0000_i1048" type="#_x0000_t75" style="width:265.55pt;height:274.9pt" o:ole="">
                  <v:imagedata r:id="rId61" o:title=""/>
                </v:shape>
                <o:OLEObject Type="Embed" ProgID="PBrush" ShapeID="_x0000_i1048" DrawAspect="Content" ObjectID="_1535831612" r:id="rId62"/>
              </w:object>
            </w:r>
          </w:p>
        </w:tc>
      </w:tr>
    </w:tbl>
    <w:p w:rsidR="00BC2E00" w:rsidRDefault="00BC2E00" w:rsidP="008B0C7A">
      <w:pPr>
        <w:ind w:left="0"/>
      </w:pPr>
    </w:p>
    <w:p w:rsidR="00BC2E00" w:rsidRDefault="00BC2E00" w:rsidP="00D40B1E"/>
    <w:p w:rsidR="005D2B53" w:rsidRDefault="00A017F1" w:rsidP="00ED2234">
      <w:pPr>
        <w:pStyle w:val="Heading3"/>
      </w:pPr>
      <w:bookmarkStart w:id="8" w:name="_Ref398495175"/>
      <w:r w:rsidRPr="001464A7">
        <w:t xml:space="preserve">Importing the </w:t>
      </w:r>
      <w:r w:rsidR="008B0C7A">
        <w:t xml:space="preserve">Online </w:t>
      </w:r>
      <w:r w:rsidRPr="001464A7">
        <w:t xml:space="preserve">Registration </w:t>
      </w:r>
      <w:r w:rsidR="008B0C7A">
        <w:t xml:space="preserve">Data </w:t>
      </w:r>
      <w:r w:rsidR="00256547" w:rsidRPr="001464A7">
        <w:t>File</w:t>
      </w:r>
      <w:bookmarkEnd w:id="8"/>
    </w:p>
    <w:p w:rsidR="008B0C7A" w:rsidRDefault="008B0C7A" w:rsidP="004E7E34">
      <w:pPr>
        <w:pStyle w:val="BodyTextIndent2"/>
      </w:pPr>
      <w:r w:rsidRPr="00D76323">
        <w:t xml:space="preserve">The Registration file contains a variety of competitor data </w:t>
      </w:r>
    </w:p>
    <w:p w:rsidR="008B0C7A" w:rsidRDefault="008B0C7A" w:rsidP="004E7E34">
      <w:pPr>
        <w:pStyle w:val="BodyTextIndent2"/>
      </w:pPr>
    </w:p>
    <w:p w:rsidR="004E7E34" w:rsidRPr="002B0763" w:rsidRDefault="004E7E34" w:rsidP="004E7E34">
      <w:pPr>
        <w:pStyle w:val="BodyTextIndent2"/>
        <w:rPr>
          <w:b/>
        </w:rPr>
      </w:pPr>
      <w:r w:rsidRPr="002B0763">
        <w:rPr>
          <w:b/>
        </w:rPr>
        <w:t xml:space="preserve">There are 2 DIFFERENT competitor data import functions included </w:t>
      </w:r>
      <w:r w:rsidR="002B0763">
        <w:rPr>
          <w:b/>
        </w:rPr>
        <w:t>in OE2010</w:t>
      </w:r>
    </w:p>
    <w:p w:rsidR="004E7E34" w:rsidRDefault="008B0C7A" w:rsidP="004E7E34">
      <w:pPr>
        <w:pStyle w:val="ListBullet3"/>
      </w:pPr>
      <w:r w:rsidRPr="00D76323">
        <w:t xml:space="preserve">A somewhat logical, but </w:t>
      </w:r>
      <w:r w:rsidRPr="00294E75">
        <w:rPr>
          <w:color w:val="FF0000"/>
          <w:u w:val="single"/>
        </w:rPr>
        <w:t>NOT TO BE USED</w:t>
      </w:r>
      <w:r>
        <w:t>,</w:t>
      </w:r>
      <w:r w:rsidRPr="00D76323">
        <w:t xml:space="preserve"> method is by </w:t>
      </w:r>
      <w:r w:rsidR="004E7E34">
        <w:t>using the Entries Import function</w:t>
      </w:r>
      <w:r w:rsidRPr="004E7E34">
        <w:rPr>
          <w:strike/>
        </w:rPr>
        <w:t xml:space="preserve"> </w:t>
      </w:r>
    </w:p>
    <w:p w:rsidR="008B0C7A" w:rsidRPr="00D76323" w:rsidRDefault="004E7E34" w:rsidP="004E7E34">
      <w:pPr>
        <w:pStyle w:val="ListBullet3"/>
      </w:pPr>
      <w:r>
        <w:t xml:space="preserve">A less obvious but </w:t>
      </w:r>
      <w:r w:rsidRPr="00CD331B">
        <w:rPr>
          <w:b/>
          <w:color w:val="006600"/>
          <w:highlight w:val="yellow"/>
        </w:rPr>
        <w:t>CORRECT</w:t>
      </w:r>
      <w:r>
        <w:t xml:space="preserve"> method is to use the Extras Import function</w:t>
      </w:r>
      <w:r w:rsidR="002B0763">
        <w:t xml:space="preserve"> (as shown below)</w:t>
      </w:r>
    </w:p>
    <w:p w:rsidR="008B0C7A" w:rsidRPr="008B0C7A" w:rsidRDefault="008B0C7A" w:rsidP="008B0C7A">
      <w:pPr>
        <w:pStyle w:val="BodyTextIndent2"/>
      </w:pPr>
    </w:p>
    <w:tbl>
      <w:tblPr>
        <w:tblStyle w:val="TableGrid"/>
        <w:tblW w:w="4750" w:type="pct"/>
        <w:tblInd w:w="597" w:type="dxa"/>
        <w:tblCellMar>
          <w:top w:w="115" w:type="dxa"/>
          <w:left w:w="115" w:type="dxa"/>
          <w:bottom w:w="115" w:type="dxa"/>
          <w:right w:w="115" w:type="dxa"/>
        </w:tblCellMar>
        <w:tblLook w:val="04A0" w:firstRow="1" w:lastRow="0" w:firstColumn="1" w:lastColumn="0" w:noHBand="0" w:noVBand="1"/>
      </w:tblPr>
      <w:tblGrid>
        <w:gridCol w:w="4591"/>
        <w:gridCol w:w="9874"/>
      </w:tblGrid>
      <w:tr w:rsidR="00DD6BBF" w:rsidTr="003A2804">
        <w:tc>
          <w:tcPr>
            <w:tcW w:w="0" w:type="auto"/>
          </w:tcPr>
          <w:p w:rsidR="0022209F" w:rsidRPr="00E03F24" w:rsidRDefault="0022209F" w:rsidP="00CC0720">
            <w:pPr>
              <w:pStyle w:val="BodyText"/>
            </w:pPr>
          </w:p>
          <w:p w:rsidR="0022209F" w:rsidRPr="00E03F24" w:rsidRDefault="0022209F" w:rsidP="00CC0720">
            <w:pPr>
              <w:pStyle w:val="BodyText"/>
              <w:rPr>
                <w:b/>
              </w:rPr>
            </w:pPr>
            <w:r w:rsidRPr="00E03F24">
              <w:rPr>
                <w:b/>
              </w:rPr>
              <w:t xml:space="preserve">In the </w:t>
            </w:r>
            <w:r>
              <w:rPr>
                <w:b/>
              </w:rPr>
              <w:t>OE2010 Main</w:t>
            </w:r>
            <w:r w:rsidRPr="00E03F24">
              <w:rPr>
                <w:b/>
              </w:rPr>
              <w:t xml:space="preserve"> window</w:t>
            </w:r>
          </w:p>
          <w:p w:rsidR="0022209F" w:rsidRPr="00E03F24" w:rsidRDefault="008B0C7A" w:rsidP="00CC0720">
            <w:pPr>
              <w:pStyle w:val="BodyText"/>
            </w:pPr>
            <w:r>
              <w:t>S</w:t>
            </w:r>
            <w:r w:rsidRPr="008B0C7A">
              <w:t>elect Extras &gt; Import &gt; Competitors.</w:t>
            </w:r>
          </w:p>
        </w:tc>
        <w:tc>
          <w:tcPr>
            <w:tcW w:w="0" w:type="auto"/>
          </w:tcPr>
          <w:p w:rsidR="0022209F" w:rsidRDefault="00DD6BBF" w:rsidP="00CC0720">
            <w:pPr>
              <w:pStyle w:val="BodyText2"/>
              <w:ind w:left="0"/>
            </w:pPr>
            <w:r>
              <w:object w:dxaOrig="10755" w:dyaOrig="2925">
                <v:shape id="_x0000_i1049" type="#_x0000_t75" style="width:537.65pt;height:145.85pt" o:ole="">
                  <v:imagedata r:id="rId63" o:title=""/>
                </v:shape>
                <o:OLEObject Type="Embed" ProgID="PBrush" ShapeID="_x0000_i1049" DrawAspect="Content" ObjectID="_1535831613" r:id="rId64"/>
              </w:object>
            </w:r>
          </w:p>
        </w:tc>
      </w:tr>
      <w:tr w:rsidR="00DD6BBF" w:rsidTr="003A2804">
        <w:tc>
          <w:tcPr>
            <w:tcW w:w="0" w:type="auto"/>
          </w:tcPr>
          <w:p w:rsidR="004E7E34" w:rsidRPr="004E7E34" w:rsidRDefault="004E7E34" w:rsidP="004E7E34">
            <w:pPr>
              <w:pStyle w:val="BodyText"/>
              <w:rPr>
                <w:b/>
              </w:rPr>
            </w:pPr>
            <w:r w:rsidRPr="004E7E34">
              <w:rPr>
                <w:b/>
              </w:rPr>
              <w:t>The “Imp</w:t>
            </w:r>
            <w:r>
              <w:rPr>
                <w:b/>
              </w:rPr>
              <w:t>ort competitors” window opens</w:t>
            </w:r>
          </w:p>
          <w:p w:rsidR="004E7E34" w:rsidRDefault="004E7E34" w:rsidP="004E7E34">
            <w:pPr>
              <w:pStyle w:val="BodyText"/>
            </w:pPr>
          </w:p>
          <w:p w:rsidR="004E7E34" w:rsidRDefault="004E7E34" w:rsidP="004E7E34">
            <w:pPr>
              <w:pStyle w:val="BodyText"/>
            </w:pPr>
            <w:r>
              <w:t>In the “Competitors” section, select “Clear and create again”.</w:t>
            </w:r>
          </w:p>
          <w:p w:rsidR="004E7E34" w:rsidRDefault="004E7E34" w:rsidP="004E7E34">
            <w:pPr>
              <w:pStyle w:val="BodyText"/>
              <w:ind w:left="0"/>
            </w:pPr>
          </w:p>
          <w:p w:rsidR="004E7E34" w:rsidRDefault="004E7E34" w:rsidP="004E7E34">
            <w:pPr>
              <w:pStyle w:val="BodyText"/>
            </w:pPr>
            <w:r>
              <w:t>In the “Identify competitors by” section, select “Database Id”.</w:t>
            </w:r>
          </w:p>
          <w:p w:rsidR="004E7E34" w:rsidRDefault="004E7E34" w:rsidP="004E7E34">
            <w:pPr>
              <w:pStyle w:val="BodyText"/>
            </w:pPr>
          </w:p>
          <w:p w:rsidR="004E7E34" w:rsidRDefault="004E7E34" w:rsidP="004E7E34">
            <w:pPr>
              <w:pStyle w:val="BodyText"/>
            </w:pPr>
            <w:r>
              <w:t>In the “Clubs” section, select “Clear and create again”.</w:t>
            </w:r>
          </w:p>
          <w:p w:rsidR="004E7E34" w:rsidRDefault="004E7E34" w:rsidP="004E7E34">
            <w:pPr>
              <w:pStyle w:val="BodyText"/>
            </w:pPr>
          </w:p>
          <w:p w:rsidR="004E7E34" w:rsidRDefault="004E7E34" w:rsidP="004E7E34">
            <w:pPr>
              <w:pStyle w:val="BodyText"/>
            </w:pPr>
            <w:r>
              <w:t>In the “Classes” section, select “Clear and create again”.</w:t>
            </w:r>
          </w:p>
          <w:p w:rsidR="004E7E34" w:rsidRDefault="004E7E34" w:rsidP="004E7E34">
            <w:pPr>
              <w:pStyle w:val="BodyText"/>
            </w:pPr>
          </w:p>
          <w:p w:rsidR="004E7E34" w:rsidRDefault="004E7E34" w:rsidP="004E7E34">
            <w:pPr>
              <w:pStyle w:val="BodyText"/>
            </w:pPr>
            <w:r>
              <w:t>In the “Time format” section, select “HH:MM:SS”.</w:t>
            </w:r>
          </w:p>
          <w:p w:rsidR="004E7E34" w:rsidRDefault="004E7E34" w:rsidP="004E7E34">
            <w:pPr>
              <w:pStyle w:val="BodyText"/>
            </w:pPr>
          </w:p>
          <w:p w:rsidR="004E7E34" w:rsidRDefault="004E7E34" w:rsidP="004E7E34">
            <w:pPr>
              <w:pStyle w:val="BodyText"/>
            </w:pPr>
            <w:r>
              <w:t>In the “File format” section, leave the “Character separated columns (CSV)” radio button selected.</w:t>
            </w:r>
          </w:p>
          <w:p w:rsidR="004E7E34" w:rsidRDefault="004E7E34" w:rsidP="004E7E34">
            <w:pPr>
              <w:pStyle w:val="BodyText"/>
            </w:pPr>
          </w:p>
          <w:p w:rsidR="004E7E34" w:rsidRDefault="004E7E34" w:rsidP="004E7E34">
            <w:pPr>
              <w:pStyle w:val="BodyText"/>
            </w:pPr>
            <w:r>
              <w:t>Leave the “Delimiter” selected as “Comma”.</w:t>
            </w:r>
          </w:p>
          <w:p w:rsidR="004E7E34" w:rsidRDefault="004E7E34" w:rsidP="004E7E34">
            <w:pPr>
              <w:pStyle w:val="BodyText"/>
            </w:pPr>
          </w:p>
          <w:p w:rsidR="004E7E34" w:rsidRDefault="004E7E34" w:rsidP="004E7E34">
            <w:pPr>
              <w:pStyle w:val="BodyText"/>
            </w:pPr>
            <w:r>
              <w:t>Leave the “String Delimiter” selected as   (Double quote).</w:t>
            </w:r>
          </w:p>
          <w:p w:rsidR="004E7E34" w:rsidRDefault="004E7E34" w:rsidP="004E7E34">
            <w:pPr>
              <w:pStyle w:val="BodyText"/>
            </w:pPr>
          </w:p>
          <w:p w:rsidR="00D03DE0" w:rsidRPr="00E03F24" w:rsidRDefault="004E7E34" w:rsidP="002B0763">
            <w:pPr>
              <w:pStyle w:val="BodyText"/>
            </w:pPr>
            <w:r>
              <w:t xml:space="preserve">In the “File” section, Click the Select file folder icon </w:t>
            </w:r>
            <w:r w:rsidR="00D03DE0">
              <w:object w:dxaOrig="315" w:dyaOrig="285">
                <v:shape id="_x0000_i1050" type="#_x0000_t75" style="width:15.9pt;height:13.1pt" o:ole="">
                  <v:imagedata r:id="rId36" o:title=""/>
                </v:shape>
                <o:OLEObject Type="Embed" ProgID="PBrush" ShapeID="_x0000_i1050" DrawAspect="Content" ObjectID="_1535831614" r:id="rId65"/>
              </w:object>
            </w:r>
          </w:p>
        </w:tc>
        <w:tc>
          <w:tcPr>
            <w:tcW w:w="0" w:type="auto"/>
          </w:tcPr>
          <w:p w:rsidR="003A2804" w:rsidRDefault="003A2804" w:rsidP="00CC0720">
            <w:pPr>
              <w:pStyle w:val="BodyText2"/>
              <w:ind w:left="0"/>
            </w:pPr>
            <w:r w:rsidRPr="003A2804">
              <w:rPr>
                <w:noProof/>
              </w:rPr>
              <w:drawing>
                <wp:inline distT="0" distB="0" distL="0" distR="0" wp14:anchorId="751B4149" wp14:editId="31A4851C">
                  <wp:extent cx="3915321" cy="4677428"/>
                  <wp:effectExtent l="0" t="0" r="952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3915321" cy="4677428"/>
                          </a:xfrm>
                          <a:prstGeom prst="rect">
                            <a:avLst/>
                          </a:prstGeom>
                        </pic:spPr>
                      </pic:pic>
                    </a:graphicData>
                  </a:graphic>
                </wp:inline>
              </w:drawing>
            </w:r>
          </w:p>
        </w:tc>
      </w:tr>
      <w:tr w:rsidR="008153F1" w:rsidTr="003A2804">
        <w:tc>
          <w:tcPr>
            <w:tcW w:w="0" w:type="auto"/>
          </w:tcPr>
          <w:p w:rsidR="004E7E34" w:rsidRPr="004E7E34" w:rsidRDefault="00124C58" w:rsidP="004E7E34">
            <w:pPr>
              <w:pStyle w:val="BodyText"/>
              <w:rPr>
                <w:b/>
              </w:rPr>
            </w:pPr>
            <w:r>
              <w:rPr>
                <w:b/>
              </w:rPr>
              <w:t>The “Select file” window opens</w:t>
            </w:r>
          </w:p>
          <w:p w:rsidR="00D03DE0" w:rsidRDefault="00D03DE0" w:rsidP="00D03DE0">
            <w:pPr>
              <w:pStyle w:val="BodyText"/>
            </w:pPr>
          </w:p>
          <w:p w:rsidR="00DD6BBF" w:rsidRDefault="00DD6BBF" w:rsidP="00D03DE0">
            <w:pPr>
              <w:pStyle w:val="BodyText"/>
            </w:pPr>
            <w:r>
              <w:t>Click on the browse fold</w:t>
            </w:r>
            <w:r w:rsidR="00124C58">
              <w:t>er</w:t>
            </w:r>
            <w:r>
              <w:t xml:space="preserve"> icon </w:t>
            </w:r>
            <w:r>
              <w:object w:dxaOrig="315" w:dyaOrig="285">
                <v:shape id="_x0000_i1051" type="#_x0000_t75" style="width:15.9pt;height:13.1pt" o:ole="">
                  <v:imagedata r:id="rId36" o:title=""/>
                </v:shape>
                <o:OLEObject Type="Embed" ProgID="PBrush" ShapeID="_x0000_i1051" DrawAspect="Content" ObjectID="_1535831615" r:id="rId67"/>
              </w:object>
            </w:r>
          </w:p>
          <w:p w:rsidR="00DD6BBF" w:rsidRDefault="00DD6BBF" w:rsidP="00D03DE0">
            <w:pPr>
              <w:pStyle w:val="BodyText"/>
            </w:pPr>
          </w:p>
          <w:p w:rsidR="00D03DE0" w:rsidRDefault="00D03DE0" w:rsidP="00D03DE0">
            <w:pPr>
              <w:pStyle w:val="BodyText"/>
            </w:pPr>
            <w:r w:rsidRPr="00D03DE0">
              <w:t>Click the “triangles” to expand the path to the</w:t>
            </w:r>
            <w:r w:rsidR="00124C58">
              <w:t xml:space="preserve"> desired</w:t>
            </w:r>
            <w:r w:rsidRPr="00D03DE0">
              <w:t xml:space="preserve"> Online Registration data file</w:t>
            </w:r>
          </w:p>
          <w:p w:rsidR="00D03DE0" w:rsidRPr="00D03DE0" w:rsidRDefault="00D03DE0" w:rsidP="00D03DE0">
            <w:pPr>
              <w:pStyle w:val="BodyText"/>
            </w:pPr>
            <w:r>
              <w:t xml:space="preserve">     </w:t>
            </w:r>
            <w:r w:rsidRPr="00D03DE0">
              <w:t xml:space="preserve"> </w:t>
            </w:r>
            <w:r>
              <w:t xml:space="preserve">  </w:t>
            </w:r>
            <w:r w:rsidRPr="005F7169">
              <w:rPr>
                <w:rStyle w:val="PlainTextChar"/>
              </w:rPr>
              <w:t>F:\</w:t>
            </w:r>
            <w:r w:rsidRPr="00D03DE0">
              <w:rPr>
                <w:rStyle w:val="PlainTextChar"/>
                <w:color w:val="0000FF"/>
              </w:rPr>
              <w:t>20110212thornbushpark</w:t>
            </w:r>
            <w:r w:rsidRPr="005F7169">
              <w:rPr>
                <w:rStyle w:val="PlainTextChar"/>
              </w:rPr>
              <w:t>\Event Data Files</w:t>
            </w:r>
            <w:r>
              <w:rPr>
                <w:rStyle w:val="PlainTextChar"/>
              </w:rPr>
              <w:t>\</w:t>
            </w:r>
          </w:p>
          <w:p w:rsidR="00DD6BBF" w:rsidRPr="00D03DE0" w:rsidRDefault="00DD6BBF" w:rsidP="00DD6BBF">
            <w:pPr>
              <w:pStyle w:val="BodyText"/>
            </w:pPr>
          </w:p>
          <w:p w:rsidR="00DD6BBF" w:rsidRPr="00D03DE0" w:rsidRDefault="00DD6BBF" w:rsidP="00DD6BBF">
            <w:pPr>
              <w:pStyle w:val="BodyText"/>
            </w:pPr>
            <w:r w:rsidRPr="00D03DE0">
              <w:t>Click ok</w:t>
            </w:r>
          </w:p>
          <w:p w:rsidR="00D03DE0" w:rsidRDefault="00D03DE0" w:rsidP="00D03DE0">
            <w:pPr>
              <w:pStyle w:val="BodyText"/>
            </w:pPr>
          </w:p>
          <w:p w:rsidR="004E7E34" w:rsidRPr="004E7E34" w:rsidRDefault="004E7E34" w:rsidP="004E7E34">
            <w:pPr>
              <w:pStyle w:val="BodyText"/>
            </w:pPr>
          </w:p>
          <w:p w:rsidR="008B0C7A" w:rsidRPr="001F01DE" w:rsidRDefault="008B0C7A" w:rsidP="004E7E34">
            <w:pPr>
              <w:pStyle w:val="BodyText"/>
            </w:pPr>
          </w:p>
        </w:tc>
        <w:tc>
          <w:tcPr>
            <w:tcW w:w="0" w:type="auto"/>
          </w:tcPr>
          <w:p w:rsidR="008B0C7A" w:rsidRDefault="00DD6BBF" w:rsidP="00CC0720">
            <w:pPr>
              <w:pStyle w:val="BodyText2"/>
              <w:ind w:left="0"/>
            </w:pPr>
            <w:r>
              <w:object w:dxaOrig="5700" w:dyaOrig="6465">
                <v:shape id="_x0000_i1052" type="#_x0000_t75" style="width:285.2pt;height:322.6pt" o:ole="">
                  <v:imagedata r:id="rId68" o:title=""/>
                </v:shape>
                <o:OLEObject Type="Embed" ProgID="PBrush" ShapeID="_x0000_i1052" DrawAspect="Content" ObjectID="_1535831616" r:id="rId69"/>
              </w:object>
            </w:r>
          </w:p>
        </w:tc>
      </w:tr>
      <w:tr w:rsidR="00DD6BBF" w:rsidTr="003A2804">
        <w:tc>
          <w:tcPr>
            <w:tcW w:w="0" w:type="auto"/>
          </w:tcPr>
          <w:p w:rsidR="00DD6BBF" w:rsidRPr="004E7E34" w:rsidRDefault="00DD6BBF" w:rsidP="00DD6BBF">
            <w:pPr>
              <w:pStyle w:val="BodyText"/>
              <w:rPr>
                <w:b/>
              </w:rPr>
            </w:pPr>
            <w:r w:rsidRPr="004E7E34">
              <w:rPr>
                <w:b/>
              </w:rPr>
              <w:t xml:space="preserve">The “Select file” window </w:t>
            </w:r>
            <w:r>
              <w:rPr>
                <w:b/>
              </w:rPr>
              <w:t>now show new files</w:t>
            </w:r>
            <w:r w:rsidRPr="004E7E34">
              <w:rPr>
                <w:b/>
              </w:rPr>
              <w:t xml:space="preserve"> </w:t>
            </w:r>
          </w:p>
          <w:p w:rsidR="00DD6BBF" w:rsidRDefault="00DD6BBF" w:rsidP="004E7E34">
            <w:pPr>
              <w:pStyle w:val="BodyText"/>
              <w:rPr>
                <w:b/>
              </w:rPr>
            </w:pPr>
          </w:p>
          <w:p w:rsidR="00DD6BBF" w:rsidRDefault="00DD6BBF" w:rsidP="00DD6BBF">
            <w:pPr>
              <w:pStyle w:val="BodyText"/>
            </w:pPr>
            <w:r w:rsidRPr="00D03DE0">
              <w:t>Click on the online registration data file</w:t>
            </w:r>
          </w:p>
          <w:p w:rsidR="00DD6BBF" w:rsidRPr="00D03DE0" w:rsidRDefault="00DD6BBF" w:rsidP="00DD6BBF">
            <w:pPr>
              <w:pStyle w:val="BodyText"/>
            </w:pPr>
            <w:r>
              <w:t xml:space="preserve">     </w:t>
            </w:r>
            <w:r w:rsidRPr="00D03DE0">
              <w:t xml:space="preserve"> </w:t>
            </w:r>
            <w:r>
              <w:t xml:space="preserve">  </w:t>
            </w:r>
            <w:r w:rsidRPr="00D03DE0">
              <w:rPr>
                <w:rStyle w:val="PlainTextChar"/>
                <w:color w:val="0000FF"/>
              </w:rPr>
              <w:t>20110212thornbushpark</w:t>
            </w:r>
            <w:r w:rsidRPr="00D03DE0">
              <w:rPr>
                <w:rStyle w:val="PlainTextChar"/>
              </w:rPr>
              <w:t>.oe2010_single</w:t>
            </w:r>
            <w:r>
              <w:rPr>
                <w:rStyle w:val="PlainTextChar"/>
              </w:rPr>
              <w:t>.csv</w:t>
            </w:r>
          </w:p>
          <w:p w:rsidR="00DD6BBF" w:rsidRPr="00D03DE0" w:rsidRDefault="00DD6BBF" w:rsidP="00DD6BBF">
            <w:pPr>
              <w:pStyle w:val="BodyText"/>
            </w:pPr>
          </w:p>
          <w:p w:rsidR="00DD6BBF" w:rsidRDefault="00DD6BBF" w:rsidP="00DD6BBF">
            <w:pPr>
              <w:pStyle w:val="BodyText"/>
            </w:pPr>
            <w:r>
              <w:t>The file now should now show in the field just above the ok button</w:t>
            </w:r>
          </w:p>
          <w:p w:rsidR="00DD6BBF" w:rsidRDefault="00DD6BBF" w:rsidP="00DD6BBF">
            <w:pPr>
              <w:pStyle w:val="BodyText"/>
            </w:pPr>
          </w:p>
          <w:p w:rsidR="00DD6BBF" w:rsidRPr="00D03DE0" w:rsidRDefault="00DD6BBF" w:rsidP="00DD6BBF">
            <w:pPr>
              <w:pStyle w:val="BodyText"/>
            </w:pPr>
            <w:r w:rsidRPr="00D03DE0">
              <w:t xml:space="preserve">Click </w:t>
            </w:r>
            <w:r>
              <w:t>OK</w:t>
            </w:r>
          </w:p>
          <w:p w:rsidR="00DD6BBF" w:rsidRPr="00D03DE0" w:rsidRDefault="00DD6BBF" w:rsidP="004E7E34">
            <w:pPr>
              <w:pStyle w:val="BodyText"/>
              <w:rPr>
                <w:b/>
              </w:rPr>
            </w:pPr>
          </w:p>
        </w:tc>
        <w:tc>
          <w:tcPr>
            <w:tcW w:w="0" w:type="auto"/>
          </w:tcPr>
          <w:p w:rsidR="00DD6BBF" w:rsidRDefault="00DD6BBF" w:rsidP="00CC0720">
            <w:pPr>
              <w:pStyle w:val="BodyText2"/>
              <w:ind w:left="0"/>
              <w:rPr>
                <w:noProof/>
              </w:rPr>
            </w:pPr>
            <w:r>
              <w:object w:dxaOrig="5655" w:dyaOrig="6510">
                <v:shape id="_x0000_i1053" type="#_x0000_t75" style="width:282.4pt;height:324.45pt" o:ole="">
                  <v:imagedata r:id="rId70" o:title=""/>
                </v:shape>
                <o:OLEObject Type="Embed" ProgID="PBrush" ShapeID="_x0000_i1053" DrawAspect="Content" ObjectID="_1535831617" r:id="rId71"/>
              </w:object>
            </w:r>
          </w:p>
        </w:tc>
      </w:tr>
      <w:tr w:rsidR="00D03DE0" w:rsidTr="003A2804">
        <w:tc>
          <w:tcPr>
            <w:tcW w:w="0" w:type="auto"/>
          </w:tcPr>
          <w:p w:rsidR="00D03DE0" w:rsidRPr="00D03DE0" w:rsidRDefault="00D03DE0" w:rsidP="004E7E34">
            <w:pPr>
              <w:pStyle w:val="BodyText"/>
              <w:rPr>
                <w:b/>
              </w:rPr>
            </w:pPr>
            <w:r w:rsidRPr="00D03DE0">
              <w:rPr>
                <w:b/>
              </w:rPr>
              <w:t>After returning to the “Import competitors” window</w:t>
            </w:r>
          </w:p>
          <w:p w:rsidR="00DD6BBF" w:rsidRDefault="00DD6BBF" w:rsidP="004E7E34">
            <w:pPr>
              <w:pStyle w:val="BodyText"/>
            </w:pPr>
          </w:p>
          <w:p w:rsidR="00D03DE0" w:rsidRPr="004E7E34" w:rsidRDefault="00D03DE0" w:rsidP="004E7E34">
            <w:pPr>
              <w:pStyle w:val="BodyText"/>
              <w:rPr>
                <w:b/>
              </w:rPr>
            </w:pPr>
            <w:r w:rsidRPr="004E7E34">
              <w:t xml:space="preserve">Click OK </w:t>
            </w:r>
            <w:r w:rsidR="00DD6BBF">
              <w:t>to import the Registration file</w:t>
            </w:r>
          </w:p>
        </w:tc>
        <w:tc>
          <w:tcPr>
            <w:tcW w:w="0" w:type="auto"/>
          </w:tcPr>
          <w:p w:rsidR="00D03DE0" w:rsidRDefault="008153F1" w:rsidP="00CC0720">
            <w:pPr>
              <w:pStyle w:val="BodyText2"/>
              <w:ind w:left="0"/>
              <w:rPr>
                <w:noProof/>
              </w:rPr>
            </w:pPr>
            <w:r>
              <w:object w:dxaOrig="6300" w:dyaOrig="7455">
                <v:shape id="_x0000_i1054" type="#_x0000_t75" style="width:314.2pt;height:373.1pt" o:ole="">
                  <v:imagedata r:id="rId72" o:title=""/>
                </v:shape>
                <o:OLEObject Type="Embed" ProgID="PBrush" ShapeID="_x0000_i1054" DrawAspect="Content" ObjectID="_1535831618" r:id="rId73"/>
              </w:object>
            </w:r>
          </w:p>
        </w:tc>
      </w:tr>
      <w:tr w:rsidR="008153F1" w:rsidTr="003A2804">
        <w:tc>
          <w:tcPr>
            <w:tcW w:w="0" w:type="auto"/>
          </w:tcPr>
          <w:p w:rsidR="004E7E34" w:rsidRPr="004E7E34" w:rsidRDefault="004E7E34" w:rsidP="004E7E34">
            <w:pPr>
              <w:pStyle w:val="BodyText"/>
              <w:rPr>
                <w:b/>
              </w:rPr>
            </w:pPr>
            <w:r w:rsidRPr="004E7E34">
              <w:rPr>
                <w:b/>
              </w:rPr>
              <w:t>A validation window will open.</w:t>
            </w:r>
          </w:p>
          <w:p w:rsidR="008B0C7A" w:rsidRPr="001F01DE" w:rsidRDefault="004E7E34" w:rsidP="004E7E34">
            <w:pPr>
              <w:pStyle w:val="BodyText"/>
            </w:pPr>
            <w:r w:rsidRPr="004E7E34">
              <w:t>Click Yes.</w:t>
            </w:r>
          </w:p>
        </w:tc>
        <w:tc>
          <w:tcPr>
            <w:tcW w:w="0" w:type="auto"/>
          </w:tcPr>
          <w:p w:rsidR="008B0C7A" w:rsidRDefault="008153F1" w:rsidP="00CC0720">
            <w:pPr>
              <w:pStyle w:val="BodyText2"/>
              <w:ind w:left="0"/>
            </w:pPr>
            <w:r>
              <w:object w:dxaOrig="6675" w:dyaOrig="2145">
                <v:shape id="_x0000_i1055" type="#_x0000_t75" style="width:333.8pt;height:106.6pt" o:ole="">
                  <v:imagedata r:id="rId74" o:title=""/>
                </v:shape>
                <o:OLEObject Type="Embed" ProgID="PBrush" ShapeID="_x0000_i1055" DrawAspect="Content" ObjectID="_1535831619" r:id="rId75"/>
              </w:object>
            </w:r>
          </w:p>
        </w:tc>
      </w:tr>
      <w:tr w:rsidR="008153F1" w:rsidTr="003A2804">
        <w:tc>
          <w:tcPr>
            <w:tcW w:w="0" w:type="auto"/>
          </w:tcPr>
          <w:p w:rsidR="004E7E34" w:rsidRPr="00E03F24" w:rsidRDefault="004E7E34" w:rsidP="00CC0720">
            <w:pPr>
              <w:pStyle w:val="BodyText"/>
            </w:pPr>
          </w:p>
          <w:p w:rsidR="004E7E34" w:rsidRPr="00E03F24" w:rsidRDefault="004E7E34" w:rsidP="00CC0720">
            <w:pPr>
              <w:pStyle w:val="BodyText"/>
              <w:rPr>
                <w:b/>
              </w:rPr>
            </w:pPr>
            <w:r>
              <w:rPr>
                <w:b/>
              </w:rPr>
              <w:t>An Import competitors status</w:t>
            </w:r>
            <w:r w:rsidRPr="00E03F24">
              <w:rPr>
                <w:b/>
              </w:rPr>
              <w:t xml:space="preserve"> window</w:t>
            </w:r>
            <w:r>
              <w:rPr>
                <w:b/>
              </w:rPr>
              <w:t xml:space="preserve"> will display</w:t>
            </w:r>
          </w:p>
          <w:p w:rsidR="004E7E34" w:rsidRPr="00E03F24" w:rsidRDefault="004E7E34" w:rsidP="00CC0720">
            <w:pPr>
              <w:pStyle w:val="BodyText"/>
            </w:pPr>
            <w:r w:rsidRPr="004E7E34">
              <w:t>A window will display the importing status</w:t>
            </w:r>
          </w:p>
        </w:tc>
        <w:tc>
          <w:tcPr>
            <w:tcW w:w="0" w:type="auto"/>
          </w:tcPr>
          <w:p w:rsidR="004E7E34" w:rsidRDefault="008153F1" w:rsidP="00CC0720">
            <w:pPr>
              <w:pStyle w:val="BodyText2"/>
              <w:ind w:left="0"/>
            </w:pPr>
            <w:r>
              <w:t xml:space="preserve"> </w:t>
            </w:r>
            <w:r>
              <w:object w:dxaOrig="4815" w:dyaOrig="2010">
                <v:shape id="_x0000_i1056" type="#_x0000_t75" style="width:240.3pt;height:100.05pt" o:ole="">
                  <v:imagedata r:id="rId76" o:title=""/>
                </v:shape>
                <o:OLEObject Type="Embed" ProgID="PBrush" ShapeID="_x0000_i1056" DrawAspect="Content" ObjectID="_1535831620" r:id="rId77"/>
              </w:object>
            </w:r>
          </w:p>
        </w:tc>
      </w:tr>
      <w:tr w:rsidR="008153F1" w:rsidTr="003A2804">
        <w:tc>
          <w:tcPr>
            <w:tcW w:w="0" w:type="auto"/>
          </w:tcPr>
          <w:p w:rsidR="004E7E34" w:rsidRDefault="004E7E34" w:rsidP="004E7E34">
            <w:pPr>
              <w:pStyle w:val="BodyText"/>
              <w:rPr>
                <w:b/>
              </w:rPr>
            </w:pPr>
            <w:r w:rsidRPr="004E7E34">
              <w:rPr>
                <w:b/>
              </w:rPr>
              <w:t>After importing is complete, the “Import competitors” results window op</w:t>
            </w:r>
            <w:r>
              <w:rPr>
                <w:b/>
              </w:rPr>
              <w:t>ens</w:t>
            </w:r>
          </w:p>
          <w:p w:rsidR="004E7E34" w:rsidRPr="004E7E34" w:rsidRDefault="004E7E34" w:rsidP="004E7E34">
            <w:pPr>
              <w:pStyle w:val="BodyText"/>
              <w:rPr>
                <w:b/>
              </w:rPr>
            </w:pPr>
          </w:p>
          <w:p w:rsidR="008153F1" w:rsidRDefault="004E7E34" w:rsidP="004E7E34">
            <w:pPr>
              <w:pStyle w:val="BodyText"/>
            </w:pPr>
            <w:r w:rsidRPr="004E7E34">
              <w:t xml:space="preserve">Verify that the </w:t>
            </w:r>
          </w:p>
          <w:p w:rsidR="008153F1" w:rsidRDefault="008153F1" w:rsidP="004E7E34">
            <w:pPr>
              <w:pStyle w:val="BodyText"/>
            </w:pPr>
            <w:r>
              <w:t xml:space="preserve">   “Competitors”</w:t>
            </w:r>
          </w:p>
          <w:p w:rsidR="008153F1" w:rsidRDefault="008153F1" w:rsidP="004E7E34">
            <w:pPr>
              <w:pStyle w:val="BodyText"/>
            </w:pPr>
            <w:r>
              <w:t xml:space="preserve">   “Competitors addresses”</w:t>
            </w:r>
          </w:p>
          <w:p w:rsidR="008153F1" w:rsidRDefault="008153F1" w:rsidP="004E7E34">
            <w:pPr>
              <w:pStyle w:val="BodyText"/>
            </w:pPr>
            <w:r>
              <w:t xml:space="preserve">   “Clubs”</w:t>
            </w:r>
          </w:p>
          <w:p w:rsidR="008153F1" w:rsidRDefault="008153F1" w:rsidP="004E7E34">
            <w:pPr>
              <w:pStyle w:val="BodyText"/>
            </w:pPr>
            <w:r>
              <w:t xml:space="preserve">   </w:t>
            </w:r>
            <w:r w:rsidR="004E7E34" w:rsidRPr="004E7E34">
              <w:t xml:space="preserve">“Classes and Entry classes” </w:t>
            </w:r>
          </w:p>
          <w:p w:rsidR="004E7E34" w:rsidRDefault="002002CB" w:rsidP="004E7E34">
            <w:pPr>
              <w:pStyle w:val="BodyText"/>
            </w:pPr>
            <w:r>
              <w:rPr>
                <w:b/>
              </w:rPr>
              <w:t>A</w:t>
            </w:r>
            <w:r w:rsidR="004E7E34" w:rsidRPr="004E7E34">
              <w:rPr>
                <w:b/>
              </w:rPr>
              <w:t xml:space="preserve">ll </w:t>
            </w:r>
            <w:r w:rsidR="00EB7C41">
              <w:rPr>
                <w:b/>
              </w:rPr>
              <w:t xml:space="preserve">rows </w:t>
            </w:r>
            <w:r w:rsidR="004E7E34" w:rsidRPr="004E7E34">
              <w:rPr>
                <w:b/>
              </w:rPr>
              <w:t xml:space="preserve">have a </w:t>
            </w:r>
            <w:r w:rsidR="004E7E34" w:rsidRPr="00EB7C41">
              <w:rPr>
                <w:b/>
                <w:color w:val="00B050"/>
                <w:highlight w:val="yellow"/>
              </w:rPr>
              <w:t>zero</w:t>
            </w:r>
            <w:r w:rsidR="004E7E34" w:rsidRPr="00EB7C41">
              <w:rPr>
                <w:b/>
                <w:color w:val="00B050"/>
              </w:rPr>
              <w:t xml:space="preserve"> </w:t>
            </w:r>
            <w:r w:rsidR="004E7E34" w:rsidRPr="004E7E34">
              <w:rPr>
                <w:b/>
              </w:rPr>
              <w:t xml:space="preserve">in the </w:t>
            </w:r>
            <w:r w:rsidRPr="00EB7C41">
              <w:rPr>
                <w:b/>
                <w:color w:val="00B050"/>
                <w:highlight w:val="yellow"/>
              </w:rPr>
              <w:t>e</w:t>
            </w:r>
            <w:r w:rsidR="004E7E34" w:rsidRPr="00EB7C41">
              <w:rPr>
                <w:b/>
                <w:color w:val="00B050"/>
                <w:highlight w:val="yellow"/>
              </w:rPr>
              <w:t>rrors</w:t>
            </w:r>
            <w:r w:rsidR="004E7E34" w:rsidRPr="00EB7C41">
              <w:rPr>
                <w:b/>
                <w:color w:val="00B050"/>
              </w:rPr>
              <w:t xml:space="preserve"> </w:t>
            </w:r>
            <w:r w:rsidR="004E7E34" w:rsidRPr="004E7E34">
              <w:rPr>
                <w:b/>
              </w:rPr>
              <w:t>column</w:t>
            </w:r>
          </w:p>
          <w:p w:rsidR="004E7E34" w:rsidRPr="004E7E34" w:rsidRDefault="004E7E34" w:rsidP="004E7E34">
            <w:pPr>
              <w:pStyle w:val="BodyText"/>
            </w:pPr>
          </w:p>
          <w:p w:rsidR="008B0C7A" w:rsidRPr="001F01DE" w:rsidRDefault="004E7E34" w:rsidP="004E7E34">
            <w:pPr>
              <w:pStyle w:val="BodyText"/>
            </w:pPr>
            <w:r w:rsidRPr="004E7E34">
              <w:t>If there are no errors, close the “Imp</w:t>
            </w:r>
            <w:r w:rsidR="00DD6BBF">
              <w:t>ort competitors” results window</w:t>
            </w:r>
          </w:p>
        </w:tc>
        <w:tc>
          <w:tcPr>
            <w:tcW w:w="0" w:type="auto"/>
          </w:tcPr>
          <w:p w:rsidR="008B0C7A" w:rsidRDefault="008153F1" w:rsidP="00CC0720">
            <w:pPr>
              <w:pStyle w:val="BodyText2"/>
              <w:ind w:left="0"/>
            </w:pPr>
            <w:r>
              <w:object w:dxaOrig="10650" w:dyaOrig="8085">
                <v:shape id="_x0000_i1057" type="#_x0000_t75" style="width:532.05pt;height:403.95pt" o:ole="">
                  <v:imagedata r:id="rId78" o:title=""/>
                </v:shape>
                <o:OLEObject Type="Embed" ProgID="PBrush" ShapeID="_x0000_i1057" DrawAspect="Content" ObjectID="_1535831621" r:id="rId79"/>
              </w:object>
            </w:r>
          </w:p>
        </w:tc>
      </w:tr>
      <w:tr w:rsidR="008153F1" w:rsidTr="003A2804">
        <w:tc>
          <w:tcPr>
            <w:tcW w:w="0" w:type="auto"/>
          </w:tcPr>
          <w:p w:rsidR="004E7E34" w:rsidRDefault="004E7E34" w:rsidP="004E7E34">
            <w:pPr>
              <w:pStyle w:val="ListBullet2"/>
              <w:numPr>
                <w:ilvl w:val="0"/>
                <w:numId w:val="0"/>
              </w:numPr>
              <w:ind w:left="720" w:hanging="360"/>
            </w:pPr>
          </w:p>
          <w:p w:rsidR="00434065" w:rsidRDefault="004E7E34" w:rsidP="004E7E34">
            <w:pPr>
              <w:pStyle w:val="BodyText"/>
            </w:pPr>
            <w:r w:rsidRPr="004E7E34">
              <w:rPr>
                <w:b/>
              </w:rPr>
              <w:t>NOTE</w:t>
            </w:r>
            <w:r w:rsidRPr="00434065">
              <w:rPr>
                <w:b/>
              </w:rPr>
              <w:t xml:space="preserve">: </w:t>
            </w:r>
            <w:r w:rsidRPr="004E7E34">
              <w:rPr>
                <w:b/>
                <w:color w:val="FF0000"/>
              </w:rPr>
              <w:t>If errors occu</w:t>
            </w:r>
            <w:r w:rsidRPr="00434065">
              <w:rPr>
                <w:b/>
                <w:color w:val="FF0000"/>
              </w:rPr>
              <w:t>r</w:t>
            </w:r>
          </w:p>
          <w:p w:rsidR="00434065" w:rsidRDefault="00434065" w:rsidP="002002CB">
            <w:pPr>
              <w:pStyle w:val="BodyText"/>
            </w:pPr>
            <w:r>
              <w:t>O</w:t>
            </w:r>
            <w:r w:rsidR="004E7E34">
              <w:t>pen the Registration file using Microsoft Excel and corre</w:t>
            </w:r>
            <w:r w:rsidR="002002CB">
              <w:t>ct the data causing the errors</w:t>
            </w:r>
          </w:p>
          <w:p w:rsidR="00434065" w:rsidRDefault="00434065" w:rsidP="004E7E34">
            <w:pPr>
              <w:pStyle w:val="BodyText"/>
            </w:pPr>
          </w:p>
          <w:p w:rsidR="00434065" w:rsidRDefault="004E7E34" w:rsidP="004E7E34">
            <w:pPr>
              <w:pStyle w:val="BodyText"/>
            </w:pPr>
            <w:r>
              <w:t xml:space="preserve">This step should be done in conjunction with Online Registrar, or someone that is experienced with the import file contents. </w:t>
            </w:r>
          </w:p>
          <w:p w:rsidR="00434065" w:rsidRDefault="00434065" w:rsidP="004E7E34">
            <w:pPr>
              <w:pStyle w:val="BodyText"/>
            </w:pPr>
          </w:p>
          <w:p w:rsidR="004E7E34" w:rsidRPr="00B868AD" w:rsidRDefault="004E7E34" w:rsidP="004E7E34">
            <w:pPr>
              <w:pStyle w:val="BodyText"/>
            </w:pPr>
            <w:r>
              <w:t xml:space="preserve">Usually a corrected replacement </w:t>
            </w:r>
            <w:r w:rsidR="00434065">
              <w:t>file should be sent to you instead of having to manually fix the file</w:t>
            </w:r>
          </w:p>
          <w:p w:rsidR="002002CB" w:rsidRPr="00C72E47" w:rsidRDefault="002002CB" w:rsidP="002002CB">
            <w:pPr>
              <w:pStyle w:val="BodyTextIndent2"/>
            </w:pPr>
          </w:p>
          <w:p w:rsidR="008B0C7A" w:rsidRPr="001F01DE" w:rsidRDefault="002002CB" w:rsidP="002002CB">
            <w:pPr>
              <w:pStyle w:val="BodyText"/>
              <w:rPr>
                <w:b/>
              </w:rPr>
            </w:pPr>
            <w:r w:rsidRPr="00C72E47">
              <w:t xml:space="preserve">Re-import the corrected </w:t>
            </w:r>
            <w:r>
              <w:t>competitors file</w:t>
            </w:r>
          </w:p>
        </w:tc>
        <w:tc>
          <w:tcPr>
            <w:tcW w:w="0" w:type="auto"/>
          </w:tcPr>
          <w:p w:rsidR="008B0C7A" w:rsidRDefault="008B0C7A" w:rsidP="00CC0720">
            <w:pPr>
              <w:pStyle w:val="BodyText2"/>
              <w:ind w:left="0"/>
            </w:pPr>
          </w:p>
        </w:tc>
      </w:tr>
    </w:tbl>
    <w:p w:rsidR="0022209F" w:rsidRDefault="0022209F" w:rsidP="00D76323"/>
    <w:p w:rsidR="00EF6919" w:rsidRDefault="00EF6919" w:rsidP="00D40B1E">
      <w:pPr>
        <w:rPr>
          <w:b/>
          <w:color w:val="FF0000"/>
          <w:u w:val="single"/>
        </w:rPr>
      </w:pPr>
    </w:p>
    <w:p w:rsidR="00025C93" w:rsidRDefault="00565E96" w:rsidP="008B0C7A">
      <w:pPr>
        <w:pStyle w:val="Heading2"/>
      </w:pPr>
      <w:bookmarkStart w:id="9" w:name="_Ref398495429"/>
      <w:r>
        <w:t>Associating Classes with Courses</w:t>
      </w:r>
      <w:bookmarkEnd w:id="9"/>
    </w:p>
    <w:p w:rsidR="00D40B1E" w:rsidRDefault="00CC0720" w:rsidP="002B0763">
      <w:pPr>
        <w:pStyle w:val="Heading3"/>
      </w:pPr>
      <w:r>
        <w:t>Overview of associating</w:t>
      </w:r>
      <w:r w:rsidR="00A017F1" w:rsidRPr="001464A7">
        <w:t xml:space="preserve"> Classes </w:t>
      </w:r>
      <w:r>
        <w:t>with</w:t>
      </w:r>
      <w:r w:rsidR="00A017F1" w:rsidRPr="001464A7">
        <w:t xml:space="preserve"> Courses</w:t>
      </w:r>
      <w:r w:rsidR="00A017F1" w:rsidRPr="006C24F7">
        <w:t xml:space="preserve"> </w:t>
      </w:r>
    </w:p>
    <w:p w:rsidR="00CC0720" w:rsidRDefault="005475E0" w:rsidP="002B0763">
      <w:pPr>
        <w:pStyle w:val="BodyTextIndent2"/>
      </w:pPr>
      <w:r w:rsidRPr="003B352C">
        <w:t xml:space="preserve">After </w:t>
      </w:r>
      <w:r>
        <w:t>the Courses and Registration file</w:t>
      </w:r>
      <w:r w:rsidR="00E82283">
        <w:t>s</w:t>
      </w:r>
      <w:r w:rsidRPr="003B352C">
        <w:t xml:space="preserve"> have </w:t>
      </w:r>
      <w:r>
        <w:t xml:space="preserve">been imported, the </w:t>
      </w:r>
      <w:r w:rsidR="002834D1">
        <w:t xml:space="preserve">OE2010 </w:t>
      </w:r>
      <w:r>
        <w:t xml:space="preserve">software has almost all of the data necessary </w:t>
      </w:r>
      <w:r w:rsidR="003D4BC9">
        <w:t xml:space="preserve">for </w:t>
      </w:r>
      <w:r>
        <w:t>use at a meet</w:t>
      </w:r>
      <w:r w:rsidR="00FE23C5">
        <w:t xml:space="preserve">, except knowing which </w:t>
      </w:r>
      <w:r w:rsidR="003D4BC9">
        <w:t>Course will be run by each Class</w:t>
      </w:r>
      <w:r w:rsidR="00E82283">
        <w:t xml:space="preserve">. </w:t>
      </w:r>
    </w:p>
    <w:p w:rsidR="00CC0720" w:rsidRDefault="00CC0720" w:rsidP="002B0763">
      <w:pPr>
        <w:pStyle w:val="BodyTextIndent2"/>
      </w:pPr>
    </w:p>
    <w:p w:rsidR="00CC0720" w:rsidRDefault="00CC0720" w:rsidP="002B0763">
      <w:pPr>
        <w:pStyle w:val="BodyTextIndent2"/>
      </w:pPr>
      <w:r>
        <w:t xml:space="preserve">Providing that last bit of needed information is </w:t>
      </w:r>
      <w:r w:rsidR="00E82283">
        <w:t>accomplished</w:t>
      </w:r>
      <w:r w:rsidR="003D4BC9">
        <w:t xml:space="preserve"> by </w:t>
      </w:r>
      <w:r w:rsidRPr="00E249BD">
        <w:rPr>
          <w:b/>
        </w:rPr>
        <w:t>A</w:t>
      </w:r>
      <w:r w:rsidR="003D4BC9" w:rsidRPr="00E249BD">
        <w:rPr>
          <w:b/>
        </w:rPr>
        <w:t xml:space="preserve">ssigning </w:t>
      </w:r>
      <w:r w:rsidR="00FE23C5" w:rsidRPr="00E249BD">
        <w:rPr>
          <w:b/>
        </w:rPr>
        <w:t xml:space="preserve">Classes </w:t>
      </w:r>
      <w:r w:rsidR="003D4BC9" w:rsidRPr="00E249BD">
        <w:rPr>
          <w:b/>
        </w:rPr>
        <w:t xml:space="preserve">to </w:t>
      </w:r>
      <w:r w:rsidR="00FE23C5" w:rsidRPr="00E249BD">
        <w:rPr>
          <w:b/>
        </w:rPr>
        <w:t>Courses</w:t>
      </w:r>
      <w:r w:rsidR="00FE23C5">
        <w:t>.</w:t>
      </w:r>
      <w:r w:rsidR="005475E0">
        <w:t xml:space="preserve"> </w:t>
      </w:r>
    </w:p>
    <w:p w:rsidR="00CC0720" w:rsidRDefault="00CC0720" w:rsidP="002B0763">
      <w:pPr>
        <w:pStyle w:val="BodyTextIndent2"/>
      </w:pPr>
    </w:p>
    <w:p w:rsidR="00CC0720" w:rsidRDefault="00216809" w:rsidP="002B0763">
      <w:pPr>
        <w:pStyle w:val="BodyTextIndent2"/>
      </w:pPr>
      <w:r>
        <w:t xml:space="preserve">At </w:t>
      </w:r>
      <w:r w:rsidR="00FE23C5">
        <w:t xml:space="preserve">NTOA </w:t>
      </w:r>
      <w:r>
        <w:t xml:space="preserve">meets, </w:t>
      </w:r>
      <w:r w:rsidR="00FE23C5">
        <w:t>all competitors</w:t>
      </w:r>
      <w:r>
        <w:t xml:space="preserve"> are</w:t>
      </w:r>
      <w:r w:rsidR="00FE23C5">
        <w:t xml:space="preserve"> </w:t>
      </w:r>
      <w:r>
        <w:t xml:space="preserve">grouped </w:t>
      </w:r>
      <w:r w:rsidR="00FE23C5">
        <w:t xml:space="preserve">into </w:t>
      </w:r>
      <w:r w:rsidR="003D4BC9">
        <w:t>C</w:t>
      </w:r>
      <w:r w:rsidR="00FE23C5" w:rsidRPr="007A7409">
        <w:t>lass</w:t>
      </w:r>
      <w:r>
        <w:t>es based on their</w:t>
      </w:r>
      <w:r w:rsidR="00FE23C5">
        <w:t xml:space="preserve"> gender, age,</w:t>
      </w:r>
      <w:r>
        <w:t xml:space="preserve"> and course</w:t>
      </w:r>
      <w:r w:rsidR="00FE23C5">
        <w:t xml:space="preserve"> </w:t>
      </w:r>
      <w:r w:rsidR="002834D1">
        <w:t>by using</w:t>
      </w:r>
      <w:r w:rsidR="00FE23C5">
        <w:t xml:space="preserve"> a simple naming system. </w:t>
      </w:r>
    </w:p>
    <w:p w:rsidR="00CC0720" w:rsidRDefault="00A95D2C" w:rsidP="002B0763">
      <w:pPr>
        <w:pStyle w:val="BodyTextIndent2"/>
      </w:pPr>
      <w:r>
        <w:t xml:space="preserve"> </w:t>
      </w:r>
    </w:p>
    <w:p w:rsidR="005475E0" w:rsidRDefault="00CC0720" w:rsidP="00CC0720">
      <w:pPr>
        <w:pStyle w:val="Heading4"/>
      </w:pPr>
      <w:r>
        <w:t>Explanation of Class coding</w:t>
      </w:r>
    </w:p>
    <w:p w:rsidR="00FE23C5" w:rsidRPr="00FE23C5" w:rsidRDefault="00FE23C5" w:rsidP="00CC0720">
      <w:pPr>
        <w:pStyle w:val="BodyTextIndent2"/>
        <w:ind w:left="1080"/>
        <w:rPr>
          <w:u w:val="single"/>
        </w:rPr>
      </w:pPr>
      <w:r w:rsidRPr="00FE23C5">
        <w:rPr>
          <w:u w:val="single"/>
        </w:rPr>
        <w:t>Class</w:t>
      </w:r>
      <w:r w:rsidRPr="00FE23C5">
        <w:tab/>
      </w:r>
      <w:r w:rsidRPr="00FE23C5">
        <w:rPr>
          <w:u w:val="single"/>
        </w:rPr>
        <w:t>Competitor description</w:t>
      </w:r>
    </w:p>
    <w:p w:rsidR="00FE23C5" w:rsidRDefault="00FE23C5" w:rsidP="00CC0720">
      <w:pPr>
        <w:pStyle w:val="BodyTextIndent2"/>
        <w:ind w:left="1080"/>
      </w:pPr>
      <w:r>
        <w:t>WF</w:t>
      </w:r>
      <w:r w:rsidR="002834D1">
        <w:t>-13</w:t>
      </w:r>
      <w:r>
        <w:tab/>
        <w:t xml:space="preserve">White Female </w:t>
      </w:r>
      <w:r w:rsidR="002834D1">
        <w:t>13 and under</w:t>
      </w:r>
    </w:p>
    <w:p w:rsidR="00FE23C5" w:rsidRDefault="00FE23C5" w:rsidP="00CC0720">
      <w:pPr>
        <w:pStyle w:val="BodyTextIndent2"/>
        <w:ind w:left="1080"/>
      </w:pPr>
      <w:r>
        <w:t>YM19+</w:t>
      </w:r>
      <w:r>
        <w:tab/>
        <w:t>Yellow Male 19 and over</w:t>
      </w:r>
    </w:p>
    <w:p w:rsidR="00FE23C5" w:rsidRDefault="00FE23C5" w:rsidP="00CC0720">
      <w:pPr>
        <w:pStyle w:val="BodyTextIndent2"/>
        <w:ind w:left="1080"/>
      </w:pPr>
      <w:r>
        <w:t>GF1944</w:t>
      </w:r>
      <w:r>
        <w:tab/>
        <w:t>Green Female</w:t>
      </w:r>
      <w:r w:rsidRPr="00FE23C5">
        <w:t xml:space="preserve"> </w:t>
      </w:r>
      <w:r>
        <w:t xml:space="preserve">19 </w:t>
      </w:r>
      <w:r w:rsidR="00CC0720">
        <w:t>to</w:t>
      </w:r>
      <w:r>
        <w:t xml:space="preserve"> 44</w:t>
      </w:r>
    </w:p>
    <w:p w:rsidR="00FE23C5" w:rsidRDefault="00FE23C5" w:rsidP="00CC0720">
      <w:pPr>
        <w:pStyle w:val="BodyTextIndent2"/>
        <w:ind w:left="1080"/>
      </w:pPr>
      <w:r>
        <w:t>RM45+</w:t>
      </w:r>
      <w:r>
        <w:tab/>
        <w:t>Red Male 45 and over</w:t>
      </w:r>
    </w:p>
    <w:p w:rsidR="005475E0" w:rsidRDefault="005475E0" w:rsidP="002B0763">
      <w:pPr>
        <w:pStyle w:val="BodyTextIndent2"/>
      </w:pPr>
    </w:p>
    <w:p w:rsidR="00CC0720" w:rsidRDefault="003D4BC9" w:rsidP="002B0763">
      <w:pPr>
        <w:pStyle w:val="BodyTextIndent2"/>
      </w:pPr>
      <w:r>
        <w:t>T</w:t>
      </w:r>
      <w:r w:rsidR="00AE5BA0">
        <w:t xml:space="preserve">he courses </w:t>
      </w:r>
      <w:r w:rsidR="00CC0720">
        <w:t xml:space="preserve">seen in OE2010 </w:t>
      </w:r>
      <w:r w:rsidR="00AE5BA0">
        <w:t xml:space="preserve">were </w:t>
      </w:r>
      <w:r w:rsidR="00CC0720">
        <w:t>created</w:t>
      </w:r>
      <w:r w:rsidR="00AE5BA0">
        <w:t xml:space="preserve"> when</w:t>
      </w:r>
      <w:r w:rsidR="002A451B">
        <w:t xml:space="preserve"> the</w:t>
      </w:r>
      <w:r w:rsidR="005475E0">
        <w:t xml:space="preserve"> Course</w:t>
      </w:r>
      <w:r w:rsidR="00CC0720">
        <w:t xml:space="preserve"> file was imported</w:t>
      </w:r>
      <w:r w:rsidR="00DA1859">
        <w:br/>
      </w:r>
    </w:p>
    <w:p w:rsidR="00CC0720" w:rsidRDefault="00CC0720" w:rsidP="002B0763">
      <w:pPr>
        <w:pStyle w:val="BodyTextIndent2"/>
      </w:pPr>
      <w:r>
        <w:t>The classes seen in OE2010 were created when the online registration data file was imported.</w:t>
      </w:r>
    </w:p>
    <w:p w:rsidR="00CC0720" w:rsidRDefault="00CC0720" w:rsidP="002B0763">
      <w:pPr>
        <w:pStyle w:val="BodyTextIndent2"/>
      </w:pPr>
    </w:p>
    <w:p w:rsidR="005475E0" w:rsidRPr="00E249BD" w:rsidRDefault="002A451B" w:rsidP="002B0763">
      <w:pPr>
        <w:pStyle w:val="BodyTextIndent2"/>
        <w:rPr>
          <w:b/>
          <w:color w:val="CC00CC"/>
        </w:rPr>
      </w:pPr>
      <w:r w:rsidRPr="00E249BD">
        <w:rPr>
          <w:b/>
          <w:color w:val="CC00CC"/>
        </w:rPr>
        <w:t xml:space="preserve">Each Class </w:t>
      </w:r>
      <w:r w:rsidR="00CC0720" w:rsidRPr="00E249BD">
        <w:rPr>
          <w:b/>
          <w:color w:val="CC00CC"/>
        </w:rPr>
        <w:t>needs to be associated with a course</w:t>
      </w:r>
    </w:p>
    <w:p w:rsidR="00AD5A8E" w:rsidRDefault="00AD5A8E" w:rsidP="002B0763">
      <w:pPr>
        <w:pStyle w:val="BodyTextIndent2"/>
      </w:pPr>
    </w:p>
    <w:p w:rsidR="00CC0720" w:rsidRDefault="00AD5A8E" w:rsidP="002B0763">
      <w:pPr>
        <w:pStyle w:val="BodyTextIndent2"/>
      </w:pPr>
      <w:r>
        <w:t>There are two methods of assigning classes</w:t>
      </w:r>
    </w:p>
    <w:p w:rsidR="00CC0720" w:rsidRDefault="00BA0D86" w:rsidP="00CC0720">
      <w:pPr>
        <w:pStyle w:val="ListBullet3"/>
      </w:pPr>
      <w:r>
        <w:t>A</w:t>
      </w:r>
      <w:r w:rsidR="00CC0720">
        <w:t xml:space="preserve">ssigning </w:t>
      </w:r>
      <w:r w:rsidR="00E166BD">
        <w:t xml:space="preserve">a </w:t>
      </w:r>
      <w:r w:rsidR="00D97783">
        <w:t>Single class at a time</w:t>
      </w:r>
      <w:r w:rsidR="00AD5A8E">
        <w:t xml:space="preserve"> </w:t>
      </w:r>
    </w:p>
    <w:p w:rsidR="00AD5A8E" w:rsidRDefault="00CC0720" w:rsidP="00CC0720">
      <w:pPr>
        <w:pStyle w:val="ListBullet3"/>
      </w:pPr>
      <w:r>
        <w:t xml:space="preserve">Assigning </w:t>
      </w:r>
      <w:r w:rsidR="00D97783">
        <w:t>Multiple classes at a time</w:t>
      </w:r>
    </w:p>
    <w:p w:rsidR="00CC0720" w:rsidRPr="00AD5A8E" w:rsidRDefault="00CC0720" w:rsidP="002B0763">
      <w:pPr>
        <w:pStyle w:val="BodyTextIndent2"/>
      </w:pPr>
    </w:p>
    <w:p w:rsidR="005475E0" w:rsidRDefault="00E166BD" w:rsidP="002B0763">
      <w:pPr>
        <w:pStyle w:val="BodyTextIndent2"/>
      </w:pPr>
      <w:r>
        <w:t>Assigning a single class at a time is simpler but requires more clicking. Assigning multiple classes at a time is less clicking but more difficult to perform</w:t>
      </w:r>
    </w:p>
    <w:p w:rsidR="00E166BD" w:rsidRDefault="00E166BD" w:rsidP="002B0763">
      <w:pPr>
        <w:pStyle w:val="BodyTextIndent2"/>
      </w:pPr>
    </w:p>
    <w:p w:rsidR="00E166BD" w:rsidRPr="006C4FC9" w:rsidRDefault="006C4FC9" w:rsidP="002B0763">
      <w:pPr>
        <w:pStyle w:val="BodyTextIndent2"/>
        <w:rPr>
          <w:b/>
          <w:color w:val="FF00FF"/>
        </w:rPr>
      </w:pPr>
      <w:r w:rsidRPr="006C4FC9">
        <w:rPr>
          <w:b/>
          <w:color w:val="FF00FF"/>
        </w:rPr>
        <w:t>C</w:t>
      </w:r>
      <w:r w:rsidR="00E166BD" w:rsidRPr="006C4FC9">
        <w:rPr>
          <w:b/>
          <w:color w:val="FF00FF"/>
        </w:rPr>
        <w:t xml:space="preserve">hoose </w:t>
      </w:r>
      <w:r w:rsidRPr="00DA1859">
        <w:rPr>
          <w:b/>
          <w:color w:val="FF00FF"/>
          <w:highlight w:val="yellow"/>
        </w:rPr>
        <w:t xml:space="preserve">one of the </w:t>
      </w:r>
      <w:r w:rsidR="00E166BD" w:rsidRPr="00DA1859">
        <w:rPr>
          <w:b/>
          <w:color w:val="FF00FF"/>
          <w:highlight w:val="yellow"/>
        </w:rPr>
        <w:t>method</w:t>
      </w:r>
      <w:r w:rsidRPr="00DA1859">
        <w:rPr>
          <w:b/>
          <w:color w:val="FF00FF"/>
          <w:highlight w:val="yellow"/>
        </w:rPr>
        <w:t>s</w:t>
      </w:r>
      <w:r w:rsidR="00E166BD" w:rsidRPr="006C4FC9">
        <w:rPr>
          <w:b/>
          <w:color w:val="FF00FF"/>
        </w:rPr>
        <w:t xml:space="preserve"> </w:t>
      </w:r>
      <w:r w:rsidR="002002CB">
        <w:rPr>
          <w:b/>
          <w:color w:val="FF00FF"/>
        </w:rPr>
        <w:t>and</w:t>
      </w:r>
      <w:r w:rsidRPr="006C4FC9">
        <w:rPr>
          <w:b/>
          <w:color w:val="FF00FF"/>
        </w:rPr>
        <w:t xml:space="preserve"> proceed</w:t>
      </w:r>
      <w:r>
        <w:rPr>
          <w:b/>
          <w:color w:val="FF00FF"/>
        </w:rPr>
        <w:t xml:space="preserve"> </w:t>
      </w:r>
      <w:r w:rsidR="002002CB">
        <w:rPr>
          <w:b/>
          <w:color w:val="FF00FF"/>
        </w:rPr>
        <w:t xml:space="preserve">by </w:t>
      </w:r>
      <w:r>
        <w:rPr>
          <w:b/>
          <w:color w:val="FF00FF"/>
        </w:rPr>
        <w:t>using the instruction</w:t>
      </w:r>
      <w:r w:rsidR="00E249BD">
        <w:rPr>
          <w:b/>
          <w:color w:val="FF00FF"/>
        </w:rPr>
        <w:t>s</w:t>
      </w:r>
      <w:r>
        <w:rPr>
          <w:b/>
          <w:color w:val="FF00FF"/>
        </w:rPr>
        <w:t xml:space="preserve"> in one of the next 2 sections</w:t>
      </w:r>
      <w:r w:rsidR="00DA1859">
        <w:rPr>
          <w:b/>
          <w:color w:val="FF00FF"/>
        </w:rPr>
        <w:br/>
      </w:r>
    </w:p>
    <w:p w:rsidR="00D97783" w:rsidRDefault="006C4FC9" w:rsidP="00CC0720">
      <w:pPr>
        <w:pStyle w:val="Heading3"/>
      </w:pPr>
      <w:r>
        <w:t>Assigning</w:t>
      </w:r>
      <w:r w:rsidR="00D97783">
        <w:t xml:space="preserve"> a Single Class at a time.</w:t>
      </w:r>
    </w:p>
    <w:tbl>
      <w:tblPr>
        <w:tblStyle w:val="TableGrid"/>
        <w:tblW w:w="4750" w:type="pct"/>
        <w:tblInd w:w="597" w:type="dxa"/>
        <w:tblCellMar>
          <w:top w:w="115" w:type="dxa"/>
          <w:left w:w="115" w:type="dxa"/>
          <w:bottom w:w="115" w:type="dxa"/>
          <w:right w:w="115" w:type="dxa"/>
        </w:tblCellMar>
        <w:tblLook w:val="04A0" w:firstRow="1" w:lastRow="0" w:firstColumn="1" w:lastColumn="0" w:noHBand="0" w:noVBand="1"/>
      </w:tblPr>
      <w:tblGrid>
        <w:gridCol w:w="4353"/>
        <w:gridCol w:w="9956"/>
      </w:tblGrid>
      <w:tr w:rsidR="00CC0720" w:rsidTr="00E97FDD">
        <w:tc>
          <w:tcPr>
            <w:tcW w:w="0" w:type="auto"/>
          </w:tcPr>
          <w:p w:rsidR="00CC0720" w:rsidRPr="00E03F24" w:rsidRDefault="00CC0720" w:rsidP="00CC0720">
            <w:pPr>
              <w:pStyle w:val="BodyText"/>
            </w:pPr>
          </w:p>
          <w:p w:rsidR="00CC0720" w:rsidRPr="00E03F24" w:rsidRDefault="00CC0720" w:rsidP="00CC0720">
            <w:pPr>
              <w:pStyle w:val="BodyText"/>
              <w:rPr>
                <w:b/>
              </w:rPr>
            </w:pPr>
            <w:r w:rsidRPr="00E03F24">
              <w:rPr>
                <w:b/>
              </w:rPr>
              <w:t xml:space="preserve">In the </w:t>
            </w:r>
            <w:r>
              <w:rPr>
                <w:b/>
              </w:rPr>
              <w:t>OE2010 Main</w:t>
            </w:r>
            <w:r w:rsidRPr="00E03F24">
              <w:rPr>
                <w:b/>
              </w:rPr>
              <w:t xml:space="preserve"> window</w:t>
            </w:r>
          </w:p>
          <w:p w:rsidR="00CC0720" w:rsidRPr="00E03F24" w:rsidRDefault="00CC0720" w:rsidP="00CC0720">
            <w:pPr>
              <w:pStyle w:val="BodyText"/>
            </w:pPr>
            <w:r w:rsidRPr="00E03F24">
              <w:t xml:space="preserve">Click </w:t>
            </w:r>
            <w:r>
              <w:t>Courses -&gt; Classes</w:t>
            </w:r>
          </w:p>
        </w:tc>
        <w:tc>
          <w:tcPr>
            <w:tcW w:w="0" w:type="auto"/>
          </w:tcPr>
          <w:p w:rsidR="00CC0720" w:rsidRDefault="00E166BD" w:rsidP="00E166BD">
            <w:pPr>
              <w:pStyle w:val="BodyText2"/>
              <w:tabs>
                <w:tab w:val="left" w:pos="3617"/>
              </w:tabs>
              <w:ind w:left="0"/>
            </w:pPr>
            <w:r>
              <w:object w:dxaOrig="3900" w:dyaOrig="2805">
                <v:shape id="_x0000_i1058" type="#_x0000_t75" style="width:195.45pt;height:141.2pt" o:ole="">
                  <v:imagedata r:id="rId80" o:title=""/>
                </v:shape>
                <o:OLEObject Type="Embed" ProgID="PBrush" ShapeID="_x0000_i1058" DrawAspect="Content" ObjectID="_1535831622" r:id="rId81"/>
              </w:object>
            </w:r>
          </w:p>
        </w:tc>
      </w:tr>
      <w:tr w:rsidR="00CC0720" w:rsidTr="00E97FDD">
        <w:tc>
          <w:tcPr>
            <w:tcW w:w="0" w:type="auto"/>
          </w:tcPr>
          <w:p w:rsidR="00CC0720" w:rsidRDefault="00CC0720" w:rsidP="00CC0720">
            <w:pPr>
              <w:pStyle w:val="BodyText"/>
              <w:rPr>
                <w:b/>
              </w:rPr>
            </w:pPr>
            <w:r w:rsidRPr="00CC0720">
              <w:rPr>
                <w:b/>
              </w:rPr>
              <w:t>The “Assign classes – courses” window</w:t>
            </w:r>
            <w:r w:rsidR="00E530AA">
              <w:rPr>
                <w:b/>
              </w:rPr>
              <w:t xml:space="preserve"> opens</w:t>
            </w:r>
          </w:p>
          <w:p w:rsidR="00E530AA" w:rsidRDefault="00E530AA" w:rsidP="00CC0720">
            <w:pPr>
              <w:pStyle w:val="BodyText"/>
              <w:rPr>
                <w:b/>
              </w:rPr>
            </w:pPr>
          </w:p>
          <w:p w:rsidR="00E166BD" w:rsidRDefault="00E166BD" w:rsidP="00CC0720">
            <w:pPr>
              <w:pStyle w:val="BodyText"/>
            </w:pPr>
            <w:r>
              <w:t xml:space="preserve">In the Course column for EACH advanced </w:t>
            </w:r>
            <w:r w:rsidR="00E530AA">
              <w:t>Class</w:t>
            </w:r>
          </w:p>
          <w:p w:rsidR="00E166BD" w:rsidRDefault="00E530AA" w:rsidP="00E166BD">
            <w:pPr>
              <w:pStyle w:val="BodyText"/>
              <w:ind w:left="720"/>
            </w:pPr>
            <w:r>
              <w:t>Click</w:t>
            </w:r>
            <w:r w:rsidR="00CC0720">
              <w:t xml:space="preserve"> the drop-down arrow button on the </w:t>
            </w:r>
            <w:r w:rsidR="00E166BD">
              <w:t xml:space="preserve">right side of the </w:t>
            </w:r>
            <w:r>
              <w:t>course column cell</w:t>
            </w:r>
          </w:p>
          <w:p w:rsidR="00E530AA" w:rsidRDefault="00E530AA" w:rsidP="00E166BD">
            <w:pPr>
              <w:pStyle w:val="BodyText"/>
              <w:ind w:left="720"/>
            </w:pPr>
            <w:r>
              <w:t>Click on</w:t>
            </w:r>
            <w:r w:rsidR="00CC0720">
              <w:t xml:space="preserve"> the </w:t>
            </w:r>
            <w:r>
              <w:t>desired</w:t>
            </w:r>
            <w:r w:rsidR="00CC0720">
              <w:t xml:space="preserve"> course for </w:t>
            </w:r>
            <w:r>
              <w:t>the class</w:t>
            </w:r>
          </w:p>
          <w:p w:rsidR="00CC0720" w:rsidRDefault="00E530AA" w:rsidP="00E166BD">
            <w:pPr>
              <w:pStyle w:val="BodyText"/>
              <w:ind w:left="720"/>
            </w:pPr>
            <w:r>
              <w:t>Press the &lt;Enter&gt; key to save the change of that line</w:t>
            </w:r>
          </w:p>
          <w:p w:rsidR="00E530AA" w:rsidRDefault="00E530AA" w:rsidP="00E166BD">
            <w:pPr>
              <w:pStyle w:val="BodyText"/>
              <w:ind w:left="720"/>
            </w:pPr>
          </w:p>
          <w:p w:rsidR="00E530AA" w:rsidRDefault="00E530AA" w:rsidP="00E530AA">
            <w:pPr>
              <w:pStyle w:val="BodyText"/>
            </w:pPr>
            <w:r w:rsidRPr="00E530AA">
              <w:rPr>
                <w:b/>
              </w:rPr>
              <w:t>NOTE</w:t>
            </w:r>
            <w:r>
              <w:t xml:space="preserve">: </w:t>
            </w:r>
          </w:p>
          <w:p w:rsidR="00CC0720" w:rsidRDefault="00E530AA" w:rsidP="00E530AA">
            <w:pPr>
              <w:pStyle w:val="BodyText"/>
            </w:pPr>
            <w:r>
              <w:t xml:space="preserve">If you fail to press &lt;Enter&gt; after choosing the course and the you try to move to another line, </w:t>
            </w:r>
            <w:r w:rsidR="00CC0720">
              <w:t xml:space="preserve">a confirmation window </w:t>
            </w:r>
            <w:r>
              <w:t xml:space="preserve">pop up </w:t>
            </w:r>
            <w:r w:rsidR="00CC0720">
              <w:t>asking if yo</w:t>
            </w:r>
            <w:r>
              <w:t>u want to save the modification. If that happens, just click yes.</w:t>
            </w:r>
          </w:p>
          <w:p w:rsidR="00E530AA" w:rsidRDefault="00E530AA" w:rsidP="00E530AA">
            <w:pPr>
              <w:pStyle w:val="BodyText"/>
            </w:pPr>
          </w:p>
          <w:p w:rsidR="00E530AA" w:rsidRDefault="00E530AA" w:rsidP="00E530AA">
            <w:pPr>
              <w:pStyle w:val="BodyText"/>
            </w:pPr>
          </w:p>
          <w:p w:rsidR="00CC0720" w:rsidRPr="00E03F24" w:rsidRDefault="00CC0720" w:rsidP="00CC0720">
            <w:pPr>
              <w:pStyle w:val="BodyText"/>
            </w:pPr>
            <w:r>
              <w:t>Close the window when all Advanced Classes have been assigned.</w:t>
            </w:r>
          </w:p>
        </w:tc>
        <w:tc>
          <w:tcPr>
            <w:tcW w:w="0" w:type="auto"/>
          </w:tcPr>
          <w:p w:rsidR="00CC0720" w:rsidRDefault="00E166BD" w:rsidP="00CC0720">
            <w:pPr>
              <w:pStyle w:val="BodyText2"/>
              <w:ind w:left="0"/>
            </w:pPr>
            <w:r>
              <w:object w:dxaOrig="9735" w:dyaOrig="7800">
                <v:shape id="_x0000_i1059" type="#_x0000_t75" style="width:486.25pt;height:389pt" o:ole="">
                  <v:imagedata r:id="rId82" o:title=""/>
                </v:shape>
                <o:OLEObject Type="Embed" ProgID="PBrush" ShapeID="_x0000_i1059" DrawAspect="Content" ObjectID="_1535831623" r:id="rId83"/>
              </w:object>
            </w:r>
          </w:p>
        </w:tc>
      </w:tr>
    </w:tbl>
    <w:p w:rsidR="00A77E42" w:rsidRDefault="00A77E42" w:rsidP="002B0763">
      <w:pPr>
        <w:pStyle w:val="BodyTextIndent2"/>
      </w:pPr>
    </w:p>
    <w:p w:rsidR="00D97783" w:rsidRDefault="00D97783" w:rsidP="002B0763">
      <w:pPr>
        <w:pStyle w:val="BodyTextIndent2"/>
      </w:pPr>
    </w:p>
    <w:p w:rsidR="00AE2A0B" w:rsidRDefault="00AE2A0B" w:rsidP="002B0763">
      <w:pPr>
        <w:pStyle w:val="BodyTextIndent2"/>
        <w:sectPr w:rsidR="00AE2A0B" w:rsidSect="008C5C17">
          <w:pgSz w:w="15840" w:h="12240" w:orient="landscape"/>
          <w:pgMar w:top="504" w:right="504" w:bottom="504" w:left="504" w:header="1440" w:footer="1440" w:gutter="0"/>
          <w:cols w:space="720"/>
          <w:noEndnote/>
          <w:docGrid w:linePitch="326"/>
        </w:sectPr>
      </w:pPr>
    </w:p>
    <w:p w:rsidR="00D97783" w:rsidRDefault="00D97783" w:rsidP="00E166BD">
      <w:pPr>
        <w:pStyle w:val="Heading3"/>
      </w:pPr>
      <w:r>
        <w:t xml:space="preserve">Assigning </w:t>
      </w:r>
      <w:r w:rsidR="006C4FC9">
        <w:t>m</w:t>
      </w:r>
      <w:r>
        <w:t>ultiple Classes at a time.</w:t>
      </w:r>
    </w:p>
    <w:tbl>
      <w:tblPr>
        <w:tblStyle w:val="TableGrid"/>
        <w:tblW w:w="4750" w:type="pct"/>
        <w:tblInd w:w="597" w:type="dxa"/>
        <w:tblCellMar>
          <w:top w:w="115" w:type="dxa"/>
          <w:left w:w="115" w:type="dxa"/>
          <w:bottom w:w="115" w:type="dxa"/>
          <w:right w:w="115" w:type="dxa"/>
        </w:tblCellMar>
        <w:tblLook w:val="04A0" w:firstRow="1" w:lastRow="0" w:firstColumn="1" w:lastColumn="0" w:noHBand="0" w:noVBand="1"/>
      </w:tblPr>
      <w:tblGrid>
        <w:gridCol w:w="4263"/>
        <w:gridCol w:w="10046"/>
      </w:tblGrid>
      <w:tr w:rsidR="008D45DA" w:rsidTr="00E97FDD">
        <w:tc>
          <w:tcPr>
            <w:tcW w:w="0" w:type="auto"/>
          </w:tcPr>
          <w:p w:rsidR="00E166BD" w:rsidRPr="00E03F24" w:rsidRDefault="00E166BD" w:rsidP="00E166BD">
            <w:pPr>
              <w:pStyle w:val="BodyText"/>
              <w:rPr>
                <w:b/>
              </w:rPr>
            </w:pPr>
            <w:r w:rsidRPr="00E03F24">
              <w:rPr>
                <w:b/>
              </w:rPr>
              <w:t xml:space="preserve">In the </w:t>
            </w:r>
            <w:r>
              <w:rPr>
                <w:b/>
              </w:rPr>
              <w:t>OE2010 Main</w:t>
            </w:r>
            <w:r w:rsidRPr="00E03F24">
              <w:rPr>
                <w:b/>
              </w:rPr>
              <w:t xml:space="preserve"> window</w:t>
            </w:r>
          </w:p>
          <w:p w:rsidR="00CC0720" w:rsidRPr="00E03F24" w:rsidRDefault="00E166BD" w:rsidP="00E166BD">
            <w:pPr>
              <w:pStyle w:val="BodyText"/>
            </w:pPr>
            <w:r w:rsidRPr="00E03F24">
              <w:t xml:space="preserve">Click </w:t>
            </w:r>
            <w:r>
              <w:t>Courses -&gt; Classes</w:t>
            </w:r>
          </w:p>
        </w:tc>
        <w:tc>
          <w:tcPr>
            <w:tcW w:w="0" w:type="auto"/>
          </w:tcPr>
          <w:p w:rsidR="00CC0720" w:rsidRDefault="00E530AA" w:rsidP="00CC0720">
            <w:pPr>
              <w:pStyle w:val="BodyText2"/>
              <w:ind w:left="0"/>
            </w:pPr>
            <w:r>
              <w:object w:dxaOrig="3900" w:dyaOrig="2805">
                <v:shape id="_x0000_i1060" type="#_x0000_t75" style="width:195.45pt;height:141.2pt" o:ole="">
                  <v:imagedata r:id="rId80" o:title=""/>
                </v:shape>
                <o:OLEObject Type="Embed" ProgID="PBrush" ShapeID="_x0000_i1060" DrawAspect="Content" ObjectID="_1535831624" r:id="rId84"/>
              </w:object>
            </w:r>
          </w:p>
        </w:tc>
      </w:tr>
      <w:tr w:rsidR="008D45DA" w:rsidTr="00E97FDD">
        <w:tc>
          <w:tcPr>
            <w:tcW w:w="0" w:type="auto"/>
          </w:tcPr>
          <w:p w:rsidR="00CC0720" w:rsidRDefault="00CC0720" w:rsidP="00CC0720">
            <w:pPr>
              <w:pStyle w:val="BodyText"/>
              <w:rPr>
                <w:b/>
              </w:rPr>
            </w:pPr>
            <w:r w:rsidRPr="00CC0720">
              <w:rPr>
                <w:b/>
              </w:rPr>
              <w:t>The “Assign classes – courses” window opens.</w:t>
            </w:r>
          </w:p>
          <w:p w:rsidR="00E530AA" w:rsidRDefault="00E530AA" w:rsidP="00E166BD">
            <w:pPr>
              <w:pStyle w:val="BodyText"/>
            </w:pPr>
          </w:p>
          <w:p w:rsidR="00E530AA" w:rsidRDefault="00E166BD" w:rsidP="00E166BD">
            <w:pPr>
              <w:pStyle w:val="BodyText"/>
            </w:pPr>
            <w:r>
              <w:t xml:space="preserve">Click the “Assign course” button </w:t>
            </w:r>
          </w:p>
          <w:p w:rsidR="00CC0720" w:rsidRPr="00E03F24" w:rsidRDefault="00E530AA" w:rsidP="00E530AA">
            <w:pPr>
              <w:pStyle w:val="BodyText"/>
            </w:pPr>
            <w:r>
              <w:t>(t</w:t>
            </w:r>
            <w:r w:rsidR="00E166BD">
              <w:t>he form will</w:t>
            </w:r>
            <w:r>
              <w:t xml:space="preserve"> change its appearance slightly</w:t>
            </w:r>
          </w:p>
        </w:tc>
        <w:tc>
          <w:tcPr>
            <w:tcW w:w="0" w:type="auto"/>
          </w:tcPr>
          <w:p w:rsidR="00CC0720" w:rsidRDefault="00E530AA" w:rsidP="00CC0720">
            <w:pPr>
              <w:pStyle w:val="BodyText2"/>
              <w:ind w:left="0"/>
            </w:pPr>
            <w:r>
              <w:object w:dxaOrig="9750" w:dyaOrig="7905">
                <v:shape id="_x0000_i1061" type="#_x0000_t75" style="width:486.25pt;height:395.55pt" o:ole="">
                  <v:imagedata r:id="rId85" o:title=""/>
                </v:shape>
                <o:OLEObject Type="Embed" ProgID="PBrush" ShapeID="_x0000_i1061" DrawAspect="Content" ObjectID="_1535831625" r:id="rId86"/>
              </w:object>
            </w:r>
          </w:p>
        </w:tc>
      </w:tr>
      <w:tr w:rsidR="008D45DA" w:rsidTr="00E97FDD">
        <w:tc>
          <w:tcPr>
            <w:tcW w:w="0" w:type="auto"/>
          </w:tcPr>
          <w:p w:rsidR="008D45DA" w:rsidRDefault="008D45DA" w:rsidP="008D45DA">
            <w:pPr>
              <w:pStyle w:val="BodyTextIndent2"/>
            </w:pPr>
            <w:r w:rsidRPr="00D97783">
              <w:t xml:space="preserve">Click </w:t>
            </w:r>
            <w:r>
              <w:t>on the Short cell of the first Brown Class</w:t>
            </w:r>
          </w:p>
          <w:p w:rsidR="008D45DA" w:rsidRDefault="008D45DA" w:rsidP="008D45DA">
            <w:pPr>
              <w:pStyle w:val="BodyTextIndent2"/>
            </w:pPr>
            <w:r>
              <w:t>(the line should turn Green)</w:t>
            </w:r>
          </w:p>
          <w:p w:rsidR="008D45DA" w:rsidRDefault="008D45DA" w:rsidP="008D45DA">
            <w:pPr>
              <w:pStyle w:val="BodyTextIndent2"/>
            </w:pPr>
          </w:p>
          <w:p w:rsidR="006C4FC9" w:rsidRDefault="008D45DA" w:rsidP="008D45DA">
            <w:pPr>
              <w:pStyle w:val="BodyTextIndent2"/>
            </w:pPr>
            <w:r w:rsidRPr="006C4FC9">
              <w:rPr>
                <w:b/>
                <w:color w:val="FF0000"/>
              </w:rPr>
              <w:t>Hold the CTL key down</w:t>
            </w:r>
            <w:r>
              <w:t xml:space="preserve"> and </w:t>
            </w:r>
          </w:p>
          <w:p w:rsidR="008D45DA" w:rsidRDefault="006C4FC9" w:rsidP="008D45DA">
            <w:pPr>
              <w:pStyle w:val="BodyTextIndent2"/>
            </w:pPr>
            <w:r w:rsidRPr="006C4FC9">
              <w:t>C</w:t>
            </w:r>
            <w:r w:rsidR="008D45DA">
              <w:t xml:space="preserve">lick on the Short cell of </w:t>
            </w:r>
            <w:r>
              <w:t>EACH of the other Brown Classes</w:t>
            </w:r>
          </w:p>
          <w:p w:rsidR="008D45DA" w:rsidRDefault="008D45DA" w:rsidP="008D45DA">
            <w:pPr>
              <w:pStyle w:val="BodyTextIndent2"/>
            </w:pPr>
            <w:r>
              <w:t>(all the Brown Class lines should now be Green)</w:t>
            </w:r>
          </w:p>
          <w:p w:rsidR="008D45DA" w:rsidRDefault="008D45DA" w:rsidP="00CC0720">
            <w:pPr>
              <w:pStyle w:val="BodyText"/>
              <w:rPr>
                <w:b/>
              </w:rPr>
            </w:pPr>
          </w:p>
        </w:tc>
        <w:tc>
          <w:tcPr>
            <w:tcW w:w="0" w:type="auto"/>
          </w:tcPr>
          <w:p w:rsidR="008D45DA" w:rsidRDefault="008D45DA" w:rsidP="00CC0720">
            <w:pPr>
              <w:pStyle w:val="BodyText2"/>
              <w:ind w:left="0"/>
            </w:pPr>
            <w:r>
              <w:object w:dxaOrig="9765" w:dyaOrig="7860">
                <v:shape id="_x0000_i1062" type="#_x0000_t75" style="width:488.1pt;height:391.8pt" o:ole="">
                  <v:imagedata r:id="rId87" o:title=""/>
                </v:shape>
                <o:OLEObject Type="Embed" ProgID="PBrush" ShapeID="_x0000_i1062" DrawAspect="Content" ObjectID="_1535831626" r:id="rId88"/>
              </w:object>
            </w:r>
          </w:p>
        </w:tc>
      </w:tr>
      <w:tr w:rsidR="00E166BD" w:rsidTr="00E97FDD">
        <w:tc>
          <w:tcPr>
            <w:tcW w:w="0" w:type="auto"/>
          </w:tcPr>
          <w:p w:rsidR="00E166BD" w:rsidRDefault="00E166BD" w:rsidP="00CC0720">
            <w:pPr>
              <w:pStyle w:val="BodyText"/>
              <w:rPr>
                <w:b/>
              </w:rPr>
            </w:pPr>
          </w:p>
          <w:p w:rsidR="00E166BD" w:rsidRDefault="00E166BD" w:rsidP="00E166BD">
            <w:pPr>
              <w:pStyle w:val="BodyTextIndent2"/>
            </w:pPr>
          </w:p>
          <w:p w:rsidR="008D45DA" w:rsidRPr="008D45DA" w:rsidRDefault="008D45DA" w:rsidP="00E166BD">
            <w:pPr>
              <w:pStyle w:val="BodyTextIndent2"/>
              <w:rPr>
                <w:b/>
                <w:color w:val="FF0000"/>
              </w:rPr>
            </w:pPr>
            <w:r w:rsidRPr="008D45DA">
              <w:rPr>
                <w:b/>
                <w:color w:val="FF0000"/>
              </w:rPr>
              <w:t>While STILL holding down the &lt;CTL&gt; key</w:t>
            </w:r>
          </w:p>
          <w:p w:rsidR="008D45DA" w:rsidRDefault="008D45DA" w:rsidP="00E166BD">
            <w:pPr>
              <w:pStyle w:val="BodyTextIndent2"/>
            </w:pPr>
          </w:p>
          <w:p w:rsidR="008D45DA" w:rsidRDefault="00E166BD" w:rsidP="00E166BD">
            <w:pPr>
              <w:pStyle w:val="BodyTextIndent2"/>
            </w:pPr>
            <w:r>
              <w:t xml:space="preserve">In the </w:t>
            </w:r>
            <w:r w:rsidR="008D45DA" w:rsidRPr="008D45DA">
              <w:rPr>
                <w:b/>
              </w:rPr>
              <w:t>COURSE cell</w:t>
            </w:r>
            <w:r w:rsidRPr="00D97783">
              <w:t xml:space="preserve"> </w:t>
            </w:r>
            <w:r>
              <w:t xml:space="preserve">of </w:t>
            </w:r>
            <w:r w:rsidRPr="00D97783">
              <w:t xml:space="preserve">the </w:t>
            </w:r>
            <w:r w:rsidR="008D45DA" w:rsidRPr="008D45DA">
              <w:rPr>
                <w:b/>
              </w:rPr>
              <w:t>LAST</w:t>
            </w:r>
            <w:r>
              <w:t xml:space="preserve"> Class you selected</w:t>
            </w:r>
          </w:p>
          <w:p w:rsidR="008D45DA" w:rsidRDefault="008D45DA" w:rsidP="00E166BD">
            <w:pPr>
              <w:pStyle w:val="BodyTextIndent2"/>
            </w:pPr>
          </w:p>
          <w:p w:rsidR="008D45DA" w:rsidRDefault="00E166BD" w:rsidP="008D45DA">
            <w:pPr>
              <w:pStyle w:val="BodyTextIndent2"/>
              <w:ind w:left="1440"/>
            </w:pPr>
            <w:r w:rsidRPr="00D97783">
              <w:t xml:space="preserve">Click </w:t>
            </w:r>
            <w:r>
              <w:t>on</w:t>
            </w:r>
            <w:r w:rsidR="008D45DA">
              <w:t xml:space="preserve"> </w:t>
            </w:r>
            <w:r>
              <w:t xml:space="preserve"> the drop-down arrow button </w:t>
            </w:r>
          </w:p>
          <w:p w:rsidR="00E166BD" w:rsidRDefault="008D45DA" w:rsidP="008D45DA">
            <w:pPr>
              <w:pStyle w:val="BodyTextIndent2"/>
              <w:ind w:left="1440"/>
            </w:pPr>
            <w:r>
              <w:t>S</w:t>
            </w:r>
            <w:r w:rsidR="00E166BD">
              <w:t xml:space="preserve">elect the </w:t>
            </w:r>
            <w:r>
              <w:t xml:space="preserve">Brown </w:t>
            </w:r>
            <w:r w:rsidR="00E166BD">
              <w:t>Cou</w:t>
            </w:r>
            <w:r>
              <w:t>rse</w:t>
            </w:r>
          </w:p>
          <w:p w:rsidR="008D45DA" w:rsidRDefault="008D45DA" w:rsidP="008D45DA">
            <w:pPr>
              <w:pStyle w:val="BodyTextIndent2"/>
              <w:ind w:left="1440"/>
            </w:pPr>
            <w:r>
              <w:t>Press the &lt;Enter&gt; key</w:t>
            </w:r>
          </w:p>
          <w:p w:rsidR="00E166BD" w:rsidRDefault="00E166BD" w:rsidP="00E166BD">
            <w:pPr>
              <w:pStyle w:val="BodyTextIndent2"/>
            </w:pPr>
          </w:p>
          <w:p w:rsidR="00E166BD" w:rsidRPr="00CC0720" w:rsidRDefault="00E166BD" w:rsidP="008D45DA">
            <w:pPr>
              <w:pStyle w:val="BodyTextIndent2"/>
              <w:rPr>
                <w:b/>
              </w:rPr>
            </w:pPr>
          </w:p>
        </w:tc>
        <w:tc>
          <w:tcPr>
            <w:tcW w:w="0" w:type="auto"/>
          </w:tcPr>
          <w:p w:rsidR="00E166BD" w:rsidRDefault="008D45DA" w:rsidP="00CC0720">
            <w:pPr>
              <w:pStyle w:val="BodyText2"/>
              <w:ind w:left="0"/>
            </w:pPr>
            <w:r>
              <w:object w:dxaOrig="9825" w:dyaOrig="7875">
                <v:shape id="_x0000_i1063" type="#_x0000_t75" style="width:490.9pt;height:395.55pt" o:ole="">
                  <v:imagedata r:id="rId89" o:title=""/>
                </v:shape>
                <o:OLEObject Type="Embed" ProgID="PBrush" ShapeID="_x0000_i1063" DrawAspect="Content" ObjectID="_1535831627" r:id="rId90"/>
              </w:object>
            </w:r>
          </w:p>
        </w:tc>
      </w:tr>
      <w:tr w:rsidR="008D45DA" w:rsidTr="00E97FDD">
        <w:tc>
          <w:tcPr>
            <w:tcW w:w="0" w:type="auto"/>
          </w:tcPr>
          <w:p w:rsidR="008D45DA" w:rsidRDefault="008D45DA" w:rsidP="008D45DA">
            <w:pPr>
              <w:pStyle w:val="BodyTextIndent2"/>
            </w:pPr>
          </w:p>
          <w:p w:rsidR="008D45DA" w:rsidRPr="008D45DA" w:rsidRDefault="008D45DA" w:rsidP="008D45DA">
            <w:pPr>
              <w:pStyle w:val="BodyTextIndent2"/>
              <w:rPr>
                <w:b/>
                <w:color w:val="006600"/>
              </w:rPr>
            </w:pPr>
            <w:r w:rsidRPr="008D45DA">
              <w:rPr>
                <w:b/>
                <w:color w:val="006600"/>
                <w:highlight w:val="yellow"/>
              </w:rPr>
              <w:t xml:space="preserve">The </w:t>
            </w:r>
            <w:r w:rsidR="006C4FC9">
              <w:rPr>
                <w:b/>
                <w:color w:val="006600"/>
                <w:highlight w:val="yellow"/>
              </w:rPr>
              <w:t>c</w:t>
            </w:r>
            <w:r w:rsidRPr="008D45DA">
              <w:rPr>
                <w:b/>
                <w:color w:val="006600"/>
                <w:highlight w:val="yellow"/>
              </w:rPr>
              <w:t>ourse will be assigned to all the selected classes</w:t>
            </w:r>
          </w:p>
          <w:p w:rsidR="008D45DA" w:rsidRDefault="008D45DA" w:rsidP="008D45DA">
            <w:pPr>
              <w:pStyle w:val="BodyTextIndent2"/>
            </w:pPr>
          </w:p>
          <w:p w:rsidR="009A0F73" w:rsidRDefault="009A0F73" w:rsidP="008D45DA">
            <w:pPr>
              <w:pStyle w:val="BodyTextIndent2"/>
            </w:pPr>
          </w:p>
          <w:p w:rsidR="008D45DA" w:rsidRPr="009A0F73" w:rsidRDefault="008D45DA" w:rsidP="008D45DA">
            <w:pPr>
              <w:pStyle w:val="BodyTextIndent2"/>
            </w:pPr>
            <w:r w:rsidRPr="009A0F73">
              <w:t xml:space="preserve">Repeat the above </w:t>
            </w:r>
            <w:r w:rsidR="009A0F73" w:rsidRPr="009A0F73">
              <w:t>3</w:t>
            </w:r>
            <w:r w:rsidRPr="009A0F73">
              <w:t xml:space="preserve"> steps for the Green and Red </w:t>
            </w:r>
            <w:r w:rsidR="009A0F73" w:rsidRPr="009A0F73">
              <w:t>c</w:t>
            </w:r>
            <w:r w:rsidRPr="009A0F73">
              <w:t>lasses</w:t>
            </w:r>
          </w:p>
          <w:p w:rsidR="008D45DA" w:rsidRDefault="008D45DA" w:rsidP="008D45DA">
            <w:pPr>
              <w:pStyle w:val="BodyTextIndent2"/>
            </w:pPr>
          </w:p>
          <w:p w:rsidR="008D45DA" w:rsidRDefault="008D45DA" w:rsidP="008D45DA">
            <w:pPr>
              <w:pStyle w:val="BodyTextIndent2"/>
            </w:pPr>
          </w:p>
          <w:p w:rsidR="009A0F73" w:rsidRDefault="008D45DA" w:rsidP="008D45DA">
            <w:pPr>
              <w:pStyle w:val="BodyTextIndent2"/>
              <w:rPr>
                <w:b/>
              </w:rPr>
            </w:pPr>
            <w:r w:rsidRPr="009A0F73">
              <w:rPr>
                <w:b/>
              </w:rPr>
              <w:t>Don’t forget to scroll down and check that all Advanced classes have course assigned.</w:t>
            </w:r>
            <w:r w:rsidR="009A0F73">
              <w:rPr>
                <w:b/>
              </w:rPr>
              <w:t xml:space="preserve"> </w:t>
            </w:r>
          </w:p>
          <w:p w:rsidR="009A0F73" w:rsidRDefault="009A0F73" w:rsidP="008D45DA">
            <w:pPr>
              <w:pStyle w:val="BodyTextIndent2"/>
              <w:rPr>
                <w:b/>
              </w:rPr>
            </w:pPr>
          </w:p>
          <w:p w:rsidR="008D45DA" w:rsidRPr="009A0F73" w:rsidRDefault="009A0F73" w:rsidP="008D45DA">
            <w:pPr>
              <w:pStyle w:val="BodyTextIndent2"/>
              <w:rPr>
                <w:b/>
              </w:rPr>
            </w:pPr>
            <w:r w:rsidRPr="009A0F73">
              <w:rPr>
                <w:b/>
                <w:color w:val="FF0000"/>
              </w:rPr>
              <w:t>WARNING</w:t>
            </w:r>
            <w:r>
              <w:rPr>
                <w:b/>
              </w:rPr>
              <w:t>: When scrolling do NOT use the scroll wheel as that will change the course assigned for the highlighted class. Scroll down by dragging the scroll bar on the right side of the window</w:t>
            </w:r>
          </w:p>
          <w:p w:rsidR="008D45DA" w:rsidRDefault="008D45DA" w:rsidP="008D45DA">
            <w:pPr>
              <w:pStyle w:val="BodyTextIndent2"/>
            </w:pPr>
          </w:p>
          <w:p w:rsidR="009A0F73" w:rsidRDefault="009A0F73" w:rsidP="009A0F73">
            <w:pPr>
              <w:pStyle w:val="BodyTextIndent2"/>
            </w:pPr>
            <w:r>
              <w:t xml:space="preserve">After all advanced classes have a course assigned and saved, </w:t>
            </w:r>
            <w:r w:rsidR="008D45DA">
              <w:t>C</w:t>
            </w:r>
            <w:r w:rsidR="008D45DA" w:rsidRPr="00D97783">
              <w:t xml:space="preserve">lick the </w:t>
            </w:r>
            <w:r w:rsidR="008D45DA">
              <w:t>“Finished”</w:t>
            </w:r>
            <w:r>
              <w:t xml:space="preserve"> button</w:t>
            </w:r>
          </w:p>
          <w:p w:rsidR="009A0F73" w:rsidRDefault="009A0F73" w:rsidP="009A0F73">
            <w:pPr>
              <w:pStyle w:val="BodyTextIndent2"/>
              <w:ind w:left="1440"/>
            </w:pPr>
          </w:p>
          <w:p w:rsidR="008D45DA" w:rsidRDefault="009A0F73" w:rsidP="009A0F73">
            <w:pPr>
              <w:pStyle w:val="BodyTextIndent2"/>
            </w:pPr>
            <w:r>
              <w:t xml:space="preserve">The window will </w:t>
            </w:r>
            <w:r w:rsidR="008D45DA" w:rsidRPr="00D97783">
              <w:t xml:space="preserve">return to </w:t>
            </w:r>
            <w:r w:rsidR="008D45DA">
              <w:t xml:space="preserve">the </w:t>
            </w:r>
            <w:r w:rsidR="008D45DA" w:rsidRPr="00D97783">
              <w:t>normal working mode</w:t>
            </w:r>
            <w:r w:rsidR="008D45DA">
              <w:t xml:space="preserve"> for the “</w:t>
            </w:r>
            <w:r w:rsidR="008D45DA" w:rsidRPr="001745A5">
              <w:t xml:space="preserve">Assign classes </w:t>
            </w:r>
            <w:r w:rsidR="008D45DA">
              <w:t>–</w:t>
            </w:r>
            <w:r w:rsidR="008D45DA" w:rsidRPr="001745A5">
              <w:t xml:space="preserve"> courses</w:t>
            </w:r>
            <w:r w:rsidR="008D45DA">
              <w:t>” window</w:t>
            </w:r>
            <w:r w:rsidR="008D45DA" w:rsidRPr="00D97783">
              <w:t>.</w:t>
            </w:r>
          </w:p>
          <w:p w:rsidR="008D45DA" w:rsidRDefault="008D45DA" w:rsidP="008D45DA">
            <w:pPr>
              <w:pStyle w:val="BodyTextIndent2"/>
            </w:pPr>
          </w:p>
          <w:p w:rsidR="008D45DA" w:rsidRDefault="008D45DA" w:rsidP="008D45DA">
            <w:pPr>
              <w:pStyle w:val="BodyTextIndent2"/>
            </w:pPr>
            <w:r>
              <w:t>Close the window.</w:t>
            </w:r>
          </w:p>
          <w:p w:rsidR="008D45DA" w:rsidRDefault="008D45DA" w:rsidP="00CC0720">
            <w:pPr>
              <w:pStyle w:val="BodyText"/>
              <w:rPr>
                <w:b/>
              </w:rPr>
            </w:pPr>
          </w:p>
        </w:tc>
        <w:tc>
          <w:tcPr>
            <w:tcW w:w="0" w:type="auto"/>
          </w:tcPr>
          <w:p w:rsidR="008D45DA" w:rsidRDefault="008D45DA" w:rsidP="00CC0720">
            <w:pPr>
              <w:pStyle w:val="BodyText2"/>
              <w:ind w:left="0"/>
            </w:pPr>
            <w:r>
              <w:object w:dxaOrig="9795" w:dyaOrig="7800">
                <v:shape id="_x0000_i1064" type="#_x0000_t75" style="width:490.9pt;height:389pt" o:ole="">
                  <v:imagedata r:id="rId91" o:title=""/>
                </v:shape>
                <o:OLEObject Type="Embed" ProgID="PBrush" ShapeID="_x0000_i1064" DrawAspect="Content" ObjectID="_1535831628" r:id="rId92"/>
              </w:object>
            </w:r>
          </w:p>
        </w:tc>
      </w:tr>
    </w:tbl>
    <w:p w:rsidR="00CC0720" w:rsidRDefault="00CC0720" w:rsidP="002B0763">
      <w:pPr>
        <w:pStyle w:val="BodyTextIndent2"/>
      </w:pPr>
    </w:p>
    <w:p w:rsidR="00D40B1E" w:rsidRPr="00E073D1" w:rsidRDefault="005D2B53" w:rsidP="00565E96">
      <w:pPr>
        <w:pStyle w:val="Heading2"/>
      </w:pPr>
      <w:bookmarkStart w:id="10" w:name="_Ref398495489"/>
      <w:r w:rsidRPr="001464A7">
        <w:t xml:space="preserve">Creating a </w:t>
      </w:r>
      <w:r w:rsidR="00D40B1E" w:rsidRPr="001464A7">
        <w:t>Back</w:t>
      </w:r>
      <w:r w:rsidRPr="001464A7">
        <w:t>up</w:t>
      </w:r>
      <w:bookmarkEnd w:id="10"/>
    </w:p>
    <w:p w:rsidR="00AF566C" w:rsidRPr="00E073D1" w:rsidRDefault="00387B92" w:rsidP="002B0763">
      <w:pPr>
        <w:pStyle w:val="BodyTextIndent2"/>
        <w:rPr>
          <w:u w:val="single"/>
        </w:rPr>
      </w:pPr>
      <w:r w:rsidRPr="00E073D1">
        <w:t xml:space="preserve">Making regular </w:t>
      </w:r>
      <w:r w:rsidR="00AF566C" w:rsidRPr="00E073D1">
        <w:t>b</w:t>
      </w:r>
      <w:r w:rsidRPr="00E073D1">
        <w:t xml:space="preserve">ackups of all </w:t>
      </w:r>
      <w:r w:rsidR="00AF566C" w:rsidRPr="00E073D1">
        <w:t xml:space="preserve">computer </w:t>
      </w:r>
      <w:r w:rsidRPr="00E073D1">
        <w:t>work</w:t>
      </w:r>
      <w:r w:rsidR="00AF566C" w:rsidRPr="00E073D1">
        <w:t xml:space="preserve"> is a must. </w:t>
      </w:r>
      <w:r w:rsidR="006F42F7" w:rsidRPr="00E073D1">
        <w:t xml:space="preserve">The OE2010 software </w:t>
      </w:r>
      <w:r w:rsidR="00AF566C" w:rsidRPr="00E073D1">
        <w:t>generates</w:t>
      </w:r>
      <w:r w:rsidR="006F42F7" w:rsidRPr="00E073D1">
        <w:t xml:space="preserve"> a single,</w:t>
      </w:r>
      <w:r w:rsidR="00AF566C" w:rsidRPr="00E073D1">
        <w:t xml:space="preserve"> user nameable</w:t>
      </w:r>
      <w:r w:rsidR="006F42F7" w:rsidRPr="00E073D1">
        <w:t>,</w:t>
      </w:r>
      <w:r w:rsidR="00AF566C" w:rsidRPr="00E073D1">
        <w:t xml:space="preserve"> file for each backup. </w:t>
      </w:r>
      <w:r w:rsidR="006F42F7" w:rsidRPr="00E073D1">
        <w:t xml:space="preserve">This lets you easily make </w:t>
      </w:r>
      <w:r w:rsidR="000E2766" w:rsidRPr="00E073D1">
        <w:t>a backup after key work points, such as</w:t>
      </w:r>
      <w:r w:rsidR="006F42F7" w:rsidRPr="00E073D1">
        <w:t xml:space="preserve"> after importing the Course file, </w:t>
      </w:r>
      <w:r w:rsidR="0021104C" w:rsidRPr="00E073D1">
        <w:t xml:space="preserve">after importing </w:t>
      </w:r>
      <w:r w:rsidR="006F42F7" w:rsidRPr="00E073D1">
        <w:t xml:space="preserve">the Registration file, </w:t>
      </w:r>
      <w:r w:rsidR="00434F54" w:rsidRPr="00E073D1">
        <w:t xml:space="preserve">after </w:t>
      </w:r>
      <w:r w:rsidR="006F42F7" w:rsidRPr="00E073D1">
        <w:t xml:space="preserve">the day of meet new registrations are added, and </w:t>
      </w:r>
      <w:r w:rsidR="0029095B" w:rsidRPr="00E073D1">
        <w:t>at regular intervals</w:t>
      </w:r>
      <w:r w:rsidR="006F42F7" w:rsidRPr="00E073D1">
        <w:t xml:space="preserve"> during the meet.</w:t>
      </w:r>
      <w:r w:rsidR="006F42F7" w:rsidRPr="00E073D1">
        <w:rPr>
          <w:u w:val="single"/>
        </w:rPr>
        <w:t xml:space="preserve"> </w:t>
      </w:r>
    </w:p>
    <w:p w:rsidR="006F42F7" w:rsidRPr="00E073D1" w:rsidRDefault="006F42F7" w:rsidP="002B0763">
      <w:pPr>
        <w:pStyle w:val="BodyTextIndent2"/>
      </w:pPr>
    </w:p>
    <w:p w:rsidR="006F42F7" w:rsidRDefault="006F42F7" w:rsidP="002B0763">
      <w:pPr>
        <w:pStyle w:val="BodyTextIndent2"/>
      </w:pPr>
      <w:r w:rsidRPr="00E073D1">
        <w:t xml:space="preserve">These backups can easily be restored at any time should a </w:t>
      </w:r>
      <w:r w:rsidR="00434F54" w:rsidRPr="00E073D1">
        <w:t xml:space="preserve">computer </w:t>
      </w:r>
      <w:r w:rsidRPr="00E073D1">
        <w:t xml:space="preserve">problem occur, returning the event to the exact same status as when the backup was </w:t>
      </w:r>
      <w:r w:rsidR="000E2766" w:rsidRPr="00E073D1">
        <w:t>created</w:t>
      </w:r>
      <w:r w:rsidRPr="00E073D1">
        <w:t>. As with any backup, all non-backed up progress will be lost. The backup file can also</w:t>
      </w:r>
      <w:r>
        <w:t xml:space="preserve"> be used to restore the event on another computer running OE2010</w:t>
      </w:r>
      <w:r w:rsidR="00434F54">
        <w:t xml:space="preserve"> </w:t>
      </w:r>
      <w:r w:rsidR="00533912">
        <w:t>to create</w:t>
      </w:r>
      <w:r w:rsidR="00434F54">
        <w:t xml:space="preserve"> an exact duplicate</w:t>
      </w:r>
      <w:r>
        <w:t>.</w:t>
      </w:r>
    </w:p>
    <w:p w:rsidR="00CC0720" w:rsidRDefault="00CC0720" w:rsidP="002B0763">
      <w:pPr>
        <w:pStyle w:val="BodyTextIndent2"/>
      </w:pPr>
    </w:p>
    <w:p w:rsidR="00E97FDD" w:rsidRDefault="00E97FDD" w:rsidP="00CC0720">
      <w:pPr>
        <w:pStyle w:val="BodyText"/>
        <w:sectPr w:rsidR="00E97FDD" w:rsidSect="008C5C17">
          <w:pgSz w:w="15840" w:h="12240" w:orient="landscape"/>
          <w:pgMar w:top="504" w:right="504" w:bottom="504" w:left="504" w:header="1440" w:footer="1440" w:gutter="0"/>
          <w:cols w:space="720"/>
          <w:noEndnote/>
          <w:docGrid w:linePitch="326"/>
        </w:sectPr>
      </w:pPr>
    </w:p>
    <w:tbl>
      <w:tblPr>
        <w:tblStyle w:val="TableGrid"/>
        <w:tblW w:w="4750" w:type="pct"/>
        <w:tblInd w:w="360" w:type="dxa"/>
        <w:tblCellMar>
          <w:top w:w="115" w:type="dxa"/>
          <w:left w:w="115" w:type="dxa"/>
          <w:bottom w:w="115" w:type="dxa"/>
          <w:right w:w="115" w:type="dxa"/>
        </w:tblCellMar>
        <w:tblLook w:val="04A0" w:firstRow="1" w:lastRow="0" w:firstColumn="1" w:lastColumn="0" w:noHBand="0" w:noVBand="1"/>
      </w:tblPr>
      <w:tblGrid>
        <w:gridCol w:w="4324"/>
        <w:gridCol w:w="10378"/>
      </w:tblGrid>
      <w:tr w:rsidR="00124C58" w:rsidTr="00E97FDD">
        <w:tc>
          <w:tcPr>
            <w:tcW w:w="0" w:type="auto"/>
          </w:tcPr>
          <w:p w:rsidR="00CC0720" w:rsidRPr="00E03F24" w:rsidRDefault="00CC0720" w:rsidP="00CC0720">
            <w:pPr>
              <w:pStyle w:val="BodyText"/>
            </w:pPr>
          </w:p>
          <w:p w:rsidR="00CC0720" w:rsidRPr="00E03F24" w:rsidRDefault="00CC0720" w:rsidP="00CC0720">
            <w:pPr>
              <w:pStyle w:val="BodyText"/>
              <w:rPr>
                <w:b/>
              </w:rPr>
            </w:pPr>
            <w:r w:rsidRPr="00E03F24">
              <w:rPr>
                <w:b/>
              </w:rPr>
              <w:t xml:space="preserve">In the </w:t>
            </w:r>
            <w:r>
              <w:rPr>
                <w:b/>
              </w:rPr>
              <w:t>OE2010 Main</w:t>
            </w:r>
            <w:r w:rsidRPr="00E03F24">
              <w:rPr>
                <w:b/>
              </w:rPr>
              <w:t xml:space="preserve"> window</w:t>
            </w:r>
          </w:p>
          <w:p w:rsidR="00CC0720" w:rsidRPr="00E03F24" w:rsidRDefault="00CC0720" w:rsidP="00CC0720">
            <w:pPr>
              <w:pStyle w:val="BodyText"/>
            </w:pPr>
            <w:r w:rsidRPr="00E03F24">
              <w:t xml:space="preserve">Click </w:t>
            </w:r>
            <w:r w:rsidR="00E166BD">
              <w:t>Event -&gt; Backup</w:t>
            </w:r>
          </w:p>
        </w:tc>
        <w:tc>
          <w:tcPr>
            <w:tcW w:w="0" w:type="auto"/>
          </w:tcPr>
          <w:p w:rsidR="00CC0720" w:rsidRDefault="00CC0720" w:rsidP="00CC0720">
            <w:pPr>
              <w:pStyle w:val="BodyText2"/>
              <w:ind w:left="0"/>
            </w:pPr>
            <w:r>
              <w:t xml:space="preserve"> </w:t>
            </w:r>
            <w:r w:rsidR="006C4FC9">
              <w:object w:dxaOrig="10350" w:dyaOrig="4995">
                <v:shape id="_x0000_i1065" type="#_x0000_t75" style="width:517.1pt;height:249.65pt" o:ole="">
                  <v:imagedata r:id="rId93" o:title=""/>
                </v:shape>
                <o:OLEObject Type="Embed" ProgID="PBrush" ShapeID="_x0000_i1065" DrawAspect="Content" ObjectID="_1535831629" r:id="rId94"/>
              </w:object>
            </w:r>
          </w:p>
        </w:tc>
      </w:tr>
      <w:tr w:rsidR="00124C58" w:rsidTr="00E97FDD">
        <w:tc>
          <w:tcPr>
            <w:tcW w:w="0" w:type="auto"/>
          </w:tcPr>
          <w:p w:rsidR="00CC0720" w:rsidRPr="001F01DE" w:rsidRDefault="00E166BD" w:rsidP="00CC0720">
            <w:pPr>
              <w:pStyle w:val="BodyText"/>
              <w:rPr>
                <w:b/>
              </w:rPr>
            </w:pPr>
            <w:r w:rsidRPr="00E166BD">
              <w:rPr>
                <w:b/>
              </w:rPr>
              <w:t>The “Backup event” window opens</w:t>
            </w:r>
          </w:p>
          <w:p w:rsidR="00124C58" w:rsidRDefault="00124C58" w:rsidP="00124C58">
            <w:pPr>
              <w:pStyle w:val="BodyText"/>
            </w:pPr>
          </w:p>
          <w:p w:rsidR="00124C58" w:rsidRDefault="00124C58" w:rsidP="00124C58">
            <w:pPr>
              <w:pStyle w:val="BodyText"/>
            </w:pPr>
            <w:r w:rsidRPr="00124C58">
              <w:rPr>
                <w:b/>
                <w:color w:val="FF00FF"/>
              </w:rPr>
              <w:t>REMEMBER!!</w:t>
            </w:r>
            <w:r>
              <w:t xml:space="preserve"> – We want to save the backup to the SD card so that if we have a problem with the laptop we can restore the backup onto another laptop. </w:t>
            </w:r>
          </w:p>
          <w:p w:rsidR="00124C58" w:rsidRDefault="00124C58" w:rsidP="00124C58">
            <w:pPr>
              <w:pStyle w:val="BodyText"/>
            </w:pPr>
          </w:p>
          <w:p w:rsidR="00124C58" w:rsidRDefault="00124C58" w:rsidP="00124C58">
            <w:pPr>
              <w:pStyle w:val="BodyText"/>
            </w:pPr>
            <w:r>
              <w:t>A filename will already be shown. This is not likely to be the one we want so we will browse to the desired file</w:t>
            </w:r>
          </w:p>
          <w:p w:rsidR="00124C58" w:rsidRDefault="00124C58" w:rsidP="00124C58">
            <w:pPr>
              <w:pStyle w:val="BodyText"/>
            </w:pPr>
          </w:p>
          <w:p w:rsidR="00124C58" w:rsidRDefault="00124C58" w:rsidP="00124C58">
            <w:pPr>
              <w:pStyle w:val="BodyText"/>
            </w:pPr>
            <w:r w:rsidRPr="00124C58">
              <w:t>Click the Select folder icon</w:t>
            </w:r>
            <w:r>
              <w:t xml:space="preserve"> </w:t>
            </w:r>
            <w:r>
              <w:object w:dxaOrig="315" w:dyaOrig="285">
                <v:shape id="_x0000_i1066" type="#_x0000_t75" style="width:15.9pt;height:13.1pt" o:ole="">
                  <v:imagedata r:id="rId36" o:title=""/>
                </v:shape>
                <o:OLEObject Type="Embed" ProgID="PBrush" ShapeID="_x0000_i1066" DrawAspect="Content" ObjectID="_1535831630" r:id="rId95"/>
              </w:object>
            </w:r>
          </w:p>
          <w:p w:rsidR="00CC0720" w:rsidRDefault="00CC0720" w:rsidP="00124C58">
            <w:pPr>
              <w:pStyle w:val="BodyText"/>
            </w:pPr>
          </w:p>
          <w:p w:rsidR="00124C58" w:rsidRPr="00E03F24" w:rsidRDefault="00124C58" w:rsidP="00124C58">
            <w:pPr>
              <w:pStyle w:val="BodyText"/>
            </w:pPr>
            <w:r w:rsidRPr="00124C58">
              <w:rPr>
                <w:b/>
              </w:rPr>
              <w:t>If you see a warning pop</w:t>
            </w:r>
            <w:r>
              <w:t>, Click OK</w:t>
            </w:r>
          </w:p>
        </w:tc>
        <w:tc>
          <w:tcPr>
            <w:tcW w:w="0" w:type="auto"/>
          </w:tcPr>
          <w:p w:rsidR="00CC0720" w:rsidRDefault="00124C58" w:rsidP="00CC0720">
            <w:pPr>
              <w:pStyle w:val="BodyText2"/>
              <w:ind w:left="0"/>
            </w:pPr>
            <w:r>
              <w:t xml:space="preserve"> </w:t>
            </w:r>
            <w:r>
              <w:object w:dxaOrig="6060" w:dyaOrig="2415">
                <v:shape id="_x0000_i1067" type="#_x0000_t75" style="width:302.95pt;height:120.6pt" o:ole="">
                  <v:imagedata r:id="rId96" o:title=""/>
                </v:shape>
                <o:OLEObject Type="Embed" ProgID="PBrush" ShapeID="_x0000_i1067" DrawAspect="Content" ObjectID="_1535831631" r:id="rId97"/>
              </w:object>
            </w:r>
          </w:p>
          <w:p w:rsidR="00124C58" w:rsidRDefault="00124C58" w:rsidP="00CC0720">
            <w:pPr>
              <w:pStyle w:val="BodyText2"/>
              <w:ind w:left="0"/>
            </w:pPr>
            <w:r>
              <w:object w:dxaOrig="1905" w:dyaOrig="2175">
                <v:shape id="_x0000_i1068" type="#_x0000_t75" style="width:95.4pt;height:109.4pt" o:ole="">
                  <v:imagedata r:id="rId98" o:title=""/>
                </v:shape>
                <o:OLEObject Type="Embed" ProgID="PBrush" ShapeID="_x0000_i1068" DrawAspect="Content" ObjectID="_1535831632" r:id="rId99"/>
              </w:object>
            </w:r>
          </w:p>
        </w:tc>
      </w:tr>
      <w:tr w:rsidR="001706D0" w:rsidTr="00E97FDD">
        <w:tc>
          <w:tcPr>
            <w:tcW w:w="0" w:type="auto"/>
          </w:tcPr>
          <w:p w:rsidR="00124C58" w:rsidRPr="004E7E34" w:rsidRDefault="00124C58" w:rsidP="00124C58">
            <w:pPr>
              <w:pStyle w:val="BodyText"/>
              <w:rPr>
                <w:b/>
              </w:rPr>
            </w:pPr>
            <w:r>
              <w:rPr>
                <w:b/>
              </w:rPr>
              <w:t>The “Select file” window opens</w:t>
            </w:r>
          </w:p>
          <w:p w:rsidR="00124C58" w:rsidRDefault="00124C58" w:rsidP="00124C58">
            <w:pPr>
              <w:pStyle w:val="BodyText"/>
            </w:pPr>
          </w:p>
          <w:p w:rsidR="00124C58" w:rsidRDefault="00124C58" w:rsidP="00124C58">
            <w:pPr>
              <w:pStyle w:val="BodyText"/>
            </w:pPr>
            <w:r>
              <w:t xml:space="preserve">Click on the browse folder icon </w:t>
            </w:r>
            <w:r>
              <w:object w:dxaOrig="315" w:dyaOrig="285">
                <v:shape id="_x0000_i1069" type="#_x0000_t75" style="width:15.9pt;height:13.1pt" o:ole="">
                  <v:imagedata r:id="rId36" o:title=""/>
                </v:shape>
                <o:OLEObject Type="Embed" ProgID="PBrush" ShapeID="_x0000_i1069" DrawAspect="Content" ObjectID="_1535831633" r:id="rId100"/>
              </w:object>
            </w:r>
          </w:p>
          <w:p w:rsidR="00124C58" w:rsidRDefault="00124C58" w:rsidP="00124C58">
            <w:pPr>
              <w:pStyle w:val="BodyText"/>
            </w:pPr>
          </w:p>
          <w:p w:rsidR="00124C58" w:rsidRDefault="00124C58" w:rsidP="00124C58">
            <w:pPr>
              <w:pStyle w:val="BodyText"/>
            </w:pPr>
            <w:r w:rsidRPr="00D03DE0">
              <w:t xml:space="preserve">Click the “triangles” to expand the path to the </w:t>
            </w:r>
            <w:r>
              <w:t>desired backup</w:t>
            </w:r>
            <w:r w:rsidRPr="00D03DE0">
              <w:t xml:space="preserve"> </w:t>
            </w:r>
            <w:r>
              <w:t>directory</w:t>
            </w:r>
          </w:p>
          <w:p w:rsidR="00124C58" w:rsidRPr="00D03DE0" w:rsidRDefault="00124C58" w:rsidP="00124C58">
            <w:pPr>
              <w:pStyle w:val="BodyText"/>
            </w:pPr>
            <w:r>
              <w:t xml:space="preserve">     </w:t>
            </w:r>
            <w:r w:rsidRPr="00D03DE0">
              <w:t xml:space="preserve"> </w:t>
            </w:r>
            <w:r>
              <w:t xml:space="preserve">  </w:t>
            </w:r>
            <w:r w:rsidRPr="005F7169">
              <w:rPr>
                <w:rStyle w:val="PlainTextChar"/>
              </w:rPr>
              <w:t>F:\</w:t>
            </w:r>
            <w:r w:rsidRPr="00437745">
              <w:rPr>
                <w:rStyle w:val="PlainTextChar"/>
                <w:color w:val="0000FF"/>
              </w:rPr>
              <w:t>20110212thornbushpark</w:t>
            </w:r>
            <w:r w:rsidRPr="005F7169">
              <w:rPr>
                <w:rStyle w:val="PlainTextChar"/>
              </w:rPr>
              <w:t>\</w:t>
            </w:r>
            <w:r w:rsidRPr="00124C58">
              <w:rPr>
                <w:rStyle w:val="PlainTextChar"/>
              </w:rPr>
              <w:t>Backups</w:t>
            </w:r>
            <w:r>
              <w:rPr>
                <w:rStyle w:val="PlainTextChar"/>
              </w:rPr>
              <w:t>\</w:t>
            </w:r>
          </w:p>
          <w:p w:rsidR="00124C58" w:rsidRPr="00D03DE0" w:rsidRDefault="00124C58" w:rsidP="00124C58">
            <w:pPr>
              <w:pStyle w:val="BodyText"/>
            </w:pPr>
          </w:p>
          <w:p w:rsidR="00124C58" w:rsidRDefault="00124C58" w:rsidP="00124C58">
            <w:pPr>
              <w:pStyle w:val="BodyText"/>
            </w:pPr>
            <w:r>
              <w:t xml:space="preserve">Click on the </w:t>
            </w:r>
            <w:r w:rsidR="001706D0">
              <w:t xml:space="preserve">desired </w:t>
            </w:r>
            <w:r>
              <w:t>directory</w:t>
            </w:r>
          </w:p>
          <w:p w:rsidR="002002CB" w:rsidRDefault="002002CB" w:rsidP="00124C58">
            <w:pPr>
              <w:pStyle w:val="BodyText"/>
            </w:pPr>
          </w:p>
          <w:p w:rsidR="002002CB" w:rsidRPr="00D03DE0" w:rsidRDefault="002002CB" w:rsidP="00124C58">
            <w:pPr>
              <w:pStyle w:val="BodyText"/>
            </w:pPr>
            <w:r>
              <w:t>Click OK</w:t>
            </w:r>
          </w:p>
          <w:p w:rsidR="00124C58" w:rsidRDefault="00124C58" w:rsidP="00124C58">
            <w:pPr>
              <w:pStyle w:val="BodyText"/>
            </w:pPr>
          </w:p>
          <w:p w:rsidR="00124C58" w:rsidRPr="004E7E34" w:rsidRDefault="00124C58" w:rsidP="00124C58">
            <w:pPr>
              <w:pStyle w:val="BodyText"/>
            </w:pPr>
          </w:p>
          <w:p w:rsidR="00E166BD" w:rsidRPr="00E166BD" w:rsidRDefault="00E166BD" w:rsidP="00CC0720">
            <w:pPr>
              <w:pStyle w:val="BodyText"/>
              <w:rPr>
                <w:b/>
              </w:rPr>
            </w:pPr>
          </w:p>
        </w:tc>
        <w:tc>
          <w:tcPr>
            <w:tcW w:w="0" w:type="auto"/>
          </w:tcPr>
          <w:p w:rsidR="00E166BD" w:rsidRDefault="001706D0" w:rsidP="00CC0720">
            <w:pPr>
              <w:pStyle w:val="BodyText2"/>
              <w:ind w:left="0"/>
              <w:rPr>
                <w:noProof/>
              </w:rPr>
            </w:pPr>
            <w:r>
              <w:object w:dxaOrig="5640" w:dyaOrig="6525">
                <v:shape id="_x0000_i1070" type="#_x0000_t75" style="width:283.3pt;height:326.35pt" o:ole="">
                  <v:imagedata r:id="rId101" o:title=""/>
                </v:shape>
                <o:OLEObject Type="Embed" ProgID="PBrush" ShapeID="_x0000_i1070" DrawAspect="Content" ObjectID="_1535831634" r:id="rId102"/>
              </w:object>
            </w:r>
          </w:p>
        </w:tc>
      </w:tr>
      <w:tr w:rsidR="001706D0" w:rsidTr="00E97FDD">
        <w:tc>
          <w:tcPr>
            <w:tcW w:w="0" w:type="auto"/>
          </w:tcPr>
          <w:p w:rsidR="001706D0" w:rsidRPr="004E7E34" w:rsidRDefault="001706D0" w:rsidP="001706D0">
            <w:pPr>
              <w:pStyle w:val="BodyText"/>
              <w:rPr>
                <w:b/>
              </w:rPr>
            </w:pPr>
            <w:r>
              <w:rPr>
                <w:b/>
              </w:rPr>
              <w:t>The “Select file” window changes to show new files</w:t>
            </w:r>
          </w:p>
          <w:p w:rsidR="001706D0" w:rsidRDefault="001706D0" w:rsidP="001706D0">
            <w:pPr>
              <w:pStyle w:val="BodyText"/>
            </w:pPr>
          </w:p>
          <w:p w:rsidR="001706D0" w:rsidRDefault="001706D0" w:rsidP="001706D0">
            <w:pPr>
              <w:pStyle w:val="BodyText"/>
            </w:pPr>
            <w:r>
              <w:t>Click on the backup file that was completed during the laptop setup for this event</w:t>
            </w:r>
          </w:p>
          <w:p w:rsidR="001706D0" w:rsidRDefault="001706D0" w:rsidP="001706D0">
            <w:pPr>
              <w:pStyle w:val="PlainText"/>
              <w:ind w:left="720"/>
            </w:pPr>
            <w:r w:rsidRPr="00437745">
              <w:rPr>
                <w:color w:val="0000FF"/>
              </w:rPr>
              <w:t>20110212thornbushpark</w:t>
            </w:r>
            <w:r w:rsidRPr="001706D0">
              <w:t>.skb</w:t>
            </w:r>
          </w:p>
          <w:p w:rsidR="001706D0" w:rsidRDefault="001706D0" w:rsidP="001706D0">
            <w:pPr>
              <w:pStyle w:val="BodyText"/>
            </w:pPr>
          </w:p>
        </w:tc>
        <w:tc>
          <w:tcPr>
            <w:tcW w:w="0" w:type="auto"/>
          </w:tcPr>
          <w:p w:rsidR="001706D0" w:rsidRDefault="001706D0" w:rsidP="00CC0720">
            <w:pPr>
              <w:pStyle w:val="BodyText2"/>
              <w:ind w:left="0"/>
              <w:rPr>
                <w:noProof/>
              </w:rPr>
            </w:pPr>
            <w:r>
              <w:object w:dxaOrig="5655" w:dyaOrig="6465">
                <v:shape id="_x0000_i1071" type="#_x0000_t75" style="width:282.4pt;height:322.6pt" o:ole="">
                  <v:imagedata r:id="rId103" o:title=""/>
                </v:shape>
                <o:OLEObject Type="Embed" ProgID="PBrush" ShapeID="_x0000_i1071" DrawAspect="Content" ObjectID="_1535831635" r:id="rId104"/>
              </w:object>
            </w:r>
          </w:p>
        </w:tc>
      </w:tr>
      <w:tr w:rsidR="00E166BD" w:rsidTr="00E97FDD">
        <w:tc>
          <w:tcPr>
            <w:tcW w:w="0" w:type="auto"/>
          </w:tcPr>
          <w:p w:rsidR="001706D0" w:rsidRPr="001F01DE" w:rsidRDefault="001706D0" w:rsidP="001706D0">
            <w:pPr>
              <w:pStyle w:val="BodyText"/>
              <w:rPr>
                <w:b/>
              </w:rPr>
            </w:pPr>
            <w:r>
              <w:rPr>
                <w:b/>
              </w:rPr>
              <w:t>In the “Backup event” window</w:t>
            </w:r>
          </w:p>
          <w:p w:rsidR="001706D0" w:rsidRDefault="001706D0" w:rsidP="001706D0">
            <w:pPr>
              <w:pStyle w:val="BodyText"/>
            </w:pPr>
          </w:p>
          <w:p w:rsidR="00E166BD" w:rsidRPr="001706D0" w:rsidRDefault="001706D0" w:rsidP="001706D0">
            <w:pPr>
              <w:pStyle w:val="BodyText"/>
            </w:pPr>
            <w:r>
              <w:t>Click OK</w:t>
            </w:r>
          </w:p>
        </w:tc>
        <w:tc>
          <w:tcPr>
            <w:tcW w:w="0" w:type="auto"/>
          </w:tcPr>
          <w:p w:rsidR="00E166BD" w:rsidRDefault="00E166BD" w:rsidP="00CC0720">
            <w:pPr>
              <w:pStyle w:val="BodyText2"/>
              <w:ind w:left="0"/>
              <w:rPr>
                <w:noProof/>
              </w:rPr>
            </w:pPr>
            <w:r>
              <w:rPr>
                <w:noProof/>
              </w:rPr>
              <w:drawing>
                <wp:inline distT="0" distB="0" distL="0" distR="0" wp14:anchorId="0F933E4B" wp14:editId="1EC982CA">
                  <wp:extent cx="2642870" cy="1062355"/>
                  <wp:effectExtent l="19050" t="0" r="508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5" cstate="print"/>
                          <a:srcRect/>
                          <a:stretch>
                            <a:fillRect/>
                          </a:stretch>
                        </pic:blipFill>
                        <pic:spPr bwMode="auto">
                          <a:xfrm>
                            <a:off x="0" y="0"/>
                            <a:ext cx="2642870" cy="1062355"/>
                          </a:xfrm>
                          <a:prstGeom prst="rect">
                            <a:avLst/>
                          </a:prstGeom>
                          <a:noFill/>
                          <a:ln w="9525">
                            <a:noFill/>
                            <a:miter lim="800000"/>
                            <a:headEnd/>
                            <a:tailEnd/>
                          </a:ln>
                        </pic:spPr>
                      </pic:pic>
                    </a:graphicData>
                  </a:graphic>
                </wp:inline>
              </w:drawing>
            </w:r>
          </w:p>
        </w:tc>
      </w:tr>
      <w:tr w:rsidR="00E166BD" w:rsidTr="00E97FDD">
        <w:tc>
          <w:tcPr>
            <w:tcW w:w="0" w:type="auto"/>
          </w:tcPr>
          <w:p w:rsidR="00E166BD" w:rsidRPr="001706D0" w:rsidRDefault="001706D0" w:rsidP="001706D0">
            <w:pPr>
              <w:pStyle w:val="BodyText"/>
              <w:rPr>
                <w:b/>
              </w:rPr>
            </w:pPr>
            <w:r>
              <w:rPr>
                <w:b/>
              </w:rPr>
              <w:t>After the backup is finished a confirmation window opens</w:t>
            </w:r>
          </w:p>
          <w:p w:rsidR="00E166BD" w:rsidRDefault="00E166BD" w:rsidP="001706D0">
            <w:pPr>
              <w:pStyle w:val="BodyText"/>
            </w:pPr>
          </w:p>
          <w:p w:rsidR="00E166BD" w:rsidRDefault="001706D0" w:rsidP="001706D0">
            <w:pPr>
              <w:pStyle w:val="BodyText"/>
            </w:pPr>
            <w:r>
              <w:t>Click OK</w:t>
            </w:r>
          </w:p>
        </w:tc>
        <w:tc>
          <w:tcPr>
            <w:tcW w:w="0" w:type="auto"/>
          </w:tcPr>
          <w:p w:rsidR="00E166BD" w:rsidRDefault="00E166BD" w:rsidP="00CC0720">
            <w:pPr>
              <w:pStyle w:val="BodyText2"/>
              <w:ind w:left="0"/>
              <w:rPr>
                <w:noProof/>
              </w:rPr>
            </w:pPr>
            <w:r>
              <w:rPr>
                <w:noProof/>
              </w:rPr>
              <w:drawing>
                <wp:inline distT="0" distB="0" distL="0" distR="0" wp14:anchorId="33AB340F" wp14:editId="49F8F186">
                  <wp:extent cx="1089025" cy="982980"/>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6" cstate="print"/>
                          <a:srcRect/>
                          <a:stretch>
                            <a:fillRect/>
                          </a:stretch>
                        </pic:blipFill>
                        <pic:spPr bwMode="auto">
                          <a:xfrm>
                            <a:off x="0" y="0"/>
                            <a:ext cx="1089025" cy="982980"/>
                          </a:xfrm>
                          <a:prstGeom prst="rect">
                            <a:avLst/>
                          </a:prstGeom>
                          <a:noFill/>
                          <a:ln w="9525">
                            <a:noFill/>
                            <a:miter lim="800000"/>
                            <a:headEnd/>
                            <a:tailEnd/>
                          </a:ln>
                        </pic:spPr>
                      </pic:pic>
                    </a:graphicData>
                  </a:graphic>
                </wp:inline>
              </w:drawing>
            </w:r>
          </w:p>
        </w:tc>
      </w:tr>
    </w:tbl>
    <w:p w:rsidR="00E97FDD" w:rsidRDefault="00E97FDD" w:rsidP="002B0763">
      <w:pPr>
        <w:pStyle w:val="BodyTextIndent2"/>
        <w:sectPr w:rsidR="00E97FDD" w:rsidSect="008C5C17">
          <w:type w:val="continuous"/>
          <w:pgSz w:w="15840" w:h="12240" w:orient="landscape"/>
          <w:pgMar w:top="504" w:right="504" w:bottom="504" w:left="504" w:header="1440" w:footer="1440" w:gutter="0"/>
          <w:cols w:space="720"/>
          <w:noEndnote/>
          <w:docGrid w:linePitch="326"/>
        </w:sectPr>
      </w:pPr>
    </w:p>
    <w:p w:rsidR="00CC0720" w:rsidRDefault="00CC0720" w:rsidP="002B0763">
      <w:pPr>
        <w:pStyle w:val="BodyTextIndent2"/>
      </w:pPr>
    </w:p>
    <w:p w:rsidR="00CC0720" w:rsidRDefault="00CC0720" w:rsidP="002B0763">
      <w:pPr>
        <w:pStyle w:val="BodyTextIndent2"/>
      </w:pPr>
    </w:p>
    <w:p w:rsidR="00AA2A26" w:rsidRDefault="00AA2A26" w:rsidP="002B0763">
      <w:pPr>
        <w:pStyle w:val="BodyTextIndent2"/>
        <w:sectPr w:rsidR="00AA2A26" w:rsidSect="008C5C17">
          <w:type w:val="continuous"/>
          <w:pgSz w:w="15840" w:h="12240" w:orient="landscape"/>
          <w:pgMar w:top="504" w:right="504" w:bottom="504" w:left="504" w:header="1440" w:footer="1440" w:gutter="0"/>
          <w:cols w:space="720"/>
          <w:noEndnote/>
          <w:docGrid w:linePitch="326"/>
        </w:sectPr>
      </w:pPr>
    </w:p>
    <w:p w:rsidR="00907C04" w:rsidRPr="006C24F7" w:rsidRDefault="00907C04" w:rsidP="00907C04">
      <w:pPr>
        <w:pStyle w:val="Heading1"/>
      </w:pPr>
      <w:r w:rsidRPr="001464A7">
        <w:t>Receiving</w:t>
      </w:r>
      <w:r>
        <w:t xml:space="preserve"> </w:t>
      </w:r>
      <w:r w:rsidRPr="001464A7">
        <w:t xml:space="preserve">and </w:t>
      </w:r>
      <w:r w:rsidR="00644AF6">
        <w:t>s</w:t>
      </w:r>
      <w:r w:rsidRPr="001464A7">
        <w:t xml:space="preserve">toring </w:t>
      </w:r>
      <w:r w:rsidR="00644AF6">
        <w:t>e</w:t>
      </w:r>
      <w:r w:rsidRPr="001464A7">
        <w:t xml:space="preserve">vent </w:t>
      </w:r>
      <w:r w:rsidR="00644AF6">
        <w:t>data</w:t>
      </w:r>
      <w:r w:rsidRPr="001464A7">
        <w:t xml:space="preserve"> </w:t>
      </w:r>
      <w:r w:rsidR="00644AF6">
        <w:t>f</w:t>
      </w:r>
      <w:r w:rsidRPr="001464A7">
        <w:t>iles</w:t>
      </w:r>
    </w:p>
    <w:p w:rsidR="00526A3A" w:rsidRDefault="00526A3A" w:rsidP="00644AF6">
      <w:pPr>
        <w:pStyle w:val="BodyTextIndent2"/>
      </w:pPr>
    </w:p>
    <w:p w:rsidR="00907C04" w:rsidRDefault="00907C04" w:rsidP="00644AF6">
      <w:pPr>
        <w:pStyle w:val="BodyTextIndent2"/>
      </w:pPr>
      <w:r w:rsidRPr="00526A3A">
        <w:rPr>
          <w:b/>
          <w:color w:val="FF00FF"/>
        </w:rPr>
        <w:t xml:space="preserve">There are two files </w:t>
      </w:r>
      <w:r w:rsidR="00526A3A" w:rsidRPr="00526A3A">
        <w:rPr>
          <w:b/>
          <w:color w:val="FF00FF"/>
        </w:rPr>
        <w:t xml:space="preserve">that the </w:t>
      </w:r>
      <w:r w:rsidR="00456D03" w:rsidRPr="00526A3A">
        <w:rPr>
          <w:b/>
          <w:color w:val="FF00FF"/>
        </w:rPr>
        <w:t>EPC need</w:t>
      </w:r>
      <w:r w:rsidR="00526A3A" w:rsidRPr="00526A3A">
        <w:rPr>
          <w:b/>
          <w:color w:val="FF00FF"/>
        </w:rPr>
        <w:t>s</w:t>
      </w:r>
      <w:r w:rsidR="00456D03" w:rsidRPr="00526A3A">
        <w:rPr>
          <w:b/>
          <w:color w:val="FF00FF"/>
        </w:rPr>
        <w:t xml:space="preserve"> from other event personnel</w:t>
      </w:r>
      <w:r w:rsidRPr="00526A3A">
        <w:rPr>
          <w:b/>
          <w:color w:val="FF00FF"/>
        </w:rPr>
        <w:t>.</w:t>
      </w:r>
      <w:r w:rsidRPr="00526A3A">
        <w:rPr>
          <w:color w:val="FF00FF"/>
        </w:rPr>
        <w:t xml:space="preserve"> </w:t>
      </w:r>
      <w:r w:rsidR="00526A3A">
        <w:br/>
      </w:r>
      <w:r w:rsidR="00526A3A">
        <w:br/>
      </w:r>
      <w:r>
        <w:t>These files are:</w:t>
      </w:r>
    </w:p>
    <w:p w:rsidR="00907C04" w:rsidRDefault="00907C04" w:rsidP="00907C04"/>
    <w:p w:rsidR="00907C04" w:rsidRPr="00644AF6" w:rsidRDefault="00907C04" w:rsidP="00644AF6">
      <w:pPr>
        <w:pStyle w:val="ListBullet4"/>
      </w:pPr>
      <w:r w:rsidRPr="00644AF6">
        <w:t>OCAD Course Export file</w:t>
      </w:r>
    </w:p>
    <w:p w:rsidR="00907C04" w:rsidRPr="00644AF6" w:rsidRDefault="00907C04" w:rsidP="00644AF6">
      <w:pPr>
        <w:pStyle w:val="ListBullet4"/>
      </w:pPr>
      <w:r w:rsidRPr="00644AF6">
        <w:t>Online Registration Data File</w:t>
      </w:r>
    </w:p>
    <w:p w:rsidR="00907C04" w:rsidRDefault="00907C04" w:rsidP="00907C04"/>
    <w:p w:rsidR="00644AF6" w:rsidRDefault="00644AF6" w:rsidP="00644AF6">
      <w:pPr>
        <w:pStyle w:val="BodyTextIndent2"/>
      </w:pPr>
      <w:r>
        <w:t>This files will be emailed to the EPC by the persons creating the file.</w:t>
      </w:r>
      <w:r w:rsidR="00526A3A">
        <w:br/>
      </w:r>
    </w:p>
    <w:p w:rsidR="00907C04" w:rsidRPr="0086628F" w:rsidRDefault="00907C04" w:rsidP="00907C04">
      <w:pPr>
        <w:pStyle w:val="Heading3"/>
      </w:pPr>
      <w:bookmarkStart w:id="11" w:name="_Saving_the_OCAD"/>
      <w:bookmarkEnd w:id="11"/>
      <w:r>
        <w:t>Saving the OCAD c</w:t>
      </w:r>
      <w:r w:rsidRPr="0086628F">
        <w:t>ourse</w:t>
      </w:r>
      <w:r>
        <w:t>s export</w:t>
      </w:r>
      <w:r w:rsidRPr="0086628F">
        <w:t xml:space="preserve"> file</w:t>
      </w:r>
    </w:p>
    <w:p w:rsidR="00907C04" w:rsidRDefault="00907C04" w:rsidP="00060DDF">
      <w:pPr>
        <w:pStyle w:val="BodyTextIndent2"/>
      </w:pPr>
      <w:r w:rsidRPr="00580DBE">
        <w:t>The course</w:t>
      </w:r>
      <w:r>
        <w:t xml:space="preserve">s export </w:t>
      </w:r>
      <w:r w:rsidRPr="00580DBE">
        <w:t xml:space="preserve">file is generated </w:t>
      </w:r>
      <w:r w:rsidR="00060DDF">
        <w:t>from</w:t>
      </w:r>
      <w:r w:rsidRPr="00580DBE">
        <w:t xml:space="preserve"> the OCAD software</w:t>
      </w:r>
      <w:r w:rsidR="00526A3A">
        <w:t xml:space="preserve"> </w:t>
      </w:r>
      <w:r w:rsidR="00060DDF">
        <w:t>by the CS</w:t>
      </w:r>
      <w:r w:rsidRPr="00580DBE">
        <w:t xml:space="preserve">. The file contains all of the courses, their colors, their length, the control numbers </w:t>
      </w:r>
      <w:r w:rsidR="00526A3A">
        <w:t>and their order for each course. It may also contain</w:t>
      </w:r>
      <w:r w:rsidRPr="00580DBE">
        <w:t xml:space="preserve"> the distances between controls, and the type of finish run-in. </w:t>
      </w:r>
    </w:p>
    <w:p w:rsidR="00907C04" w:rsidRDefault="00907C04" w:rsidP="00060DDF">
      <w:pPr>
        <w:pStyle w:val="BodyTextIndent2"/>
      </w:pPr>
    </w:p>
    <w:p w:rsidR="00907C04" w:rsidRDefault="00907C04" w:rsidP="00060DDF">
      <w:pPr>
        <w:pStyle w:val="BodyTextIndent2"/>
      </w:pPr>
      <w:r w:rsidRPr="00580DBE">
        <w:t>This file is to be s</w:t>
      </w:r>
      <w:r>
        <w:t>aved to the following location</w:t>
      </w:r>
    </w:p>
    <w:p w:rsidR="00907C04" w:rsidRPr="00580DBE" w:rsidRDefault="00907C04" w:rsidP="00907C04"/>
    <w:p w:rsidR="00C00E83" w:rsidRPr="00D03DE0" w:rsidRDefault="00060DDF" w:rsidP="00644AF6">
      <w:pPr>
        <w:pStyle w:val="ListBullet4"/>
      </w:pPr>
      <w:r>
        <w:t xml:space="preserve">If </w:t>
      </w:r>
      <w:r w:rsidR="00526A3A">
        <w:t xml:space="preserve"> the CS</w:t>
      </w:r>
      <w:r w:rsidR="00C00E83">
        <w:t xml:space="preserve"> </w:t>
      </w:r>
      <w:r w:rsidR="00526A3A">
        <w:t xml:space="preserve">sent an </w:t>
      </w:r>
      <w:r w:rsidR="00C00E83">
        <w:t xml:space="preserve">OCAD </w:t>
      </w:r>
      <w:r>
        <w:t xml:space="preserve"> </w:t>
      </w:r>
      <w:r w:rsidR="00C00E83">
        <w:t xml:space="preserve">8 </w:t>
      </w:r>
      <w:r w:rsidR="00C00E83" w:rsidRPr="00C00E83">
        <w:rPr>
          <w:b/>
          <w:highlight w:val="yellow"/>
        </w:rPr>
        <w:t>.txt</w:t>
      </w:r>
      <w:r w:rsidR="00C00E83">
        <w:t xml:space="preserve"> file then </w:t>
      </w:r>
      <w:r w:rsidR="00526A3A">
        <w:t>save as</w:t>
      </w:r>
      <w:r w:rsidR="00C00E83">
        <w:t xml:space="preserve">:  </w:t>
      </w:r>
      <w:r w:rsidR="00C00E83" w:rsidRPr="005F7169">
        <w:rPr>
          <w:rStyle w:val="PlainTextChar"/>
        </w:rPr>
        <w:t>F:\</w:t>
      </w:r>
      <w:r w:rsidR="00C00E83" w:rsidRPr="00437745">
        <w:rPr>
          <w:rStyle w:val="PlainTextChar"/>
          <w:color w:val="0000FF"/>
        </w:rPr>
        <w:t>20110212thornbushpark</w:t>
      </w:r>
      <w:r w:rsidR="00C00E83" w:rsidRPr="005F7169">
        <w:rPr>
          <w:rStyle w:val="PlainTextChar"/>
        </w:rPr>
        <w:t>\</w:t>
      </w:r>
      <w:r w:rsidR="00C00E83">
        <w:rPr>
          <w:rStyle w:val="PlainTextChar"/>
        </w:rPr>
        <w:t>Event Data Files</w:t>
      </w:r>
      <w:r>
        <w:rPr>
          <w:rStyle w:val="PlainTextChar"/>
        </w:rPr>
        <w:t>\</w:t>
      </w:r>
      <w:r w:rsidRPr="00437745">
        <w:rPr>
          <w:rStyle w:val="PlainTextChar"/>
          <w:color w:val="0000FF"/>
        </w:rPr>
        <w:t>20110212thornbushpark</w:t>
      </w:r>
      <w:r w:rsidRPr="00060DDF">
        <w:rPr>
          <w:rStyle w:val="PlainTextChar"/>
        </w:rPr>
        <w:t>.Courses</w:t>
      </w:r>
      <w:r w:rsidRPr="00060DDF">
        <w:rPr>
          <w:rStyle w:val="PlainTextChar"/>
          <w:b/>
          <w:highlight w:val="yellow"/>
        </w:rPr>
        <w:t>.txt</w:t>
      </w:r>
      <w:r>
        <w:rPr>
          <w:rStyle w:val="PlainTextChar"/>
        </w:rPr>
        <w:br/>
      </w:r>
    </w:p>
    <w:p w:rsidR="00C00E83" w:rsidRPr="00D03DE0" w:rsidRDefault="00060DDF" w:rsidP="00644AF6">
      <w:pPr>
        <w:pStyle w:val="ListBullet4"/>
      </w:pPr>
      <w:r>
        <w:t xml:space="preserve">If </w:t>
      </w:r>
      <w:r w:rsidR="00526A3A">
        <w:t xml:space="preserve">the CS sent an </w:t>
      </w:r>
      <w:r w:rsidR="00C00E83">
        <w:t xml:space="preserve"> OCAD 10 </w:t>
      </w:r>
      <w:r w:rsidR="00C00E83" w:rsidRPr="00C00E83">
        <w:rPr>
          <w:b/>
          <w:highlight w:val="yellow"/>
        </w:rPr>
        <w:t>.xml</w:t>
      </w:r>
      <w:r w:rsidR="00C00E83">
        <w:t xml:space="preserve"> file then </w:t>
      </w:r>
      <w:r w:rsidR="00526A3A">
        <w:t>save as</w:t>
      </w:r>
      <w:r w:rsidR="00C00E83">
        <w:t xml:space="preserve">:  </w:t>
      </w:r>
      <w:r w:rsidR="00C00E83" w:rsidRPr="005F7169">
        <w:rPr>
          <w:rStyle w:val="PlainTextChar"/>
        </w:rPr>
        <w:t>F:\</w:t>
      </w:r>
      <w:r w:rsidR="00C00E83" w:rsidRPr="00437745">
        <w:rPr>
          <w:rStyle w:val="PlainTextChar"/>
          <w:color w:val="0000FF"/>
        </w:rPr>
        <w:t>20110212thornbushpark</w:t>
      </w:r>
      <w:r w:rsidR="00C00E83" w:rsidRPr="005F7169">
        <w:rPr>
          <w:rStyle w:val="PlainTextChar"/>
        </w:rPr>
        <w:t>\</w:t>
      </w:r>
      <w:r w:rsidR="00C00E83">
        <w:rPr>
          <w:rStyle w:val="PlainTextChar"/>
        </w:rPr>
        <w:t>Event Data Files</w:t>
      </w:r>
      <w:r>
        <w:t>\</w:t>
      </w:r>
      <w:r w:rsidRPr="00437745">
        <w:rPr>
          <w:rStyle w:val="PlainTextChar"/>
          <w:color w:val="0000FF"/>
        </w:rPr>
        <w:t>20110212thornbushpark</w:t>
      </w:r>
      <w:r w:rsidRPr="00060DDF">
        <w:rPr>
          <w:rStyle w:val="PlainTextChar"/>
        </w:rPr>
        <w:t>.Courses</w:t>
      </w:r>
      <w:r w:rsidRPr="00060DDF">
        <w:rPr>
          <w:rStyle w:val="PlainTextChar"/>
          <w:b/>
          <w:highlight w:val="yellow"/>
        </w:rPr>
        <w:t>.xml</w:t>
      </w:r>
    </w:p>
    <w:p w:rsidR="00907C04" w:rsidRPr="0086628F" w:rsidRDefault="00907C04" w:rsidP="00060DDF">
      <w:pPr>
        <w:ind w:left="0"/>
      </w:pPr>
    </w:p>
    <w:p w:rsidR="00907C04" w:rsidRPr="0086628F" w:rsidRDefault="00907C04" w:rsidP="00907C04">
      <w:pPr>
        <w:pStyle w:val="Heading3"/>
      </w:pPr>
      <w:bookmarkStart w:id="12" w:name="_Saving_the_online"/>
      <w:bookmarkEnd w:id="12"/>
      <w:r>
        <w:t>Saving the online r</w:t>
      </w:r>
      <w:r w:rsidRPr="0086628F">
        <w:t xml:space="preserve">egistration </w:t>
      </w:r>
      <w:r>
        <w:t xml:space="preserve">data </w:t>
      </w:r>
      <w:r w:rsidRPr="0086628F">
        <w:t>file</w:t>
      </w:r>
    </w:p>
    <w:p w:rsidR="00060DDF" w:rsidRDefault="00907C04" w:rsidP="007C501B">
      <w:pPr>
        <w:pStyle w:val="BodyTextIndent2"/>
      </w:pPr>
      <w:r>
        <w:t>The registration file is prepared by the Online Registrar after online registration closes. The file contains all of the pre-registration information for each competitor including s</w:t>
      </w:r>
      <w:r w:rsidRPr="007A7409">
        <w:t>tart number</w:t>
      </w:r>
      <w:r>
        <w:t>, e</w:t>
      </w:r>
      <w:r w:rsidRPr="007A7409">
        <w:t>-stick no.</w:t>
      </w:r>
      <w:r>
        <w:t>, d</w:t>
      </w:r>
      <w:r w:rsidRPr="007A7409">
        <w:t>atabase Id</w:t>
      </w:r>
      <w:r>
        <w:t xml:space="preserve">, </w:t>
      </w:r>
      <w:r w:rsidRPr="007A7409">
        <w:t>name</w:t>
      </w:r>
      <w:r>
        <w:t xml:space="preserve">, </w:t>
      </w:r>
      <w:r w:rsidRPr="007A7409">
        <w:t>year of birth</w:t>
      </w:r>
      <w:r>
        <w:t xml:space="preserve">, </w:t>
      </w:r>
      <w:r w:rsidRPr="007A7409">
        <w:t>gender</w:t>
      </w:r>
      <w:r>
        <w:t xml:space="preserve">, </w:t>
      </w:r>
      <w:r w:rsidRPr="007A7409">
        <w:t>cl</w:t>
      </w:r>
      <w:r>
        <w:t xml:space="preserve">ub name, </w:t>
      </w:r>
      <w:r w:rsidRPr="007A7409">
        <w:t>payment</w:t>
      </w:r>
      <w:r>
        <w:t xml:space="preserve"> status, and the</w:t>
      </w:r>
      <w:r w:rsidRPr="008763AF">
        <w:t xml:space="preserve"> </w:t>
      </w:r>
      <w:r w:rsidRPr="007A7409">
        <w:t>class</w:t>
      </w:r>
      <w:r>
        <w:t xml:space="preserve"> assignment based on course, gender, and age. </w:t>
      </w:r>
    </w:p>
    <w:p w:rsidR="00060DDF" w:rsidRPr="00580DBE" w:rsidRDefault="00D612F5" w:rsidP="00D612F5">
      <w:pPr>
        <w:pStyle w:val="BodyTextIndent2"/>
      </w:pPr>
      <w:r>
        <w:t xml:space="preserve"> </w:t>
      </w:r>
    </w:p>
    <w:p w:rsidR="00907C04" w:rsidRDefault="00D612F5" w:rsidP="00D612F5">
      <w:pPr>
        <w:pStyle w:val="ListBullet4"/>
      </w:pPr>
      <w:r w:rsidRPr="00D612F5">
        <w:t xml:space="preserve">If a (single day event) then save to: </w:t>
      </w:r>
      <w:r>
        <w:t xml:space="preserve"> </w:t>
      </w:r>
      <w:r w:rsidR="00060DDF" w:rsidRPr="005F7169">
        <w:rPr>
          <w:rStyle w:val="PlainTextChar"/>
        </w:rPr>
        <w:t>F:\</w:t>
      </w:r>
      <w:r w:rsidR="00060DDF" w:rsidRPr="002002CB">
        <w:rPr>
          <w:rStyle w:val="PlainTextChar"/>
          <w:b/>
          <w:color w:val="0000FF"/>
        </w:rPr>
        <w:t>20110212thornbushpark</w:t>
      </w:r>
      <w:r w:rsidR="00060DDF" w:rsidRPr="005F7169">
        <w:rPr>
          <w:rStyle w:val="PlainTextChar"/>
        </w:rPr>
        <w:t>\</w:t>
      </w:r>
      <w:r w:rsidR="00060DDF">
        <w:rPr>
          <w:rStyle w:val="PlainTextChar"/>
        </w:rPr>
        <w:t>Event Data Files\</w:t>
      </w:r>
      <w:r w:rsidR="00060DDF" w:rsidRPr="00060DDF">
        <w:t xml:space="preserve"> </w:t>
      </w:r>
      <w:r w:rsidR="00060DDF" w:rsidRPr="00060DDF">
        <w:rPr>
          <w:rStyle w:val="PlainTextChar"/>
          <w:b/>
          <w:color w:val="0000FF"/>
        </w:rPr>
        <w:t>20110212thornbushpark</w:t>
      </w:r>
      <w:r w:rsidR="00060DDF" w:rsidRPr="00060DDF">
        <w:rPr>
          <w:rStyle w:val="PlainTextChar"/>
          <w:b/>
        </w:rPr>
        <w:t>.oe2010_single</w:t>
      </w:r>
      <w:r w:rsidR="00060DDF" w:rsidRPr="00060DDF">
        <w:rPr>
          <w:rStyle w:val="PlainTextChar"/>
          <w:b/>
          <w:highlight w:val="yellow"/>
        </w:rPr>
        <w:t>.csv</w:t>
      </w:r>
    </w:p>
    <w:p w:rsidR="007C501B" w:rsidRDefault="007C501B" w:rsidP="007C501B">
      <w:pPr>
        <w:pStyle w:val="BodyTextIndent2"/>
      </w:pPr>
    </w:p>
    <w:p w:rsidR="007C501B" w:rsidRDefault="003E6962" w:rsidP="00644AF6">
      <w:pPr>
        <w:pStyle w:val="ListBullet4"/>
      </w:pPr>
      <w:r w:rsidRPr="00D612F5">
        <w:t>If a (</w:t>
      </w:r>
      <w:r>
        <w:t>multiple</w:t>
      </w:r>
      <w:r w:rsidRPr="00D612F5">
        <w:t xml:space="preserve"> day event) then save to: </w:t>
      </w:r>
      <w:r w:rsidR="007C501B">
        <w:t xml:space="preserve"> </w:t>
      </w:r>
      <w:r w:rsidR="007C501B" w:rsidRPr="005F7169">
        <w:rPr>
          <w:rStyle w:val="PlainTextChar"/>
        </w:rPr>
        <w:t>F:\</w:t>
      </w:r>
      <w:r w:rsidR="007C501B" w:rsidRPr="002002CB">
        <w:rPr>
          <w:rStyle w:val="PlainTextChar"/>
          <w:b/>
          <w:color w:val="0000FF"/>
        </w:rPr>
        <w:t>20110212thornbushpark</w:t>
      </w:r>
      <w:r w:rsidR="007C501B" w:rsidRPr="005F7169">
        <w:rPr>
          <w:rStyle w:val="PlainTextChar"/>
        </w:rPr>
        <w:t>\</w:t>
      </w:r>
      <w:r w:rsidR="007C501B">
        <w:rPr>
          <w:rStyle w:val="PlainTextChar"/>
        </w:rPr>
        <w:t>Event Data Files\</w:t>
      </w:r>
      <w:r w:rsidR="007C501B" w:rsidRPr="00060DDF">
        <w:t xml:space="preserve"> </w:t>
      </w:r>
      <w:r w:rsidR="007C501B" w:rsidRPr="00060DDF">
        <w:rPr>
          <w:rStyle w:val="PlainTextChar"/>
          <w:b/>
          <w:color w:val="0000FF"/>
        </w:rPr>
        <w:t>20110212thornbushpark</w:t>
      </w:r>
      <w:r w:rsidR="007C501B" w:rsidRPr="00060DDF">
        <w:rPr>
          <w:rStyle w:val="PlainTextChar"/>
          <w:b/>
        </w:rPr>
        <w:t>.oe2010_</w:t>
      </w:r>
      <w:r w:rsidR="007C501B">
        <w:rPr>
          <w:rStyle w:val="PlainTextChar"/>
          <w:b/>
        </w:rPr>
        <w:t>multi</w:t>
      </w:r>
      <w:r w:rsidR="007C501B" w:rsidRPr="00060DDF">
        <w:rPr>
          <w:rStyle w:val="PlainTextChar"/>
          <w:b/>
          <w:highlight w:val="yellow"/>
        </w:rPr>
        <w:t>.csv</w:t>
      </w:r>
    </w:p>
    <w:p w:rsidR="000E2766" w:rsidRDefault="000E2766" w:rsidP="004B5308">
      <w:pPr>
        <w:pStyle w:val="ListNumber"/>
        <w:numPr>
          <w:ilvl w:val="0"/>
          <w:numId w:val="0"/>
        </w:numPr>
      </w:pPr>
    </w:p>
    <w:p w:rsidR="00D40B1E" w:rsidRPr="006C24F7" w:rsidRDefault="00D40B1E" w:rsidP="00CF3928">
      <w:pPr>
        <w:pStyle w:val="Heading1"/>
      </w:pPr>
      <w:bookmarkStart w:id="13" w:name="_Ref398496977"/>
      <w:r w:rsidRPr="008E510A">
        <w:t>Programming the E-boxes</w:t>
      </w:r>
      <w:r w:rsidR="00A211B6" w:rsidRPr="008E510A">
        <w:t xml:space="preserve"> Using SI-Config</w:t>
      </w:r>
      <w:bookmarkEnd w:id="13"/>
    </w:p>
    <w:p w:rsidR="004D7DCC" w:rsidRPr="004D7DCC" w:rsidRDefault="004D7DCC" w:rsidP="00D40B1E">
      <w:r>
        <w:t xml:space="preserve">In order to utilize the </w:t>
      </w:r>
      <w:r w:rsidRPr="004D7DCC">
        <w:t>SPORTident</w:t>
      </w:r>
      <w:r w:rsidR="00940B64">
        <w:t xml:space="preserve"> system </w:t>
      </w:r>
      <w:r>
        <w:t xml:space="preserve">at an orienteering meet, </w:t>
      </w:r>
      <w:r w:rsidR="00940B64">
        <w:t>the electronic control stations (e-boxes)</w:t>
      </w:r>
      <w:r>
        <w:t xml:space="preserve"> must be </w:t>
      </w:r>
      <w:r w:rsidR="001D66F8">
        <w:t xml:space="preserve">properly </w:t>
      </w:r>
      <w:r>
        <w:t xml:space="preserve">labeled and programmed with </w:t>
      </w:r>
      <w:r w:rsidR="00551DCD">
        <w:t>specific</w:t>
      </w:r>
      <w:r>
        <w:t xml:space="preserve"> data</w:t>
      </w:r>
      <w:r w:rsidR="001D66F8">
        <w:t xml:space="preserve"> </w:t>
      </w:r>
      <w:r w:rsidR="00940B64">
        <w:t>to enable them to</w:t>
      </w:r>
      <w:r>
        <w:t xml:space="preserve"> read, store, and write </w:t>
      </w:r>
      <w:r w:rsidR="001D66F8">
        <w:t>the same information on</w:t>
      </w:r>
      <w:r>
        <w:t>to the SI-cards (fingersticks)</w:t>
      </w:r>
      <w:r w:rsidR="001D66F8">
        <w:t>. Th</w:t>
      </w:r>
      <w:r w:rsidR="00940B64">
        <w:t>ese</w:t>
      </w:r>
      <w:r w:rsidR="00D15C8E">
        <w:t xml:space="preserve"> fingersticks</w:t>
      </w:r>
      <w:r w:rsidR="001D66F8">
        <w:t>, in turn, will be used</w:t>
      </w:r>
      <w:r>
        <w:t xml:space="preserve"> </w:t>
      </w:r>
      <w:r w:rsidR="001D66F8">
        <w:t>validate</w:t>
      </w:r>
      <w:r>
        <w:t xml:space="preserve"> a competitor’s </w:t>
      </w:r>
      <w:r w:rsidR="00D15C8E">
        <w:t>visit</w:t>
      </w:r>
      <w:r w:rsidR="001D66F8">
        <w:t xml:space="preserve"> </w:t>
      </w:r>
      <w:r w:rsidR="00D15C8E">
        <w:t>to</w:t>
      </w:r>
      <w:r w:rsidR="001D66F8">
        <w:t xml:space="preserve"> control</w:t>
      </w:r>
      <w:r w:rsidR="00D15C8E">
        <w:t>s</w:t>
      </w:r>
      <w:r w:rsidR="00551DCD">
        <w:t xml:space="preserve"> in the field</w:t>
      </w:r>
      <w:r w:rsidR="001D66F8">
        <w:t xml:space="preserve"> when the data is </w:t>
      </w:r>
      <w:r w:rsidR="00D15C8E">
        <w:t xml:space="preserve">later </w:t>
      </w:r>
      <w:r w:rsidR="001D66F8">
        <w:t xml:space="preserve">downloaded into the computer. </w:t>
      </w:r>
      <w:r w:rsidR="00C815BA" w:rsidRPr="00C815BA">
        <w:t xml:space="preserve">All SI e-boxes can be configured as </w:t>
      </w:r>
      <w:r w:rsidR="002A08D6">
        <w:t xml:space="preserve">either </w:t>
      </w:r>
      <w:r w:rsidR="003814AB" w:rsidRPr="00C815BA">
        <w:t>Control</w:t>
      </w:r>
      <w:r w:rsidR="003814AB">
        <w:t>,</w:t>
      </w:r>
      <w:r w:rsidR="003814AB" w:rsidRPr="00C815BA">
        <w:t xml:space="preserve"> </w:t>
      </w:r>
      <w:r w:rsidR="00C815BA" w:rsidRPr="00C815BA">
        <w:t>Clear, Check, Start, or Finish</w:t>
      </w:r>
      <w:r w:rsidR="003814AB">
        <w:t xml:space="preserve"> (the last four referred to as Admin boxes)</w:t>
      </w:r>
      <w:r w:rsidR="00C815BA" w:rsidRPr="00C815BA">
        <w:t>.</w:t>
      </w:r>
    </w:p>
    <w:p w:rsidR="004D7DCC" w:rsidRPr="004D7DCC" w:rsidRDefault="00EF2D6D" w:rsidP="00EF2D6D">
      <w:pPr>
        <w:pStyle w:val="Heading2"/>
      </w:pPr>
      <w:r>
        <w:t>Preparing for E-box programming</w:t>
      </w:r>
    </w:p>
    <w:p w:rsidR="00D40B1E" w:rsidRPr="006C24F7" w:rsidRDefault="00D40B1E" w:rsidP="000271E4">
      <w:pPr>
        <w:pStyle w:val="Heading3"/>
      </w:pPr>
      <w:bookmarkStart w:id="14" w:name="_Ref399011797"/>
      <w:r w:rsidRPr="008E510A">
        <w:t xml:space="preserve">Preparing the </w:t>
      </w:r>
      <w:r w:rsidR="000727DD">
        <w:t>Master Control</w:t>
      </w:r>
      <w:r w:rsidR="007138CE" w:rsidRPr="008E510A">
        <w:t xml:space="preserve"> List</w:t>
      </w:r>
      <w:bookmarkEnd w:id="14"/>
    </w:p>
    <w:p w:rsidR="003C74E1" w:rsidRDefault="003C74E1" w:rsidP="003C74E1">
      <w:pPr>
        <w:pStyle w:val="Heading4"/>
      </w:pPr>
      <w:r>
        <w:t>Finding the course data</w:t>
      </w:r>
    </w:p>
    <w:p w:rsidR="003C74E1" w:rsidRDefault="001D66F8" w:rsidP="003C74E1">
      <w:pPr>
        <w:ind w:left="1080"/>
      </w:pPr>
      <w:r w:rsidRPr="001D66F8">
        <w:t xml:space="preserve">After the Course </w:t>
      </w:r>
      <w:r>
        <w:t>file was imported</w:t>
      </w:r>
      <w:r w:rsidR="00CA58E5">
        <w:t xml:space="preserve"> into OE2010</w:t>
      </w:r>
      <w:r>
        <w:t xml:space="preserve">, </w:t>
      </w:r>
      <w:r w:rsidR="003C74E1">
        <w:t xml:space="preserve">a report was </w:t>
      </w:r>
      <w:r>
        <w:t>generated</w:t>
      </w:r>
      <w:r w:rsidR="007D58D6">
        <w:t xml:space="preserve"> </w:t>
      </w:r>
      <w:r w:rsidR="009A7C7A">
        <w:t>identifying</w:t>
      </w:r>
      <w:r w:rsidR="00940B64">
        <w:t xml:space="preserve"> the </w:t>
      </w:r>
      <w:r w:rsidR="009A7C7A">
        <w:t xml:space="preserve">event’s </w:t>
      </w:r>
      <w:r w:rsidR="00940B64">
        <w:t>controls</w:t>
      </w:r>
      <w:r w:rsidR="009A7C7A">
        <w:t xml:space="preserve">. </w:t>
      </w:r>
      <w:r w:rsidR="00526A3A">
        <w:br/>
      </w:r>
      <w:r w:rsidR="00526A3A">
        <w:br/>
      </w:r>
      <w:r w:rsidR="003C74E1" w:rsidRPr="003C74E1">
        <w:rPr>
          <w:i/>
        </w:rPr>
        <w:t>See section</w:t>
      </w:r>
      <w:r w:rsidR="003C74E1">
        <w:t xml:space="preserve"> [ </w:t>
      </w:r>
      <w:r w:rsidR="003C74E1" w:rsidRPr="007D58D6">
        <w:rPr>
          <w:b/>
          <w:color w:val="0000FF"/>
        </w:rPr>
        <w:fldChar w:fldCharType="begin"/>
      </w:r>
      <w:r w:rsidR="003C74E1" w:rsidRPr="007D58D6">
        <w:rPr>
          <w:b/>
          <w:color w:val="0000FF"/>
        </w:rPr>
        <w:instrText xml:space="preserve"> REF _Ref398495078 \r \h  \* MERGEFORMAT </w:instrText>
      </w:r>
      <w:r w:rsidR="003C74E1" w:rsidRPr="007D58D6">
        <w:rPr>
          <w:b/>
          <w:color w:val="0000FF"/>
        </w:rPr>
      </w:r>
      <w:r w:rsidR="003C74E1" w:rsidRPr="007D58D6">
        <w:rPr>
          <w:b/>
          <w:color w:val="0000FF"/>
        </w:rPr>
        <w:fldChar w:fldCharType="separate"/>
      </w:r>
      <w:r w:rsidR="003D6389">
        <w:rPr>
          <w:b/>
          <w:color w:val="0000FF"/>
        </w:rPr>
        <w:t xml:space="preserve">D.4.2 </w:t>
      </w:r>
      <w:r w:rsidR="003C74E1" w:rsidRPr="007D58D6">
        <w:rPr>
          <w:b/>
          <w:color w:val="0000FF"/>
        </w:rPr>
        <w:fldChar w:fldCharType="end"/>
      </w:r>
      <w:r w:rsidR="003C74E1">
        <w:t>]</w:t>
      </w:r>
    </w:p>
    <w:p w:rsidR="00D04804" w:rsidRDefault="00D04804" w:rsidP="003C74E1">
      <w:pPr>
        <w:ind w:left="1080"/>
      </w:pPr>
    </w:p>
    <w:p w:rsidR="009A7C7A" w:rsidRPr="001B0CB5" w:rsidRDefault="00194C07" w:rsidP="003C74E1">
      <w:pPr>
        <w:ind w:left="1080"/>
        <w:rPr>
          <w:b/>
          <w:color w:val="FF0000"/>
        </w:rPr>
      </w:pPr>
      <w:r w:rsidRPr="001B0CB5">
        <w:rPr>
          <w:b/>
          <w:color w:val="FF0000"/>
        </w:rPr>
        <w:t>Th</w:t>
      </w:r>
      <w:r w:rsidR="003C74E1" w:rsidRPr="001B0CB5">
        <w:rPr>
          <w:b/>
          <w:color w:val="FF0000"/>
        </w:rPr>
        <w:t>at</w:t>
      </w:r>
      <w:r w:rsidRPr="001B0CB5">
        <w:rPr>
          <w:b/>
          <w:color w:val="FF0000"/>
        </w:rPr>
        <w:t xml:space="preserve"> </w:t>
      </w:r>
      <w:r w:rsidR="003C74E1" w:rsidRPr="001B0CB5">
        <w:rPr>
          <w:b/>
          <w:color w:val="FF0000"/>
        </w:rPr>
        <w:t>was</w:t>
      </w:r>
      <w:r w:rsidRPr="001B0CB5">
        <w:rPr>
          <w:b/>
          <w:color w:val="FF0000"/>
        </w:rPr>
        <w:t>:</w:t>
      </w:r>
    </w:p>
    <w:p w:rsidR="00955589" w:rsidRDefault="00955589" w:rsidP="003C74E1">
      <w:pPr>
        <w:ind w:left="1080"/>
      </w:pPr>
    </w:p>
    <w:p w:rsidR="003C74E1" w:rsidRPr="000727DD" w:rsidRDefault="003C74E1" w:rsidP="003C74E1">
      <w:pPr>
        <w:pStyle w:val="List3"/>
        <w:ind w:left="1800"/>
        <w:rPr>
          <w:rStyle w:val="PlainTextChar"/>
          <w:b/>
        </w:rPr>
      </w:pPr>
      <w:r w:rsidRPr="000727DD">
        <w:rPr>
          <w:rStyle w:val="PlainTextChar"/>
          <w:b/>
          <w:highlight w:val="red"/>
        </w:rPr>
        <w:t xml:space="preserve">-- </w:t>
      </w:r>
      <w:r>
        <w:rPr>
          <w:rStyle w:val="PlainTextChar"/>
          <w:b/>
          <w:highlight w:val="red"/>
        </w:rPr>
        <w:t>Either</w:t>
      </w:r>
      <w:r w:rsidRPr="000727DD">
        <w:rPr>
          <w:rStyle w:val="PlainTextChar"/>
          <w:b/>
          <w:highlight w:val="red"/>
        </w:rPr>
        <w:t xml:space="preserve"> --</w:t>
      </w:r>
    </w:p>
    <w:p w:rsidR="003C74E1" w:rsidRDefault="003C74E1" w:rsidP="003C74E1">
      <w:pPr>
        <w:pStyle w:val="List3"/>
        <w:ind w:left="1800"/>
      </w:pPr>
    </w:p>
    <w:p w:rsidR="000727DD" w:rsidRPr="003C74E1" w:rsidRDefault="000727DD" w:rsidP="003C74E1">
      <w:pPr>
        <w:pStyle w:val="List4"/>
        <w:ind w:left="2160"/>
        <w:rPr>
          <w:b/>
          <w:color w:val="008000"/>
        </w:rPr>
      </w:pPr>
      <w:r w:rsidRPr="003C74E1">
        <w:rPr>
          <w:b/>
          <w:color w:val="008000"/>
        </w:rPr>
        <w:t>The exported list:</w:t>
      </w:r>
    </w:p>
    <w:p w:rsidR="000727DD" w:rsidRDefault="000727DD" w:rsidP="003C74E1">
      <w:pPr>
        <w:pStyle w:val="List3"/>
        <w:ind w:left="1800"/>
      </w:pPr>
    </w:p>
    <w:p w:rsidR="00955589" w:rsidRDefault="00955589" w:rsidP="003C74E1">
      <w:pPr>
        <w:pStyle w:val="List4"/>
        <w:ind w:left="2160"/>
        <w:rPr>
          <w:rStyle w:val="PlainTextChar"/>
        </w:rPr>
      </w:pPr>
      <w:r w:rsidRPr="005F7169">
        <w:rPr>
          <w:rStyle w:val="PlainTextChar"/>
        </w:rPr>
        <w:t>F:\</w:t>
      </w:r>
      <w:r w:rsidRPr="007D58D6">
        <w:rPr>
          <w:rStyle w:val="PlainTextChar"/>
          <w:color w:val="0000FF"/>
        </w:rPr>
        <w:t>20110212thornbushpark</w:t>
      </w:r>
      <w:r w:rsidRPr="005F7169">
        <w:rPr>
          <w:rStyle w:val="PlainTextChar"/>
        </w:rPr>
        <w:t>\Event Data Files</w:t>
      </w:r>
      <w:r>
        <w:rPr>
          <w:rStyle w:val="PlainTextChar"/>
        </w:rPr>
        <w:t>\</w:t>
      </w:r>
      <w:r w:rsidR="000727DD" w:rsidRPr="000727DD">
        <w:t xml:space="preserve"> </w:t>
      </w:r>
      <w:r w:rsidR="000727DD" w:rsidRPr="000727DD">
        <w:rPr>
          <w:rStyle w:val="PlainTextChar"/>
        </w:rPr>
        <w:t>20110212thornbushpark.bgr.courses.csv</w:t>
      </w:r>
    </w:p>
    <w:p w:rsidR="000727DD" w:rsidRDefault="000727DD" w:rsidP="003C74E1">
      <w:pPr>
        <w:pStyle w:val="List3"/>
        <w:ind w:left="1800"/>
        <w:rPr>
          <w:rStyle w:val="PlainTextChar"/>
        </w:rPr>
      </w:pPr>
    </w:p>
    <w:p w:rsidR="000727DD" w:rsidRPr="003C74E1" w:rsidRDefault="000727DD" w:rsidP="003C74E1">
      <w:pPr>
        <w:pStyle w:val="List5"/>
        <w:ind w:left="2520"/>
        <w:rPr>
          <w:b/>
        </w:rPr>
      </w:pPr>
      <w:r w:rsidRPr="003C74E1">
        <w:rPr>
          <w:b/>
        </w:rPr>
        <w:t>Example</w:t>
      </w:r>
    </w:p>
    <w:p w:rsidR="000727DD" w:rsidRDefault="000727DD" w:rsidP="003C74E1">
      <w:pPr>
        <w:pStyle w:val="List5"/>
        <w:ind w:left="2520"/>
        <w:rPr>
          <w:rStyle w:val="PlainTextChar"/>
        </w:rPr>
      </w:pPr>
      <w:r>
        <w:rPr>
          <w:rFonts w:ascii="Consolas" w:hAnsi="Consolas" w:cs="Consolas"/>
          <w:noProof/>
          <w:sz w:val="21"/>
          <w:szCs w:val="21"/>
        </w:rPr>
        <w:drawing>
          <wp:inline distT="0" distB="0" distL="0" distR="0" wp14:anchorId="6E5685DB" wp14:editId="085A1D25">
            <wp:extent cx="6875145" cy="1535430"/>
            <wp:effectExtent l="0" t="0" r="190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875145" cy="1535430"/>
                    </a:xfrm>
                    <a:prstGeom prst="rect">
                      <a:avLst/>
                    </a:prstGeom>
                    <a:noFill/>
                    <a:ln>
                      <a:noFill/>
                    </a:ln>
                  </pic:spPr>
                </pic:pic>
              </a:graphicData>
            </a:graphic>
          </wp:inline>
        </w:drawing>
      </w:r>
    </w:p>
    <w:p w:rsidR="00955589" w:rsidRDefault="00955589" w:rsidP="003C74E1">
      <w:pPr>
        <w:pStyle w:val="List3"/>
        <w:ind w:left="1800"/>
        <w:rPr>
          <w:rStyle w:val="PlainTextChar"/>
        </w:rPr>
      </w:pPr>
    </w:p>
    <w:p w:rsidR="000727DD" w:rsidRPr="000727DD" w:rsidRDefault="000727DD" w:rsidP="003C74E1">
      <w:pPr>
        <w:pStyle w:val="List3"/>
        <w:ind w:left="1800"/>
        <w:rPr>
          <w:rStyle w:val="PlainTextChar"/>
          <w:b/>
        </w:rPr>
      </w:pPr>
      <w:r w:rsidRPr="000727DD">
        <w:rPr>
          <w:rStyle w:val="PlainTextChar"/>
          <w:b/>
          <w:highlight w:val="red"/>
        </w:rPr>
        <w:t>-- OR --</w:t>
      </w:r>
    </w:p>
    <w:p w:rsidR="000727DD" w:rsidRDefault="000727DD" w:rsidP="003C74E1">
      <w:pPr>
        <w:pStyle w:val="List3"/>
        <w:ind w:left="1800"/>
      </w:pPr>
    </w:p>
    <w:p w:rsidR="007D58D6" w:rsidRPr="003C74E1" w:rsidRDefault="000727DD" w:rsidP="003C74E1">
      <w:pPr>
        <w:pStyle w:val="List4"/>
        <w:ind w:left="2160"/>
        <w:rPr>
          <w:b/>
          <w:color w:val="008000"/>
        </w:rPr>
      </w:pPr>
      <w:r w:rsidRPr="003C74E1">
        <w:rPr>
          <w:b/>
          <w:color w:val="008000"/>
        </w:rPr>
        <w:t xml:space="preserve">The </w:t>
      </w:r>
      <w:r w:rsidR="00955589" w:rsidRPr="003C74E1">
        <w:rPr>
          <w:rStyle w:val="PlainTextChar"/>
          <w:rFonts w:ascii="Times New Roman" w:hAnsi="Times New Roman" w:cs="Times New Roman"/>
          <w:b/>
          <w:color w:val="008000"/>
          <w:sz w:val="24"/>
          <w:szCs w:val="20"/>
        </w:rPr>
        <w:t xml:space="preserve">printed report </w:t>
      </w:r>
    </w:p>
    <w:p w:rsidR="00955589" w:rsidRDefault="00955589" w:rsidP="003C74E1">
      <w:pPr>
        <w:pStyle w:val="List3"/>
        <w:ind w:left="1800"/>
      </w:pPr>
    </w:p>
    <w:p w:rsidR="00955589" w:rsidRPr="003C74E1" w:rsidRDefault="000727DD" w:rsidP="003C74E1">
      <w:pPr>
        <w:pStyle w:val="List5"/>
        <w:ind w:left="2520"/>
        <w:rPr>
          <w:b/>
        </w:rPr>
      </w:pPr>
      <w:r w:rsidRPr="003C74E1">
        <w:rPr>
          <w:b/>
        </w:rPr>
        <w:t>Example</w:t>
      </w:r>
    </w:p>
    <w:p w:rsidR="00955589" w:rsidRDefault="00955589" w:rsidP="003C74E1">
      <w:pPr>
        <w:pStyle w:val="List5"/>
        <w:ind w:left="2520"/>
      </w:pPr>
      <w:r>
        <w:rPr>
          <w:noProof/>
        </w:rPr>
        <w:drawing>
          <wp:inline distT="0" distB="0" distL="0" distR="0" wp14:anchorId="041CCE37" wp14:editId="601FC92E">
            <wp:extent cx="4011295" cy="2286000"/>
            <wp:effectExtent l="19050" t="19050" r="27305"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011295" cy="2286000"/>
                    </a:xfrm>
                    <a:prstGeom prst="rect">
                      <a:avLst/>
                    </a:prstGeom>
                    <a:noFill/>
                    <a:ln w="25400">
                      <a:solidFill>
                        <a:schemeClr val="tx1"/>
                      </a:solidFill>
                    </a:ln>
                  </pic:spPr>
                </pic:pic>
              </a:graphicData>
            </a:graphic>
          </wp:inline>
        </w:drawing>
      </w:r>
    </w:p>
    <w:p w:rsidR="001D66F8" w:rsidRDefault="007D58D6" w:rsidP="003C74E1">
      <w:pPr>
        <w:pStyle w:val="BodyText"/>
        <w:ind w:left="720"/>
        <w:rPr>
          <w:rStyle w:val="PlainTextChar"/>
        </w:rPr>
      </w:pPr>
      <w:r>
        <w:rPr>
          <w:rStyle w:val="PlainTextChar"/>
        </w:rPr>
        <w:t xml:space="preserve">     </w:t>
      </w:r>
    </w:p>
    <w:p w:rsidR="003C74E1" w:rsidRDefault="003C74E1" w:rsidP="003C74E1">
      <w:pPr>
        <w:pStyle w:val="Heading4"/>
        <w:numPr>
          <w:ilvl w:val="3"/>
          <w:numId w:val="36"/>
        </w:numPr>
      </w:pPr>
      <w:r>
        <w:t xml:space="preserve">Creating the Master </w:t>
      </w:r>
      <w:r w:rsidR="001B0CB5">
        <w:t>C</w:t>
      </w:r>
      <w:r>
        <w:t xml:space="preserve">ourse </w:t>
      </w:r>
      <w:r w:rsidR="001B0CB5">
        <w:t>L</w:t>
      </w:r>
      <w:r>
        <w:t>ist</w:t>
      </w:r>
    </w:p>
    <w:p w:rsidR="00437745" w:rsidRDefault="00437745" w:rsidP="00437745">
      <w:pPr>
        <w:ind w:left="1080"/>
      </w:pPr>
      <w:r>
        <w:t>Using the data above, edit and fill in the Master Controls List excel spreadsheet.</w:t>
      </w:r>
    </w:p>
    <w:p w:rsidR="00437745" w:rsidRDefault="00437745" w:rsidP="00437745">
      <w:pPr>
        <w:ind w:left="1080"/>
      </w:pPr>
    </w:p>
    <w:p w:rsidR="00437745" w:rsidRDefault="00437745" w:rsidP="00437745">
      <w:pPr>
        <w:pStyle w:val="List4"/>
        <w:ind w:left="1800"/>
        <w:rPr>
          <w:rStyle w:val="PlainTextChar"/>
        </w:rPr>
      </w:pPr>
      <w:r w:rsidRPr="005F7169">
        <w:rPr>
          <w:rStyle w:val="PlainTextChar"/>
        </w:rPr>
        <w:t>F:\</w:t>
      </w:r>
      <w:r w:rsidRPr="007D58D6">
        <w:rPr>
          <w:rStyle w:val="PlainTextChar"/>
          <w:color w:val="0000FF"/>
        </w:rPr>
        <w:t>20110212thornbushpark</w:t>
      </w:r>
      <w:r w:rsidRPr="005F7169">
        <w:rPr>
          <w:rStyle w:val="PlainTextChar"/>
        </w:rPr>
        <w:t>\Event Data Files</w:t>
      </w:r>
      <w:r>
        <w:rPr>
          <w:rStyle w:val="PlainTextChar"/>
        </w:rPr>
        <w:t>\</w:t>
      </w:r>
      <w:r w:rsidRPr="00437745">
        <w:rPr>
          <w:rStyle w:val="PlainTextChar"/>
          <w:color w:val="0000FF"/>
        </w:rPr>
        <w:t>20110212thornbushpark</w:t>
      </w:r>
      <w:r w:rsidRPr="000727DD">
        <w:rPr>
          <w:rStyle w:val="PlainTextChar"/>
        </w:rPr>
        <w:t>.</w:t>
      </w:r>
      <w:r>
        <w:rPr>
          <w:rStyle w:val="PlainTextChar"/>
        </w:rPr>
        <w:t>master.controls.list</w:t>
      </w:r>
      <w:r w:rsidRPr="000727DD">
        <w:rPr>
          <w:rStyle w:val="PlainTextChar"/>
        </w:rPr>
        <w:t>.csv</w:t>
      </w:r>
    </w:p>
    <w:p w:rsidR="001B0CB5" w:rsidRDefault="001B0CB5" w:rsidP="001B0CB5">
      <w:pPr>
        <w:pStyle w:val="List4"/>
        <w:rPr>
          <w:rStyle w:val="PlainTextChar"/>
          <w:rFonts w:ascii="Times New Roman" w:hAnsi="Times New Roman" w:cs="Times New Roman"/>
          <w:sz w:val="24"/>
          <w:szCs w:val="20"/>
        </w:rPr>
      </w:pPr>
    </w:p>
    <w:tbl>
      <w:tblPr>
        <w:tblStyle w:val="TableGrid"/>
        <w:tblW w:w="0" w:type="auto"/>
        <w:tblInd w:w="1440" w:type="dxa"/>
        <w:tblLook w:val="04A0" w:firstRow="1" w:lastRow="0" w:firstColumn="1" w:lastColumn="0" w:noHBand="0" w:noVBand="1"/>
      </w:tblPr>
      <w:tblGrid>
        <w:gridCol w:w="5508"/>
        <w:gridCol w:w="7296"/>
      </w:tblGrid>
      <w:tr w:rsidR="001D2D30" w:rsidTr="008C5C17">
        <w:trPr>
          <w:cantSplit/>
        </w:trPr>
        <w:tc>
          <w:tcPr>
            <w:tcW w:w="5508" w:type="dxa"/>
          </w:tcPr>
          <w:p w:rsidR="001B0CB5" w:rsidRDefault="001B0CB5" w:rsidP="001B0CB5">
            <w:pPr>
              <w:pStyle w:val="List4"/>
              <w:ind w:left="0" w:firstLine="0"/>
              <w:rPr>
                <w:rStyle w:val="PlainTextChar"/>
                <w:rFonts w:ascii="Times New Roman" w:hAnsi="Times New Roman" w:cs="Times New Roman"/>
                <w:sz w:val="24"/>
                <w:szCs w:val="20"/>
              </w:rPr>
            </w:pPr>
          </w:p>
          <w:p w:rsidR="001B0CB5" w:rsidRDefault="001B0CB5" w:rsidP="001B0CB5">
            <w:pPr>
              <w:pStyle w:val="List4"/>
              <w:ind w:left="0" w:firstLine="0"/>
              <w:rPr>
                <w:rStyle w:val="PlainTextChar"/>
                <w:rFonts w:ascii="Times New Roman" w:hAnsi="Times New Roman" w:cs="Times New Roman"/>
                <w:sz w:val="24"/>
                <w:szCs w:val="20"/>
              </w:rPr>
            </w:pPr>
          </w:p>
          <w:p w:rsidR="001B0CB5" w:rsidRDefault="001B0CB5" w:rsidP="001B0CB5">
            <w:pPr>
              <w:pStyle w:val="BodyText"/>
            </w:pPr>
            <w:r>
              <w:t>Update the Event Name at the top</w:t>
            </w:r>
          </w:p>
          <w:p w:rsidR="001B0CB5" w:rsidRDefault="001B0CB5" w:rsidP="001B0CB5">
            <w:pPr>
              <w:pStyle w:val="BodyText"/>
            </w:pPr>
          </w:p>
          <w:p w:rsidR="001B0CB5" w:rsidRDefault="001B0CB5" w:rsidP="001B0CB5">
            <w:pPr>
              <w:pStyle w:val="BodyText"/>
            </w:pPr>
            <w:r>
              <w:t>Enter the Brown controls in order into the Brown column</w:t>
            </w:r>
          </w:p>
          <w:p w:rsidR="001B0CB5" w:rsidRDefault="001B0CB5" w:rsidP="001B0CB5">
            <w:pPr>
              <w:pStyle w:val="BodyText"/>
            </w:pPr>
          </w:p>
          <w:p w:rsidR="001B0CB5" w:rsidRDefault="001B0CB5" w:rsidP="001B0CB5">
            <w:pPr>
              <w:pStyle w:val="BodyText"/>
            </w:pPr>
            <w:r>
              <w:t>Enter the Green controls in order into the Green column</w:t>
            </w:r>
          </w:p>
          <w:p w:rsidR="001B0CB5" w:rsidRDefault="001B0CB5" w:rsidP="001B0CB5">
            <w:pPr>
              <w:pStyle w:val="BodyText"/>
            </w:pPr>
          </w:p>
          <w:p w:rsidR="001B0CB5" w:rsidRDefault="001B0CB5" w:rsidP="001B0CB5">
            <w:pPr>
              <w:pStyle w:val="BodyText"/>
            </w:pPr>
            <w:r>
              <w:t>Enter the Red controls in order into the Red column</w:t>
            </w:r>
          </w:p>
          <w:p w:rsidR="001B0CB5" w:rsidRDefault="001B0CB5" w:rsidP="001B0CB5">
            <w:pPr>
              <w:pStyle w:val="BodyText"/>
            </w:pPr>
          </w:p>
          <w:p w:rsidR="001B0CB5" w:rsidRDefault="001B0CB5" w:rsidP="001B0CB5">
            <w:pPr>
              <w:pStyle w:val="BodyText"/>
            </w:pPr>
            <w:r>
              <w:t>Copy all Brown, Green and Red controls to the All Controls</w:t>
            </w:r>
          </w:p>
          <w:p w:rsidR="001B0CB5" w:rsidRDefault="001B0CB5" w:rsidP="001B0CB5">
            <w:pPr>
              <w:pStyle w:val="BodyText"/>
            </w:pPr>
          </w:p>
          <w:p w:rsidR="001B0CB5" w:rsidRDefault="001B0CB5" w:rsidP="001B0CB5">
            <w:pPr>
              <w:pStyle w:val="BodyText"/>
            </w:pPr>
            <w:r>
              <w:t>Sort the all controls column</w:t>
            </w:r>
          </w:p>
          <w:p w:rsidR="001B0CB5" w:rsidRDefault="001B0CB5" w:rsidP="001B0CB5">
            <w:pPr>
              <w:pStyle w:val="BodyText"/>
            </w:pPr>
            <w:r>
              <w:t>Eliminate duplicates</w:t>
            </w:r>
          </w:p>
          <w:p w:rsidR="001B0CB5" w:rsidRDefault="001B0CB5" w:rsidP="001B0CB5">
            <w:pPr>
              <w:pStyle w:val="BodyText"/>
            </w:pPr>
            <w:r>
              <w:t>Sort the all controls column again</w:t>
            </w:r>
          </w:p>
          <w:p w:rsidR="001B0CB5" w:rsidRDefault="001B0CB5" w:rsidP="001B0CB5">
            <w:pPr>
              <w:pStyle w:val="BodyText"/>
            </w:pPr>
          </w:p>
          <w:p w:rsidR="001B0CB5" w:rsidRDefault="001B0CB5" w:rsidP="001B0CB5">
            <w:pPr>
              <w:pStyle w:val="BodyText"/>
            </w:pPr>
            <w:r>
              <w:t>The spreadsheet will now show you a count of controls to prepare and the labels that need to be on the E-boxes</w:t>
            </w:r>
          </w:p>
          <w:p w:rsidR="001B0CB5" w:rsidRDefault="001B0CB5" w:rsidP="001B0CB5">
            <w:pPr>
              <w:pStyle w:val="BodyText"/>
            </w:pPr>
          </w:p>
          <w:p w:rsidR="001B0CB5" w:rsidRPr="001B0CB5" w:rsidRDefault="001B0CB5" w:rsidP="001B0CB5">
            <w:pPr>
              <w:pStyle w:val="BodyText"/>
              <w:rPr>
                <w:b/>
                <w:color w:val="FF00FF"/>
              </w:rPr>
            </w:pPr>
            <w:r w:rsidRPr="001B0CB5">
              <w:rPr>
                <w:b/>
                <w:color w:val="FF00FF"/>
              </w:rPr>
              <w:t>Print 2 copies of this spreadsheet</w:t>
            </w:r>
          </w:p>
          <w:p w:rsidR="001B0CB5" w:rsidRDefault="001B0CB5" w:rsidP="001B0CB5">
            <w:pPr>
              <w:pStyle w:val="List4"/>
              <w:ind w:left="0" w:firstLine="0"/>
              <w:rPr>
                <w:rStyle w:val="PlainTextChar"/>
                <w:rFonts w:ascii="Times New Roman" w:hAnsi="Times New Roman" w:cs="Times New Roman"/>
                <w:sz w:val="24"/>
                <w:szCs w:val="20"/>
              </w:rPr>
            </w:pPr>
          </w:p>
          <w:p w:rsidR="00F01934" w:rsidRDefault="00F01934" w:rsidP="00F01934">
            <w:pPr>
              <w:pStyle w:val="BodyText"/>
              <w:rPr>
                <w:rStyle w:val="PlainTextChar"/>
                <w:rFonts w:ascii="Times New Roman" w:hAnsi="Times New Roman" w:cs="Times New Roman"/>
                <w:sz w:val="24"/>
                <w:szCs w:val="20"/>
              </w:rPr>
            </w:pPr>
            <w:r w:rsidRPr="00F01934">
              <w:rPr>
                <w:rStyle w:val="PlainTextChar"/>
                <w:rFonts w:ascii="Times New Roman" w:hAnsi="Times New Roman" w:cs="Times New Roman"/>
                <w:b/>
                <w:color w:val="FF00FF"/>
                <w:sz w:val="24"/>
                <w:szCs w:val="20"/>
              </w:rPr>
              <w:t>Copy 1</w:t>
            </w:r>
            <w:r w:rsidRPr="00F01934">
              <w:rPr>
                <w:rStyle w:val="PlainTextChar"/>
                <w:rFonts w:ascii="Times New Roman" w:hAnsi="Times New Roman" w:cs="Times New Roman"/>
                <w:b/>
                <w:sz w:val="24"/>
                <w:szCs w:val="20"/>
              </w:rPr>
              <w:t xml:space="preserve"> </w:t>
            </w:r>
            <w:r>
              <w:rPr>
                <w:rStyle w:val="PlainTextChar"/>
                <w:rFonts w:ascii="Times New Roman" w:hAnsi="Times New Roman" w:cs="Times New Roman"/>
                <w:sz w:val="24"/>
                <w:szCs w:val="20"/>
              </w:rPr>
              <w:t>is given to the CS along with the E-boxes. CS and EPC should verify the list is matches E-boxes handed off.</w:t>
            </w:r>
          </w:p>
          <w:p w:rsidR="00F01934" w:rsidRDefault="00F01934" w:rsidP="00F01934">
            <w:pPr>
              <w:pStyle w:val="List4"/>
              <w:ind w:left="0" w:firstLine="0"/>
              <w:rPr>
                <w:rStyle w:val="PlainTextChar"/>
                <w:rFonts w:ascii="Times New Roman" w:hAnsi="Times New Roman" w:cs="Times New Roman"/>
                <w:sz w:val="24"/>
                <w:szCs w:val="20"/>
              </w:rPr>
            </w:pPr>
          </w:p>
          <w:p w:rsidR="00F01934" w:rsidRDefault="00F01934" w:rsidP="00F01934">
            <w:pPr>
              <w:pStyle w:val="BodyText"/>
              <w:rPr>
                <w:rStyle w:val="PlainTextChar"/>
                <w:rFonts w:ascii="Times New Roman" w:hAnsi="Times New Roman" w:cs="Times New Roman"/>
                <w:sz w:val="24"/>
                <w:szCs w:val="20"/>
              </w:rPr>
            </w:pPr>
            <w:r w:rsidRPr="00F01934">
              <w:rPr>
                <w:rStyle w:val="PlainTextChar"/>
                <w:rFonts w:ascii="Times New Roman" w:hAnsi="Times New Roman" w:cs="Times New Roman"/>
                <w:b/>
                <w:color w:val="FF00FF"/>
                <w:sz w:val="24"/>
                <w:szCs w:val="20"/>
              </w:rPr>
              <w:t xml:space="preserve">Copy 2 </w:t>
            </w:r>
            <w:r>
              <w:rPr>
                <w:rStyle w:val="PlainTextChar"/>
                <w:rFonts w:ascii="Times New Roman" w:hAnsi="Times New Roman" w:cs="Times New Roman"/>
                <w:sz w:val="24"/>
                <w:szCs w:val="20"/>
              </w:rPr>
              <w:t>is kept by the EPC for verification of the E-boxes during the return of the E-boxes at the end of the meet and for use during operations on the day of the meet.</w:t>
            </w:r>
          </w:p>
        </w:tc>
        <w:tc>
          <w:tcPr>
            <w:tcW w:w="5508" w:type="dxa"/>
          </w:tcPr>
          <w:p w:rsidR="001B0CB5" w:rsidRDefault="001B0CB5" w:rsidP="001B0CB5">
            <w:pPr>
              <w:pStyle w:val="List4"/>
              <w:ind w:left="0" w:firstLine="0"/>
              <w:rPr>
                <w:rStyle w:val="PlainTextChar"/>
                <w:rFonts w:ascii="Times New Roman" w:hAnsi="Times New Roman" w:cs="Times New Roman"/>
                <w:sz w:val="24"/>
                <w:szCs w:val="20"/>
              </w:rPr>
            </w:pPr>
            <w:r>
              <w:rPr>
                <w:noProof/>
              </w:rPr>
              <w:drawing>
                <wp:inline distT="0" distB="0" distL="0" distR="0" wp14:anchorId="3E75C234" wp14:editId="46A80C39">
                  <wp:extent cx="4494530" cy="6202680"/>
                  <wp:effectExtent l="0" t="0" r="127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494530" cy="6202680"/>
                          </a:xfrm>
                          <a:prstGeom prst="rect">
                            <a:avLst/>
                          </a:prstGeom>
                          <a:noFill/>
                          <a:ln>
                            <a:noFill/>
                          </a:ln>
                        </pic:spPr>
                      </pic:pic>
                    </a:graphicData>
                  </a:graphic>
                </wp:inline>
              </w:drawing>
            </w:r>
          </w:p>
        </w:tc>
      </w:tr>
    </w:tbl>
    <w:p w:rsidR="001B0CB5" w:rsidRPr="001B0CB5" w:rsidRDefault="001B0CB5" w:rsidP="001B0CB5">
      <w:pPr>
        <w:pStyle w:val="List4"/>
        <w:rPr>
          <w:rStyle w:val="PlainTextChar"/>
          <w:rFonts w:ascii="Times New Roman" w:hAnsi="Times New Roman" w:cs="Times New Roman"/>
          <w:sz w:val="24"/>
          <w:szCs w:val="20"/>
        </w:rPr>
      </w:pPr>
    </w:p>
    <w:p w:rsidR="00437745" w:rsidRDefault="00437745" w:rsidP="00437745">
      <w:pPr>
        <w:pStyle w:val="List4"/>
        <w:ind w:left="1800"/>
        <w:rPr>
          <w:rStyle w:val="PlainTextChar"/>
        </w:rPr>
      </w:pPr>
    </w:p>
    <w:p w:rsidR="00437745" w:rsidRDefault="00437745" w:rsidP="00437745">
      <w:pPr>
        <w:pStyle w:val="List5"/>
        <w:ind w:left="2520"/>
      </w:pPr>
    </w:p>
    <w:p w:rsidR="00437745" w:rsidRDefault="00437745" w:rsidP="00437745">
      <w:pPr>
        <w:ind w:left="1080"/>
      </w:pPr>
    </w:p>
    <w:p w:rsidR="003C74E1" w:rsidRDefault="003C74E1" w:rsidP="00955589">
      <w:pPr>
        <w:pStyle w:val="BodyText"/>
        <w:ind w:left="0"/>
      </w:pPr>
    </w:p>
    <w:p w:rsidR="00D40B1E" w:rsidRDefault="00EF2D6D" w:rsidP="000271E4">
      <w:pPr>
        <w:pStyle w:val="Heading3"/>
      </w:pPr>
      <w:bookmarkStart w:id="15" w:name="_Ref399013459"/>
      <w:r>
        <w:t>Gathering</w:t>
      </w:r>
      <w:r w:rsidR="00D40B1E" w:rsidRPr="008E510A">
        <w:t xml:space="preserve"> the </w:t>
      </w:r>
      <w:r w:rsidR="007138CE" w:rsidRPr="008E510A">
        <w:t>E</w:t>
      </w:r>
      <w:r w:rsidR="00551DCD" w:rsidRPr="008E510A">
        <w:t>-</w:t>
      </w:r>
      <w:r w:rsidR="00D40B1E" w:rsidRPr="008E510A">
        <w:t xml:space="preserve">boxes </w:t>
      </w:r>
      <w:r w:rsidR="007138CE" w:rsidRPr="008E510A">
        <w:t>Programming</w:t>
      </w:r>
      <w:r>
        <w:t xml:space="preserve"> items</w:t>
      </w:r>
      <w:bookmarkEnd w:id="15"/>
    </w:p>
    <w:p w:rsidR="008E1834" w:rsidRDefault="009F12A3" w:rsidP="008A753B">
      <w:pPr>
        <w:pStyle w:val="BodyTextIndent2"/>
      </w:pPr>
      <w:r>
        <w:t>T</w:t>
      </w:r>
      <w:r w:rsidR="008E1834">
        <w:t>he following items are needed before</w:t>
      </w:r>
      <w:r w:rsidR="008E1834" w:rsidRPr="000E31FA">
        <w:t xml:space="preserve"> </w:t>
      </w:r>
      <w:r>
        <w:t xml:space="preserve">you can </w:t>
      </w:r>
      <w:r w:rsidR="008E1834">
        <w:t>program the e</w:t>
      </w:r>
      <w:r w:rsidR="008E1834" w:rsidRPr="000E31FA">
        <w:t>-boxes</w:t>
      </w:r>
      <w:r w:rsidR="008E1834">
        <w:t xml:space="preserve"> using the</w:t>
      </w:r>
      <w:r w:rsidR="008E1834" w:rsidRPr="008C39B5">
        <w:t xml:space="preserve"> </w:t>
      </w:r>
      <w:r w:rsidR="00A51089">
        <w:t>SI-C</w:t>
      </w:r>
      <w:r w:rsidR="008E1834">
        <w:t>onfig software</w:t>
      </w:r>
      <w:r w:rsidR="008E1834" w:rsidRPr="000E31FA">
        <w:t>.</w:t>
      </w:r>
    </w:p>
    <w:p w:rsidR="004B1138" w:rsidRDefault="004B1138" w:rsidP="008E1834"/>
    <w:tbl>
      <w:tblPr>
        <w:tblStyle w:val="TableGrid"/>
        <w:tblW w:w="0" w:type="auto"/>
        <w:tblInd w:w="1440" w:type="dxa"/>
        <w:tblLook w:val="04A0" w:firstRow="1" w:lastRow="0" w:firstColumn="1" w:lastColumn="0" w:noHBand="0" w:noVBand="1"/>
      </w:tblPr>
      <w:tblGrid>
        <w:gridCol w:w="5508"/>
        <w:gridCol w:w="6724"/>
      </w:tblGrid>
      <w:tr w:rsidR="004B1138" w:rsidTr="00A472DE">
        <w:trPr>
          <w:cantSplit/>
        </w:trPr>
        <w:tc>
          <w:tcPr>
            <w:tcW w:w="5508" w:type="dxa"/>
          </w:tcPr>
          <w:p w:rsidR="004B1138" w:rsidRDefault="004B1138" w:rsidP="004B1138">
            <w:pPr>
              <w:pStyle w:val="List4"/>
              <w:ind w:left="0" w:firstLine="0"/>
              <w:rPr>
                <w:rStyle w:val="PlainTextChar"/>
                <w:rFonts w:ascii="Times New Roman" w:hAnsi="Times New Roman" w:cs="Times New Roman"/>
                <w:sz w:val="24"/>
                <w:szCs w:val="20"/>
              </w:rPr>
            </w:pPr>
          </w:p>
          <w:p w:rsidR="004B1138" w:rsidRDefault="004B1138" w:rsidP="004B1138">
            <w:pPr>
              <w:pStyle w:val="List4"/>
              <w:ind w:left="0" w:firstLine="0"/>
              <w:rPr>
                <w:rStyle w:val="PlainTextChar"/>
                <w:rFonts w:ascii="Times New Roman" w:hAnsi="Times New Roman" w:cs="Times New Roman"/>
                <w:sz w:val="24"/>
                <w:szCs w:val="20"/>
              </w:rPr>
            </w:pPr>
          </w:p>
          <w:p w:rsidR="004B1138" w:rsidRDefault="004B1138" w:rsidP="004B1138">
            <w:pPr>
              <w:pStyle w:val="BodyText"/>
            </w:pPr>
            <w:r>
              <w:t xml:space="preserve">The </w:t>
            </w:r>
            <w:r w:rsidRPr="004B1138">
              <w:t>Master</w:t>
            </w:r>
            <w:r>
              <w:t xml:space="preserve"> Course List</w:t>
            </w:r>
          </w:p>
          <w:p w:rsidR="004B1138" w:rsidRDefault="004B1138" w:rsidP="004B1138">
            <w:pPr>
              <w:pStyle w:val="BodyText"/>
              <w:ind w:left="0"/>
            </w:pPr>
          </w:p>
          <w:p w:rsidR="004B1138" w:rsidRDefault="004B1138" w:rsidP="004B1138">
            <w:pPr>
              <w:pStyle w:val="BodyText"/>
            </w:pPr>
            <w:r>
              <w:t xml:space="preserve">BSF8 e-boxes (3 Blue </w:t>
            </w:r>
            <w:r w:rsidR="00F50093">
              <w:t>containers</w:t>
            </w:r>
            <w:r>
              <w:t>)</w:t>
            </w:r>
          </w:p>
          <w:p w:rsidR="004B1138" w:rsidRDefault="004B1138" w:rsidP="004B1138">
            <w:pPr>
              <w:pStyle w:val="BodyText"/>
              <w:ind w:left="0"/>
            </w:pPr>
          </w:p>
          <w:p w:rsidR="004B1138" w:rsidRDefault="004B1138" w:rsidP="004B1138">
            <w:pPr>
              <w:pStyle w:val="BodyText"/>
            </w:pPr>
            <w:r>
              <w:t xml:space="preserve">Plastic numbered control labels </w:t>
            </w:r>
          </w:p>
          <w:p w:rsidR="004B1138" w:rsidRDefault="004B1138" w:rsidP="004B1138">
            <w:pPr>
              <w:pStyle w:val="BodyText"/>
            </w:pPr>
          </w:p>
          <w:p w:rsidR="004B1138" w:rsidRDefault="004B1138" w:rsidP="004B1138">
            <w:pPr>
              <w:pStyle w:val="BodyText"/>
            </w:pPr>
            <w:r>
              <w:t>BSM-7 USB Master Station</w:t>
            </w:r>
          </w:p>
          <w:p w:rsidR="004B1138" w:rsidRDefault="004B1138" w:rsidP="004B1138">
            <w:pPr>
              <w:pStyle w:val="BodyText"/>
            </w:pPr>
          </w:p>
          <w:p w:rsidR="004B1138" w:rsidRDefault="004B1138" w:rsidP="004B1138">
            <w:pPr>
              <w:pStyle w:val="BodyText"/>
            </w:pPr>
            <w:r>
              <w:t>Coupling stick</w:t>
            </w:r>
          </w:p>
          <w:p w:rsidR="004B1138" w:rsidRDefault="004B1138" w:rsidP="004B1138">
            <w:pPr>
              <w:pStyle w:val="BodyText"/>
              <w:rPr>
                <w:rStyle w:val="PlainTextChar"/>
                <w:rFonts w:ascii="Times New Roman" w:hAnsi="Times New Roman" w:cs="Times New Roman"/>
                <w:sz w:val="24"/>
                <w:szCs w:val="20"/>
              </w:rPr>
            </w:pPr>
          </w:p>
        </w:tc>
        <w:tc>
          <w:tcPr>
            <w:tcW w:w="6724" w:type="dxa"/>
          </w:tcPr>
          <w:p w:rsidR="004B1138" w:rsidRDefault="004B1138" w:rsidP="004B1138">
            <w:pPr>
              <w:pStyle w:val="List4"/>
              <w:ind w:left="0" w:firstLine="0"/>
              <w:rPr>
                <w:rStyle w:val="PlainTextChar"/>
                <w:rFonts w:ascii="Times New Roman" w:hAnsi="Times New Roman" w:cs="Times New Roman"/>
                <w:sz w:val="24"/>
                <w:szCs w:val="20"/>
              </w:rPr>
            </w:pPr>
          </w:p>
          <w:p w:rsidR="004B1138" w:rsidRPr="004B1138" w:rsidRDefault="004B1138" w:rsidP="00A472DE">
            <w:pPr>
              <w:pStyle w:val="List4"/>
              <w:ind w:left="0" w:firstLine="0"/>
              <w:rPr>
                <w:rStyle w:val="PlainTextChar"/>
                <w:rFonts w:ascii="Arial" w:hAnsi="Arial" w:cs="Arial"/>
                <w:color w:val="000000"/>
                <w:sz w:val="20"/>
                <w:szCs w:val="20"/>
              </w:rPr>
            </w:pPr>
            <w:r>
              <w:rPr>
                <w:rFonts w:ascii="Arial" w:hAnsi="Arial" w:cs="Arial"/>
                <w:color w:val="000000"/>
                <w:sz w:val="20"/>
              </w:rPr>
              <w:t xml:space="preserve"> </w:t>
            </w:r>
            <w:r>
              <w:rPr>
                <w:rFonts w:ascii="Arial" w:hAnsi="Arial" w:cs="Arial"/>
                <w:noProof/>
                <w:color w:val="000000"/>
                <w:sz w:val="20"/>
              </w:rPr>
              <w:t xml:space="preserve"> </w:t>
            </w:r>
            <w:r>
              <w:rPr>
                <w:rFonts w:ascii="Arial" w:hAnsi="Arial" w:cs="Arial"/>
                <w:noProof/>
                <w:color w:val="1A0DAB"/>
                <w:sz w:val="20"/>
              </w:rPr>
              <w:drawing>
                <wp:inline distT="0" distB="0" distL="0" distR="0" wp14:anchorId="37E9BD8D" wp14:editId="1D1991B5">
                  <wp:extent cx="1424940" cy="1201420"/>
                  <wp:effectExtent l="0" t="0" r="3810" b="0"/>
                  <wp:docPr id="20" name="Picture 20" descr="https://encrypted-tbn1.gstatic.com/images?q=tbn:ANd9GcTz9KIGdfjjbi0ceWjwnAkUEA7g9OQBYpUYyGLAN7Sl9PEO0AZweaFDklM">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encrypted-tbn1.gstatic.com/images?q=tbn:ANd9GcTz9KIGdfjjbi0ceWjwnAkUEA7g9OQBYpUYyGLAN7Sl9PEO0AZweaFDklM">
                            <a:hlinkClick r:id="rId110"/>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424940" cy="1201420"/>
                          </a:xfrm>
                          <a:prstGeom prst="rect">
                            <a:avLst/>
                          </a:prstGeom>
                          <a:noFill/>
                          <a:ln>
                            <a:noFill/>
                          </a:ln>
                        </pic:spPr>
                      </pic:pic>
                    </a:graphicData>
                  </a:graphic>
                </wp:inline>
              </w:drawing>
            </w:r>
            <w:r>
              <w:rPr>
                <w:rFonts w:ascii="Arial" w:hAnsi="Arial" w:cs="Arial"/>
                <w:noProof/>
                <w:color w:val="000000"/>
                <w:sz w:val="20"/>
              </w:rPr>
              <w:drawing>
                <wp:inline distT="0" distB="0" distL="0" distR="0" wp14:anchorId="78F78B2B" wp14:editId="4BA2D639">
                  <wp:extent cx="1595120" cy="1169670"/>
                  <wp:effectExtent l="0" t="0" r="5080" b="0"/>
                  <wp:docPr id="19" name="Picture 19" descr="http://www.sportident.com/images/products/Transport_Cas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sportident.com/images/products/Transport_Case_small.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595120" cy="1169670"/>
                          </a:xfrm>
                          <a:prstGeom prst="rect">
                            <a:avLst/>
                          </a:prstGeom>
                          <a:noFill/>
                          <a:ln>
                            <a:noFill/>
                          </a:ln>
                        </pic:spPr>
                      </pic:pic>
                    </a:graphicData>
                  </a:graphic>
                </wp:inline>
              </w:drawing>
            </w:r>
            <w:r>
              <w:rPr>
                <w:rFonts w:ascii="Arial" w:hAnsi="Arial" w:cs="Arial"/>
                <w:noProof/>
                <w:color w:val="0000FF"/>
                <w:sz w:val="20"/>
              </w:rPr>
              <w:drawing>
                <wp:inline distT="0" distB="0" distL="0" distR="0" wp14:anchorId="41012E3C" wp14:editId="6557925B">
                  <wp:extent cx="1062990" cy="1084580"/>
                  <wp:effectExtent l="0" t="0" r="0" b="1270"/>
                  <wp:docPr id="16" name="Picture 16" descr="BSF8 SRR klein">
                    <a:hlinkClick xmlns:a="http://schemas.openxmlformats.org/drawingml/2006/main" r:id="rId1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SF8 SRR klein">
                            <a:hlinkClick r:id="rId113" tgtFrame="_blank"/>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062990" cy="1084580"/>
                          </a:xfrm>
                          <a:prstGeom prst="rect">
                            <a:avLst/>
                          </a:prstGeom>
                          <a:noFill/>
                          <a:ln>
                            <a:noFill/>
                          </a:ln>
                        </pic:spPr>
                      </pic:pic>
                    </a:graphicData>
                  </a:graphic>
                </wp:inline>
              </w:drawing>
            </w:r>
            <w:r>
              <w:rPr>
                <w:rFonts w:ascii="Arial" w:hAnsi="Arial" w:cs="Arial"/>
                <w:noProof/>
                <w:color w:val="000000"/>
                <w:sz w:val="20"/>
              </w:rPr>
              <w:drawing>
                <wp:inline distT="0" distB="0" distL="0" distR="0" wp14:anchorId="6B968FBD" wp14:editId="0A1527F8">
                  <wp:extent cx="621792" cy="457200"/>
                  <wp:effectExtent l="0" t="0" r="6985" b="0"/>
                  <wp:docPr id="18" name="Picture 18" descr="http://www.sportident.com/images/products/Couplings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sportident.com/images/products/Couplingstick.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21792" cy="457200"/>
                          </a:xfrm>
                          <a:prstGeom prst="rect">
                            <a:avLst/>
                          </a:prstGeom>
                          <a:noFill/>
                          <a:ln>
                            <a:noFill/>
                          </a:ln>
                        </pic:spPr>
                      </pic:pic>
                    </a:graphicData>
                  </a:graphic>
                </wp:inline>
              </w:drawing>
            </w:r>
            <w:r>
              <w:rPr>
                <w:rFonts w:ascii="Arial" w:hAnsi="Arial" w:cs="Arial"/>
                <w:noProof/>
                <w:color w:val="0000FF"/>
                <w:sz w:val="20"/>
              </w:rPr>
              <w:t xml:space="preserve"> </w:t>
            </w:r>
            <w:r>
              <w:rPr>
                <w:rFonts w:ascii="Arial" w:hAnsi="Arial" w:cs="Arial"/>
                <w:noProof/>
                <w:color w:val="0000FF"/>
                <w:sz w:val="20"/>
              </w:rPr>
              <w:drawing>
                <wp:inline distT="0" distB="0" distL="0" distR="0" wp14:anchorId="68AB148E" wp14:editId="06408606">
                  <wp:extent cx="1062990" cy="1084580"/>
                  <wp:effectExtent l="0" t="0" r="3810" b="1270"/>
                  <wp:docPr id="17" name="Picture 17" descr="BSM7-D-USB">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SM7-D-USB">
                            <a:hlinkClick r:id="rId116"/>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062990" cy="1084580"/>
                          </a:xfrm>
                          <a:prstGeom prst="rect">
                            <a:avLst/>
                          </a:prstGeom>
                          <a:noFill/>
                          <a:ln>
                            <a:noFill/>
                          </a:ln>
                        </pic:spPr>
                      </pic:pic>
                    </a:graphicData>
                  </a:graphic>
                </wp:inline>
              </w:drawing>
            </w:r>
            <w:r>
              <w:object w:dxaOrig="1845" w:dyaOrig="3450">
                <v:shape id="_x0000_i1072" type="#_x0000_t75" style="width:92.55pt;height:172.05pt" o:ole="">
                  <v:imagedata r:id="rId118" o:title=""/>
                </v:shape>
                <o:OLEObject Type="Embed" ProgID="PBrush" ShapeID="_x0000_i1072" DrawAspect="Content" ObjectID="_1535831636" r:id="rId119"/>
              </w:object>
            </w:r>
            <w:r w:rsidR="00A472DE">
              <w:t xml:space="preserve"> </w:t>
            </w:r>
          </w:p>
        </w:tc>
      </w:tr>
    </w:tbl>
    <w:p w:rsidR="00F50093" w:rsidRDefault="00F50093" w:rsidP="00F50093">
      <w:pPr>
        <w:rPr>
          <w:b/>
        </w:rPr>
      </w:pPr>
    </w:p>
    <w:p w:rsidR="00F50093" w:rsidRPr="004B1138" w:rsidRDefault="00F50093" w:rsidP="00F50093">
      <w:pPr>
        <w:rPr>
          <w:b/>
          <w:color w:val="FF00FF"/>
        </w:rPr>
      </w:pPr>
      <w:r w:rsidRPr="004B1138">
        <w:rPr>
          <w:b/>
        </w:rPr>
        <w:t xml:space="preserve">After every meet, the e-boxes should </w:t>
      </w:r>
      <w:r>
        <w:rPr>
          <w:b/>
        </w:rPr>
        <w:t xml:space="preserve">have </w:t>
      </w:r>
      <w:r w:rsidRPr="004B1138">
        <w:rPr>
          <w:b/>
        </w:rPr>
        <w:t>be</w:t>
      </w:r>
      <w:r>
        <w:rPr>
          <w:b/>
        </w:rPr>
        <w:t>en</w:t>
      </w:r>
      <w:r w:rsidRPr="004B1138">
        <w:rPr>
          <w:b/>
        </w:rPr>
        <w:t xml:space="preserve"> returned to the EPC </w:t>
      </w:r>
      <w:r w:rsidR="00E6292C">
        <w:rPr>
          <w:b/>
        </w:rPr>
        <w:t xml:space="preserve">and passed to the new </w:t>
      </w:r>
      <w:r>
        <w:rPr>
          <w:b/>
        </w:rPr>
        <w:t xml:space="preserve">EPC </w:t>
      </w:r>
      <w:r w:rsidRPr="004B1138">
        <w:rPr>
          <w:b/>
        </w:rPr>
        <w:t xml:space="preserve">with the </w:t>
      </w:r>
      <w:r w:rsidRPr="004B1138">
        <w:rPr>
          <w:b/>
          <w:color w:val="FF00FF"/>
        </w:rPr>
        <w:t xml:space="preserve">plastic control code labels still attached. </w:t>
      </w:r>
    </w:p>
    <w:p w:rsidR="004B1138" w:rsidRDefault="004B1138" w:rsidP="008E1834"/>
    <w:p w:rsidR="008F4F43" w:rsidRDefault="00047582" w:rsidP="000271E4">
      <w:pPr>
        <w:pStyle w:val="Heading3"/>
      </w:pPr>
      <w:r>
        <w:t>Clean-</w:t>
      </w:r>
      <w:r w:rsidR="004B1138">
        <w:t>up from the prior use of the E-boxes</w:t>
      </w:r>
    </w:p>
    <w:p w:rsidR="008F4F43" w:rsidRPr="007C3FFB" w:rsidRDefault="00F50093" w:rsidP="00F50093">
      <w:pPr>
        <w:pStyle w:val="Heading4"/>
      </w:pPr>
      <w:r>
        <w:t>Remove labels from previously used E-boxes</w:t>
      </w:r>
    </w:p>
    <w:p w:rsidR="004B1138" w:rsidRDefault="004B1138" w:rsidP="00D40B1E"/>
    <w:p w:rsidR="004B1138" w:rsidRDefault="004B1138" w:rsidP="00F50093">
      <w:pPr>
        <w:pStyle w:val="ListBullet5"/>
      </w:pPr>
      <w:r>
        <w:t xml:space="preserve">The labels </w:t>
      </w:r>
      <w:r w:rsidR="007C3FFB">
        <w:t xml:space="preserve">can be removed </w:t>
      </w:r>
      <w:r>
        <w:t>for the e-boxes from the prior meet. Put the label</w:t>
      </w:r>
      <w:r w:rsidR="00F50093">
        <w:t>s</w:t>
      </w:r>
      <w:r>
        <w:t xml:space="preserve"> in the </w:t>
      </w:r>
      <w:r w:rsidR="00F50093">
        <w:t>label</w:t>
      </w:r>
      <w:r>
        <w:t xml:space="preserve"> storage container.  </w:t>
      </w:r>
      <w:r w:rsidR="00F50093">
        <w:t>(plastic tackle box)</w:t>
      </w:r>
    </w:p>
    <w:p w:rsidR="004B1138" w:rsidRDefault="004B1138" w:rsidP="00D40B1E"/>
    <w:p w:rsidR="00C2003B" w:rsidRDefault="00F50093" w:rsidP="00F50093">
      <w:pPr>
        <w:pStyle w:val="Heading4"/>
      </w:pPr>
      <w:r>
        <w:t>Put previously used E-boxes at the end of the queue of boxes</w:t>
      </w:r>
    </w:p>
    <w:p w:rsidR="00F50093" w:rsidRDefault="00F50093" w:rsidP="00F50093">
      <w:pPr>
        <w:pStyle w:val="BodyTextIndent2"/>
        <w:ind w:left="1080"/>
      </w:pPr>
      <w:r w:rsidRPr="00F50093">
        <w:rPr>
          <w:b/>
          <w:color w:val="FF0000"/>
        </w:rPr>
        <w:t>NOTE</w:t>
      </w:r>
      <w:r>
        <w:t xml:space="preserve">: To ensure even use of the batteries of all e-boxes, it is recommended to set aside the previous meet’s e-boxes in an identifiable “used” group. </w:t>
      </w:r>
    </w:p>
    <w:p w:rsidR="00F50093" w:rsidRDefault="00F50093" w:rsidP="00F50093"/>
    <w:p w:rsidR="00F50093" w:rsidRDefault="00F50093" w:rsidP="00F50093">
      <w:pPr>
        <w:pStyle w:val="ListBullet5"/>
      </w:pPr>
      <w:r>
        <w:t xml:space="preserve">Put the e-boxes in the SportIdent blue </w:t>
      </w:r>
      <w:r w:rsidR="0088065F">
        <w:t>case</w:t>
      </w:r>
      <w:r>
        <w:t xml:space="preserve"> labeled "</w:t>
      </w:r>
      <w:r w:rsidRPr="00F50093">
        <w:rPr>
          <w:b/>
        </w:rPr>
        <w:t>C</w:t>
      </w:r>
      <w:r>
        <w:t>"</w:t>
      </w:r>
    </w:p>
    <w:p w:rsidR="00F50093" w:rsidRPr="00F50093" w:rsidRDefault="00F50093" w:rsidP="00F50093">
      <w:pPr>
        <w:pStyle w:val="BodyTextIndent3"/>
      </w:pPr>
    </w:p>
    <w:p w:rsidR="004B1138" w:rsidRPr="007C3FFB" w:rsidRDefault="00C2003B" w:rsidP="008A753B">
      <w:pPr>
        <w:pStyle w:val="BodyTextIndent2"/>
      </w:pPr>
      <w:r>
        <w:t>This rotation of e-boxes takes only a little more organization</w:t>
      </w:r>
      <w:r w:rsidR="00D13D0D">
        <w:t xml:space="preserve"> and effort</w:t>
      </w:r>
      <w:r>
        <w:t>, but will prevent some boxes (</w:t>
      </w:r>
      <w:r w:rsidR="00D13D0D">
        <w:t xml:space="preserve">such as the Admin boxes and </w:t>
      </w:r>
      <w:r>
        <w:t>the lower</w:t>
      </w:r>
      <w:r w:rsidR="00D13D0D">
        <w:t xml:space="preserve"> numbered</w:t>
      </w:r>
      <w:r>
        <w:t xml:space="preserve"> </w:t>
      </w:r>
      <w:r w:rsidR="003E61F6">
        <w:t>boxes</w:t>
      </w:r>
      <w:r>
        <w:t xml:space="preserve"> labeled </w:t>
      </w:r>
      <w:r w:rsidR="00095401">
        <w:t>101</w:t>
      </w:r>
      <w:r w:rsidR="00F50093">
        <w:t>, 102,v</w:t>
      </w:r>
      <w:r>
        <w:t>etc.</w:t>
      </w:r>
      <w:r w:rsidR="00D13D0D">
        <w:t>,</w:t>
      </w:r>
      <w:r>
        <w:t xml:space="preserve">) from being </w:t>
      </w:r>
      <w:r w:rsidR="00D13D0D">
        <w:t xml:space="preserve">repeatedly </w:t>
      </w:r>
      <w:r>
        <w:t xml:space="preserve">used at </w:t>
      </w:r>
      <w:r w:rsidR="003E61F6">
        <w:t>most</w:t>
      </w:r>
      <w:r>
        <w:t xml:space="preserve"> meet</w:t>
      </w:r>
      <w:r w:rsidR="003E61F6">
        <w:t>s</w:t>
      </w:r>
      <w:r>
        <w:t>.</w:t>
      </w:r>
      <w:r w:rsidR="00D13D0D">
        <w:t>]</w:t>
      </w:r>
      <w:r w:rsidR="00E6292C">
        <w:br/>
      </w:r>
    </w:p>
    <w:p w:rsidR="007C3FFB" w:rsidRDefault="00047582" w:rsidP="00047582">
      <w:pPr>
        <w:pStyle w:val="Heading3"/>
      </w:pPr>
      <w:bookmarkStart w:id="16" w:name="_Ref400118919"/>
      <w:r>
        <w:t>Labeling E-boxes for the current event</w:t>
      </w:r>
      <w:bookmarkEnd w:id="16"/>
    </w:p>
    <w:p w:rsidR="0088065F" w:rsidRPr="0088065F" w:rsidRDefault="007508C4" w:rsidP="0088065F">
      <w:pPr>
        <w:pStyle w:val="Heading4"/>
      </w:pPr>
      <w:r>
        <w:t xml:space="preserve">Label </w:t>
      </w:r>
      <w:r w:rsidR="0088065F">
        <w:t>E-Boxes for Administration</w:t>
      </w:r>
    </w:p>
    <w:p w:rsidR="0088065F" w:rsidRDefault="0088065F" w:rsidP="0088065F">
      <w:pPr>
        <w:pStyle w:val="ListBullet5"/>
      </w:pPr>
      <w:r>
        <w:t xml:space="preserve">Select </w:t>
      </w:r>
      <w:r w:rsidRPr="00047582">
        <w:t xml:space="preserve">8 </w:t>
      </w:r>
      <w:r>
        <w:t>E</w:t>
      </w:r>
      <w:r w:rsidRPr="00047582">
        <w:t>-box</w:t>
      </w:r>
      <w:r>
        <w:t xml:space="preserve">es to serve as the Administrative boxes. </w:t>
      </w:r>
      <w:r w:rsidRPr="00047582">
        <w:t>(4 Red and 4 Blue</w:t>
      </w:r>
      <w:r>
        <w:t>)</w:t>
      </w:r>
    </w:p>
    <w:p w:rsidR="0088065F" w:rsidRDefault="0088065F" w:rsidP="0088065F">
      <w:pPr>
        <w:pStyle w:val="ListBullet5"/>
      </w:pPr>
      <w:r w:rsidRPr="0088065F">
        <w:t xml:space="preserve">Label each 4 box </w:t>
      </w:r>
      <w:r>
        <w:t xml:space="preserve">color </w:t>
      </w:r>
      <w:r w:rsidRPr="0088065F">
        <w:t>set with labels of Clear, Check, Start, Finish</w:t>
      </w:r>
    </w:p>
    <w:p w:rsidR="00A472DE" w:rsidRDefault="00A472DE" w:rsidP="0088065F">
      <w:pPr>
        <w:pStyle w:val="ListBullet5"/>
      </w:pPr>
      <w:r>
        <w:t xml:space="preserve">Remove the blue leash cords </w:t>
      </w:r>
      <w:r w:rsidR="00EB7C41">
        <w:t>(</w:t>
      </w:r>
      <w:r>
        <w:t>if any boxes have them attached</w:t>
      </w:r>
      <w:r w:rsidR="00EB7C41">
        <w:t>)</w:t>
      </w:r>
    </w:p>
    <w:p w:rsidR="0088065F" w:rsidRDefault="007508C4" w:rsidP="0088065F">
      <w:pPr>
        <w:pStyle w:val="Heading4"/>
      </w:pPr>
      <w:r>
        <w:t xml:space="preserve">Label </w:t>
      </w:r>
      <w:r w:rsidR="0088065F">
        <w:t>E-boxes for Controls</w:t>
      </w:r>
    </w:p>
    <w:p w:rsidR="0088065F" w:rsidRDefault="00A472DE" w:rsidP="0088065F">
      <w:pPr>
        <w:pStyle w:val="ListBullet5"/>
      </w:pPr>
      <w:r>
        <w:t>From controls list</w:t>
      </w:r>
      <w:r w:rsidR="0088065F">
        <w:t>, determine the total number of e-boxes needed</w:t>
      </w:r>
    </w:p>
    <w:p w:rsidR="0088065F" w:rsidRDefault="0088065F" w:rsidP="0088065F">
      <w:pPr>
        <w:pStyle w:val="ListBullet5"/>
      </w:pPr>
      <w:r>
        <w:t xml:space="preserve">Choose as </w:t>
      </w:r>
      <w:r w:rsidRPr="0088065F">
        <w:t>many</w:t>
      </w:r>
      <w:r>
        <w:t xml:space="preserve"> e-boxes as needed for the beginning of the E-box queue</w:t>
      </w:r>
      <w:r>
        <w:br/>
        <w:t>(</w:t>
      </w:r>
      <w:r w:rsidRPr="0088065F">
        <w:t xml:space="preserve">SportIdent blue </w:t>
      </w:r>
      <w:r>
        <w:t>case</w:t>
      </w:r>
      <w:r w:rsidRPr="0088065F">
        <w:t xml:space="preserve"> labeled "</w:t>
      </w:r>
      <w:r>
        <w:t>A</w:t>
      </w:r>
      <w:r w:rsidRPr="0088065F">
        <w:t>"</w:t>
      </w:r>
      <w:r>
        <w:t xml:space="preserve">. If more E-boxes </w:t>
      </w:r>
      <w:r w:rsidR="00A472DE">
        <w:t xml:space="preserve">are </w:t>
      </w:r>
      <w:r>
        <w:t>needed use blue case labeled "B" )</w:t>
      </w:r>
    </w:p>
    <w:p w:rsidR="0088065F" w:rsidRDefault="0088065F" w:rsidP="0088065F">
      <w:pPr>
        <w:pStyle w:val="ListBullet5"/>
      </w:pPr>
      <w:r>
        <w:t>Take out the code labels matching controls list</w:t>
      </w:r>
    </w:p>
    <w:p w:rsidR="0088065F" w:rsidRDefault="0088065F" w:rsidP="0088065F">
      <w:pPr>
        <w:pStyle w:val="ListBullet5"/>
      </w:pPr>
      <w:r>
        <w:t xml:space="preserve">Attach </w:t>
      </w:r>
      <w:r w:rsidR="00A472DE">
        <w:t>a</w:t>
      </w:r>
      <w:r>
        <w:t xml:space="preserve"> code labels to</w:t>
      </w:r>
      <w:r w:rsidR="00A472DE">
        <w:t xml:space="preserve"> each of the </w:t>
      </w:r>
      <w:r>
        <w:t>e-boxes</w:t>
      </w:r>
    </w:p>
    <w:p w:rsidR="00A472DE" w:rsidRDefault="00A472DE" w:rsidP="0088065F">
      <w:pPr>
        <w:pStyle w:val="ListBullet5"/>
      </w:pPr>
      <w:r>
        <w:t>Add a blue leash to each control that does not already have one attached</w:t>
      </w:r>
    </w:p>
    <w:p w:rsidR="000975A8" w:rsidRDefault="0088065F" w:rsidP="0088065F">
      <w:pPr>
        <w:pStyle w:val="ListBullet5"/>
      </w:pPr>
      <w:r>
        <w:t>Sort all the e-boxes numerically</w:t>
      </w:r>
    </w:p>
    <w:p w:rsidR="00A563BE" w:rsidRDefault="00A563BE" w:rsidP="00D40B1E"/>
    <w:p w:rsidR="00D40B1E" w:rsidRDefault="00D40B1E" w:rsidP="00CF3928">
      <w:pPr>
        <w:pStyle w:val="Heading3"/>
      </w:pPr>
      <w:bookmarkStart w:id="17" w:name="_Ref399013479"/>
      <w:r w:rsidRPr="008E510A">
        <w:t>Preparing the Master Station</w:t>
      </w:r>
      <w:bookmarkEnd w:id="17"/>
    </w:p>
    <w:p w:rsidR="001026E1" w:rsidRDefault="008A753B" w:rsidP="008A753B">
      <w:pPr>
        <w:pStyle w:val="BodyTextIndent2"/>
      </w:pPr>
      <w:r>
        <w:t>The BSM-7 USB Master Station is used tprogram the e-boxes with the correct data.  This is achieved by mating the BSF8 e-box and the Master Station through a coupling stick, which uses inductance to transfer data from the Master Station into the e-box.</w:t>
      </w:r>
    </w:p>
    <w:p w:rsidR="007508C4" w:rsidRDefault="007508C4" w:rsidP="007508C4">
      <w:pPr>
        <w:pStyle w:val="Heading4"/>
      </w:pPr>
      <w:bookmarkStart w:id="18" w:name="_Ref430982160"/>
      <w:r>
        <w:t>Connecting the Master Station</w:t>
      </w:r>
      <w:bookmarkEnd w:id="18"/>
    </w:p>
    <w:p w:rsidR="008A753B" w:rsidRDefault="00614514" w:rsidP="008A753B">
      <w:pPr>
        <w:pStyle w:val="ListBullet5"/>
      </w:pPr>
      <w:r>
        <w:t xml:space="preserve">Connect the </w:t>
      </w:r>
      <w:r w:rsidR="0049261A">
        <w:t xml:space="preserve">Master Station </w:t>
      </w:r>
      <w:r>
        <w:t>to the laptop</w:t>
      </w:r>
      <w:r w:rsidR="00206E46">
        <w:t xml:space="preserve"> </w:t>
      </w:r>
      <w:r w:rsidR="00151A25">
        <w:t>using</w:t>
      </w:r>
      <w:r>
        <w:t xml:space="preserve"> </w:t>
      </w:r>
      <w:r w:rsidR="00C23BE0">
        <w:t xml:space="preserve">one of the laptop’s </w:t>
      </w:r>
      <w:r w:rsidR="00206E46">
        <w:t>USB</w:t>
      </w:r>
      <w:r>
        <w:t xml:space="preserve"> </w:t>
      </w:r>
      <w:r w:rsidR="0049261A">
        <w:t>port</w:t>
      </w:r>
      <w:r w:rsidR="00C23BE0">
        <w:t>s</w:t>
      </w:r>
      <w:r w:rsidR="0049261A">
        <w:t xml:space="preserve">. </w:t>
      </w:r>
      <w:r w:rsidR="007508C4">
        <w:br/>
      </w:r>
      <w:r w:rsidR="007508C4">
        <w:br/>
      </w:r>
      <w:r w:rsidR="007508C4">
        <w:rPr>
          <w:b/>
          <w:i/>
          <w:color w:val="0070C0"/>
        </w:rPr>
        <w:t>S</w:t>
      </w:r>
      <w:r w:rsidR="007508C4" w:rsidRPr="007508C4">
        <w:rPr>
          <w:b/>
          <w:i/>
          <w:color w:val="0070C0"/>
        </w:rPr>
        <w:t xml:space="preserve">ometimes the master </w:t>
      </w:r>
      <w:r w:rsidR="007508C4">
        <w:rPr>
          <w:b/>
          <w:i/>
          <w:color w:val="0070C0"/>
        </w:rPr>
        <w:t xml:space="preserve">station </w:t>
      </w:r>
      <w:r w:rsidR="007508C4" w:rsidRPr="007508C4">
        <w:rPr>
          <w:b/>
          <w:i/>
          <w:color w:val="0070C0"/>
        </w:rPr>
        <w:t>will work from the expander hub USB port and sometimes it fails, so just use a USB port</w:t>
      </w:r>
      <w:r w:rsidR="007508C4">
        <w:rPr>
          <w:b/>
          <w:i/>
          <w:color w:val="0070C0"/>
        </w:rPr>
        <w:t xml:space="preserve"> on the laptop</w:t>
      </w:r>
      <w:r w:rsidR="007508C4">
        <w:rPr>
          <w:b/>
          <w:i/>
          <w:color w:val="0070C0"/>
        </w:rPr>
        <w:br/>
      </w:r>
    </w:p>
    <w:p w:rsidR="007508C4" w:rsidRDefault="0049261A" w:rsidP="007508C4">
      <w:pPr>
        <w:pStyle w:val="ListBullet5"/>
      </w:pPr>
      <w:r>
        <w:t>The Master Station is powered through the USB port</w:t>
      </w:r>
      <w:r w:rsidR="00D47CE4">
        <w:t xml:space="preserve"> and</w:t>
      </w:r>
      <w:r w:rsidR="00C5428F">
        <w:t xml:space="preserve"> </w:t>
      </w:r>
      <w:r w:rsidR="00C23BE0">
        <w:t xml:space="preserve">this </w:t>
      </w:r>
      <w:r w:rsidR="00C5428F">
        <w:t xml:space="preserve">will be confirmed by a lit LED in the lower right corner of the </w:t>
      </w:r>
      <w:r w:rsidR="007508C4">
        <w:t>Master station</w:t>
      </w:r>
      <w:r w:rsidR="007508C4">
        <w:br/>
      </w:r>
    </w:p>
    <w:p w:rsidR="00A61BEA" w:rsidRDefault="00A61BEA" w:rsidP="007508C4">
      <w:pPr>
        <w:pStyle w:val="ListBullet5"/>
      </w:pPr>
      <w:r>
        <w:t xml:space="preserve">Insert the coupling stick into the </w:t>
      </w:r>
      <w:r w:rsidR="00DA1AE4">
        <w:t>Master Station</w:t>
      </w:r>
      <w:r w:rsidR="00C5428F">
        <w:t xml:space="preserve"> opening, with the large end down</w:t>
      </w:r>
      <w:r w:rsidR="007508C4">
        <w:t xml:space="preserve">, leaving the narrow end </w:t>
      </w:r>
      <w:r w:rsidR="00451880">
        <w:t>protruding</w:t>
      </w:r>
      <w:r w:rsidR="007508C4">
        <w:br/>
      </w:r>
      <w:r w:rsidR="007508C4">
        <w:br/>
      </w:r>
      <w:r w:rsidR="007508C4" w:rsidRPr="007508C4">
        <w:rPr>
          <w:b/>
          <w:i/>
          <w:color w:val="0070C0"/>
        </w:rPr>
        <w:t xml:space="preserve">There is tape </w:t>
      </w:r>
      <w:r w:rsidR="00F874F1">
        <w:rPr>
          <w:b/>
          <w:i/>
          <w:color w:val="0070C0"/>
        </w:rPr>
        <w:t xml:space="preserve">cover </w:t>
      </w:r>
      <w:r w:rsidR="00E6292C">
        <w:rPr>
          <w:b/>
          <w:i/>
          <w:color w:val="0070C0"/>
        </w:rPr>
        <w:t xml:space="preserve">ing </w:t>
      </w:r>
      <w:r w:rsidR="00F874F1">
        <w:rPr>
          <w:b/>
          <w:i/>
          <w:color w:val="0070C0"/>
        </w:rPr>
        <w:t>the bottom of</w:t>
      </w:r>
      <w:r w:rsidR="007508C4" w:rsidRPr="007508C4">
        <w:rPr>
          <w:b/>
          <w:i/>
          <w:color w:val="0070C0"/>
        </w:rPr>
        <w:t xml:space="preserve"> the hole in the Master station to make the coupling stick protrude</w:t>
      </w:r>
      <w:r w:rsidR="007508C4">
        <w:rPr>
          <w:b/>
          <w:i/>
          <w:color w:val="0070C0"/>
        </w:rPr>
        <w:t xml:space="preserve"> high enough for labeled e-boxes. Do not remove the tape.</w:t>
      </w:r>
      <w:r w:rsidR="007508C4">
        <w:rPr>
          <w:b/>
          <w:i/>
          <w:color w:val="0070C0"/>
        </w:rPr>
        <w:br/>
      </w:r>
    </w:p>
    <w:p w:rsidR="00A038CA" w:rsidRDefault="00A038CA" w:rsidP="000271E4">
      <w:pPr>
        <w:pStyle w:val="Heading3"/>
      </w:pPr>
      <w:bookmarkStart w:id="19" w:name="_Ref399013489"/>
      <w:r w:rsidRPr="001464A7">
        <w:t>Setting the PC Clock</w:t>
      </w:r>
      <w:bookmarkEnd w:id="19"/>
      <w:r w:rsidRPr="006C24F7">
        <w:t xml:space="preserve"> </w:t>
      </w:r>
    </w:p>
    <w:p w:rsidR="00A038CA" w:rsidRDefault="00A038CA" w:rsidP="003B6518">
      <w:pPr>
        <w:pStyle w:val="BodyTextIndent2"/>
      </w:pPr>
      <w:r>
        <w:t>Choose a reliable time source that can be used to set the PC clock. This is typically a web based</w:t>
      </w:r>
      <w:r w:rsidR="003B6518">
        <w:t>, national time server or a clock that is synchronized with a national service</w:t>
      </w:r>
    </w:p>
    <w:p w:rsidR="003B6518" w:rsidRDefault="003B6518" w:rsidP="003B6518">
      <w:pPr>
        <w:pStyle w:val="BodyTextIndent2"/>
      </w:pPr>
    </w:p>
    <w:p w:rsidR="00A038CA" w:rsidRDefault="00A038CA" w:rsidP="003B6518">
      <w:pPr>
        <w:pStyle w:val="BodyTextIndent2"/>
      </w:pPr>
      <w:r w:rsidRPr="003B6518">
        <w:rPr>
          <w:b/>
          <w:color w:val="FF00FF"/>
        </w:rPr>
        <w:t>NOTE</w:t>
      </w:r>
      <w:r w:rsidRPr="00F37A6C">
        <w:t>:</w:t>
      </w:r>
      <w:r>
        <w:t xml:space="preserve"> While this</w:t>
      </w:r>
      <w:r w:rsidR="003B6518">
        <w:t xml:space="preserve"> time synchronization</w:t>
      </w:r>
      <w:r>
        <w:t xml:space="preserve"> is not absolutely necessary, it does facilitate keeping the e-box times in sync with the start times in the case manual calculations have to be done to correct a competitor that fails to punc</w:t>
      </w:r>
      <w:r w:rsidR="003B6518">
        <w:t>h the start and/or check boxes.</w:t>
      </w:r>
    </w:p>
    <w:p w:rsidR="003B6518" w:rsidRDefault="003B6518" w:rsidP="003B6518">
      <w:pPr>
        <w:pStyle w:val="BodyTextIndent2"/>
      </w:pPr>
    </w:p>
    <w:tbl>
      <w:tblPr>
        <w:tblStyle w:val="TableGrid"/>
        <w:tblW w:w="0" w:type="auto"/>
        <w:tblInd w:w="604" w:type="dxa"/>
        <w:tblLook w:val="04A0" w:firstRow="1" w:lastRow="0" w:firstColumn="1" w:lastColumn="0" w:noHBand="0" w:noVBand="1"/>
      </w:tblPr>
      <w:tblGrid>
        <w:gridCol w:w="3870"/>
        <w:gridCol w:w="6876"/>
      </w:tblGrid>
      <w:tr w:rsidR="003B6518" w:rsidTr="005136FB">
        <w:tc>
          <w:tcPr>
            <w:tcW w:w="3870" w:type="dxa"/>
          </w:tcPr>
          <w:p w:rsidR="003B6518" w:rsidRDefault="003B6518" w:rsidP="001D2D30">
            <w:pPr>
              <w:pStyle w:val="List4"/>
              <w:ind w:left="0" w:firstLine="0"/>
              <w:rPr>
                <w:rStyle w:val="PlainTextChar"/>
                <w:rFonts w:ascii="Times New Roman" w:hAnsi="Times New Roman" w:cs="Times New Roman"/>
                <w:sz w:val="24"/>
                <w:szCs w:val="20"/>
              </w:rPr>
            </w:pPr>
          </w:p>
          <w:p w:rsidR="003B6518" w:rsidRDefault="003B6518" w:rsidP="001D2D30">
            <w:pPr>
              <w:pStyle w:val="List4"/>
              <w:ind w:left="0" w:firstLine="0"/>
              <w:rPr>
                <w:rStyle w:val="PlainTextChar"/>
                <w:rFonts w:ascii="Times New Roman" w:hAnsi="Times New Roman" w:cs="Times New Roman"/>
                <w:sz w:val="24"/>
                <w:szCs w:val="20"/>
              </w:rPr>
            </w:pPr>
          </w:p>
          <w:p w:rsidR="003B6518" w:rsidRDefault="003B6518" w:rsidP="003B6518">
            <w:pPr>
              <w:pStyle w:val="BodyText"/>
            </w:pPr>
            <w:r w:rsidRPr="003B6518">
              <w:t>Click on the Time</w:t>
            </w:r>
          </w:p>
          <w:p w:rsidR="003B6518" w:rsidRPr="003B6518" w:rsidRDefault="003B6518" w:rsidP="003B6518">
            <w:pPr>
              <w:pStyle w:val="BodyText"/>
            </w:pPr>
            <w:r w:rsidRPr="003B6518">
              <w:br/>
            </w:r>
            <w:r w:rsidRPr="003B6518">
              <w:rPr>
                <w:i/>
                <w:color w:val="0070C0"/>
              </w:rPr>
              <w:t>usually in the bottom right corner of the taskbar on the computer</w:t>
            </w:r>
            <w:r w:rsidRPr="003B6518">
              <w:rPr>
                <w:color w:val="0070C0"/>
              </w:rPr>
              <w:t xml:space="preserve"> </w:t>
            </w:r>
          </w:p>
          <w:p w:rsidR="003B6518" w:rsidRDefault="003B6518" w:rsidP="003B6518">
            <w:pPr>
              <w:pStyle w:val="BodyText"/>
              <w:rPr>
                <w:rStyle w:val="PlainTextChar"/>
                <w:rFonts w:ascii="Times New Roman" w:hAnsi="Times New Roman" w:cs="Times New Roman"/>
                <w:sz w:val="24"/>
                <w:szCs w:val="20"/>
              </w:rPr>
            </w:pPr>
          </w:p>
        </w:tc>
        <w:tc>
          <w:tcPr>
            <w:tcW w:w="5525" w:type="dxa"/>
          </w:tcPr>
          <w:p w:rsidR="003B6518" w:rsidRDefault="003B6518" w:rsidP="001D2D30">
            <w:pPr>
              <w:pStyle w:val="List4"/>
              <w:ind w:left="0" w:firstLine="0"/>
              <w:rPr>
                <w:rStyle w:val="PlainTextChar"/>
                <w:rFonts w:ascii="Times New Roman" w:hAnsi="Times New Roman" w:cs="Times New Roman"/>
                <w:sz w:val="24"/>
                <w:szCs w:val="20"/>
              </w:rPr>
            </w:pPr>
          </w:p>
          <w:p w:rsidR="003B6518" w:rsidRPr="004B1138" w:rsidRDefault="003B6518" w:rsidP="003B6518">
            <w:pPr>
              <w:pStyle w:val="List4"/>
              <w:ind w:left="0" w:firstLine="0"/>
              <w:rPr>
                <w:rStyle w:val="PlainTextChar"/>
                <w:rFonts w:ascii="Arial" w:hAnsi="Arial" w:cs="Arial"/>
                <w:color w:val="000000"/>
                <w:sz w:val="20"/>
                <w:szCs w:val="20"/>
              </w:rPr>
            </w:pPr>
            <w:r>
              <w:rPr>
                <w:rFonts w:ascii="Arial" w:hAnsi="Arial" w:cs="Arial"/>
                <w:color w:val="000000"/>
                <w:sz w:val="20"/>
              </w:rPr>
              <w:t xml:space="preserve"> </w:t>
            </w:r>
            <w:r w:rsidR="00CD36BC">
              <w:object w:dxaOrig="1185" w:dyaOrig="1080">
                <v:shape id="_x0000_i1073" type="#_x0000_t75" style="width:58.9pt;height:55.15pt" o:ole="">
                  <v:imagedata r:id="rId120" o:title=""/>
                </v:shape>
                <o:OLEObject Type="Embed" ProgID="PBrush" ShapeID="_x0000_i1073" DrawAspect="Content" ObjectID="_1535831637" r:id="rId121"/>
              </w:object>
            </w:r>
          </w:p>
        </w:tc>
      </w:tr>
      <w:tr w:rsidR="003B6518" w:rsidTr="005136FB">
        <w:tc>
          <w:tcPr>
            <w:tcW w:w="3870" w:type="dxa"/>
          </w:tcPr>
          <w:p w:rsidR="003B6518" w:rsidRDefault="003B6518" w:rsidP="003B6518">
            <w:pPr>
              <w:pStyle w:val="BodyText"/>
            </w:pPr>
          </w:p>
          <w:p w:rsidR="00CD36BC" w:rsidRDefault="003B6518" w:rsidP="003B6518">
            <w:pPr>
              <w:pStyle w:val="BodyText"/>
            </w:pPr>
            <w:r>
              <w:t>After the C</w:t>
            </w:r>
            <w:r w:rsidR="00CD36BC">
              <w:t>alendar and Clock window opens</w:t>
            </w:r>
          </w:p>
          <w:p w:rsidR="00CD36BC" w:rsidRDefault="00CD36BC" w:rsidP="003B6518">
            <w:pPr>
              <w:pStyle w:val="BodyText"/>
            </w:pPr>
          </w:p>
          <w:p w:rsidR="003B6518" w:rsidRDefault="00CD36BC" w:rsidP="003B6518">
            <w:pPr>
              <w:pStyle w:val="BodyText"/>
              <w:rPr>
                <w:rStyle w:val="PlainTextChar"/>
                <w:rFonts w:ascii="Times New Roman" w:hAnsi="Times New Roman" w:cs="Times New Roman"/>
                <w:sz w:val="24"/>
                <w:szCs w:val="20"/>
              </w:rPr>
            </w:pPr>
            <w:r>
              <w:t>C</w:t>
            </w:r>
            <w:r w:rsidR="003B6518">
              <w:t>lick on “Change date and time settings</w:t>
            </w:r>
          </w:p>
        </w:tc>
        <w:tc>
          <w:tcPr>
            <w:tcW w:w="5525" w:type="dxa"/>
          </w:tcPr>
          <w:p w:rsidR="003B6518" w:rsidRDefault="003B6518" w:rsidP="001D2D30">
            <w:pPr>
              <w:pStyle w:val="List4"/>
              <w:ind w:left="0" w:firstLine="0"/>
              <w:rPr>
                <w:rStyle w:val="PlainTextChar"/>
                <w:rFonts w:ascii="Times New Roman" w:hAnsi="Times New Roman" w:cs="Times New Roman"/>
                <w:sz w:val="24"/>
                <w:szCs w:val="20"/>
              </w:rPr>
            </w:pPr>
            <w:r>
              <w:rPr>
                <w:noProof/>
              </w:rPr>
              <w:drawing>
                <wp:inline distT="0" distB="0" distL="0" distR="0" wp14:anchorId="74624003" wp14:editId="783E96E4">
                  <wp:extent cx="1717675" cy="128460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2" cstate="print"/>
                          <a:srcRect/>
                          <a:stretch>
                            <a:fillRect/>
                          </a:stretch>
                        </pic:blipFill>
                        <pic:spPr bwMode="auto">
                          <a:xfrm>
                            <a:off x="0" y="0"/>
                            <a:ext cx="1717675" cy="1284605"/>
                          </a:xfrm>
                          <a:prstGeom prst="rect">
                            <a:avLst/>
                          </a:prstGeom>
                          <a:noFill/>
                          <a:ln w="9525">
                            <a:noFill/>
                            <a:miter lim="800000"/>
                            <a:headEnd/>
                            <a:tailEnd/>
                          </a:ln>
                        </pic:spPr>
                      </pic:pic>
                    </a:graphicData>
                  </a:graphic>
                </wp:inline>
              </w:drawing>
            </w:r>
          </w:p>
        </w:tc>
      </w:tr>
      <w:tr w:rsidR="003B6518" w:rsidTr="005136FB">
        <w:tc>
          <w:tcPr>
            <w:tcW w:w="3870" w:type="dxa"/>
          </w:tcPr>
          <w:p w:rsidR="003B6518" w:rsidRDefault="003B6518" w:rsidP="003B6518">
            <w:pPr>
              <w:pStyle w:val="BodyText"/>
              <w:rPr>
                <w:rStyle w:val="PlainTextChar"/>
                <w:rFonts w:ascii="Times New Roman" w:hAnsi="Times New Roman" w:cs="Times New Roman"/>
                <w:sz w:val="24"/>
                <w:szCs w:val="20"/>
              </w:rPr>
            </w:pPr>
          </w:p>
          <w:p w:rsidR="003B6518" w:rsidRDefault="003B6518" w:rsidP="003B6518">
            <w:pPr>
              <w:pStyle w:val="BodyText"/>
              <w:rPr>
                <w:rStyle w:val="PlainTextChar"/>
                <w:rFonts w:ascii="Times New Roman" w:hAnsi="Times New Roman" w:cs="Times New Roman"/>
                <w:sz w:val="24"/>
                <w:szCs w:val="20"/>
              </w:rPr>
            </w:pPr>
            <w:r w:rsidRPr="003B6518">
              <w:rPr>
                <w:rStyle w:val="PlainTextChar"/>
                <w:rFonts w:ascii="Times New Roman" w:hAnsi="Times New Roman" w:cs="Times New Roman"/>
                <w:sz w:val="24"/>
                <w:szCs w:val="20"/>
              </w:rPr>
              <w:t>Select the “Internet Time” tab</w:t>
            </w:r>
          </w:p>
        </w:tc>
        <w:tc>
          <w:tcPr>
            <w:tcW w:w="5525" w:type="dxa"/>
          </w:tcPr>
          <w:p w:rsidR="003B6518" w:rsidRDefault="005136FB" w:rsidP="001D2D30">
            <w:pPr>
              <w:pStyle w:val="List4"/>
              <w:ind w:left="0" w:firstLine="0"/>
              <w:rPr>
                <w:rStyle w:val="PlainTextChar"/>
                <w:rFonts w:ascii="Times New Roman" w:hAnsi="Times New Roman" w:cs="Times New Roman"/>
                <w:sz w:val="24"/>
                <w:szCs w:val="20"/>
              </w:rPr>
            </w:pPr>
            <w:r>
              <w:object w:dxaOrig="5174" w:dyaOrig="5386">
                <v:shape id="_x0000_i1074" type="#_x0000_t75" style="width:258.1pt;height:269.3pt" o:ole="">
                  <v:imagedata r:id="rId123" o:title=""/>
                </v:shape>
                <o:OLEObject Type="Embed" ProgID="PBrush" ShapeID="_x0000_i1074" DrawAspect="Content" ObjectID="_1535831638" r:id="rId124"/>
              </w:object>
            </w:r>
          </w:p>
        </w:tc>
      </w:tr>
      <w:tr w:rsidR="003B6518" w:rsidTr="005136FB">
        <w:tc>
          <w:tcPr>
            <w:tcW w:w="3870" w:type="dxa"/>
          </w:tcPr>
          <w:p w:rsidR="003B6518" w:rsidRDefault="003B6518" w:rsidP="003B6518">
            <w:pPr>
              <w:pStyle w:val="BodyText"/>
              <w:rPr>
                <w:rStyle w:val="PlainTextChar"/>
                <w:rFonts w:ascii="Times New Roman" w:hAnsi="Times New Roman" w:cs="Times New Roman"/>
                <w:sz w:val="24"/>
                <w:szCs w:val="20"/>
              </w:rPr>
            </w:pPr>
          </w:p>
          <w:p w:rsidR="003B6518" w:rsidRDefault="003B6518" w:rsidP="003B6518">
            <w:pPr>
              <w:pStyle w:val="BodyText"/>
              <w:rPr>
                <w:rStyle w:val="PlainTextChar"/>
                <w:rFonts w:ascii="Times New Roman" w:hAnsi="Times New Roman" w:cs="Times New Roman"/>
                <w:sz w:val="24"/>
                <w:szCs w:val="20"/>
              </w:rPr>
            </w:pPr>
            <w:r w:rsidRPr="003B6518">
              <w:rPr>
                <w:rStyle w:val="PlainTextChar"/>
                <w:rFonts w:ascii="Times New Roman" w:hAnsi="Times New Roman" w:cs="Times New Roman"/>
                <w:sz w:val="24"/>
                <w:szCs w:val="20"/>
              </w:rPr>
              <w:t>Click the “Change Settings” button</w:t>
            </w:r>
          </w:p>
        </w:tc>
        <w:tc>
          <w:tcPr>
            <w:tcW w:w="5525" w:type="dxa"/>
          </w:tcPr>
          <w:p w:rsidR="003B6518" w:rsidRDefault="005136FB" w:rsidP="001D2D30">
            <w:pPr>
              <w:pStyle w:val="List4"/>
              <w:ind w:left="0" w:firstLine="0"/>
              <w:rPr>
                <w:rStyle w:val="PlainTextChar"/>
                <w:rFonts w:ascii="Times New Roman" w:hAnsi="Times New Roman" w:cs="Times New Roman"/>
                <w:sz w:val="24"/>
                <w:szCs w:val="20"/>
              </w:rPr>
            </w:pPr>
            <w:r>
              <w:rPr>
                <w:noProof/>
              </w:rPr>
              <w:drawing>
                <wp:inline distT="0" distB="0" distL="0" distR="0" wp14:anchorId="142FA6EF" wp14:editId="0323ED47">
                  <wp:extent cx="3271724" cy="3413051"/>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3277816" cy="3419406"/>
                          </a:xfrm>
                          <a:prstGeom prst="rect">
                            <a:avLst/>
                          </a:prstGeom>
                        </pic:spPr>
                      </pic:pic>
                    </a:graphicData>
                  </a:graphic>
                </wp:inline>
              </w:drawing>
            </w:r>
          </w:p>
        </w:tc>
      </w:tr>
      <w:tr w:rsidR="003B6518" w:rsidTr="005136FB">
        <w:tc>
          <w:tcPr>
            <w:tcW w:w="3870" w:type="dxa"/>
          </w:tcPr>
          <w:p w:rsidR="003B6518" w:rsidRDefault="003B6518" w:rsidP="003B6518">
            <w:pPr>
              <w:pStyle w:val="BodyText"/>
              <w:rPr>
                <w:rStyle w:val="PlainTextChar"/>
                <w:rFonts w:ascii="Times New Roman" w:hAnsi="Times New Roman" w:cs="Times New Roman"/>
                <w:sz w:val="24"/>
                <w:szCs w:val="20"/>
              </w:rPr>
            </w:pPr>
          </w:p>
          <w:p w:rsidR="003B6518" w:rsidRDefault="003B6518" w:rsidP="003B6518">
            <w:pPr>
              <w:pStyle w:val="BodyText"/>
              <w:rPr>
                <w:rStyle w:val="PlainTextChar"/>
                <w:rFonts w:ascii="Times New Roman" w:hAnsi="Times New Roman" w:cs="Times New Roman"/>
                <w:sz w:val="24"/>
                <w:szCs w:val="20"/>
              </w:rPr>
            </w:pPr>
            <w:r w:rsidRPr="003B6518">
              <w:rPr>
                <w:rStyle w:val="PlainTextChar"/>
                <w:rFonts w:ascii="Times New Roman" w:hAnsi="Times New Roman" w:cs="Times New Roman"/>
                <w:sz w:val="24"/>
                <w:szCs w:val="20"/>
              </w:rPr>
              <w:t>Select a server</w:t>
            </w:r>
          </w:p>
        </w:tc>
        <w:tc>
          <w:tcPr>
            <w:tcW w:w="5525" w:type="dxa"/>
          </w:tcPr>
          <w:p w:rsidR="003B6518" w:rsidRDefault="005136FB" w:rsidP="001D2D30">
            <w:pPr>
              <w:pStyle w:val="List4"/>
              <w:ind w:left="0" w:firstLine="0"/>
              <w:rPr>
                <w:rStyle w:val="PlainTextChar"/>
                <w:rFonts w:ascii="Times New Roman" w:hAnsi="Times New Roman" w:cs="Times New Roman"/>
                <w:sz w:val="24"/>
                <w:szCs w:val="20"/>
              </w:rPr>
            </w:pPr>
            <w:r>
              <w:rPr>
                <w:noProof/>
              </w:rPr>
              <w:drawing>
                <wp:inline distT="0" distB="0" distL="0" distR="0" wp14:anchorId="14527717" wp14:editId="3AAF6CF9">
                  <wp:extent cx="4219575" cy="25146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4219575" cy="2514600"/>
                          </a:xfrm>
                          <a:prstGeom prst="rect">
                            <a:avLst/>
                          </a:prstGeom>
                        </pic:spPr>
                      </pic:pic>
                    </a:graphicData>
                  </a:graphic>
                </wp:inline>
              </w:drawing>
            </w:r>
          </w:p>
        </w:tc>
      </w:tr>
      <w:tr w:rsidR="003B6518" w:rsidTr="005136FB">
        <w:tc>
          <w:tcPr>
            <w:tcW w:w="3870" w:type="dxa"/>
          </w:tcPr>
          <w:p w:rsidR="003B6518" w:rsidRDefault="003B6518" w:rsidP="003B6518">
            <w:pPr>
              <w:pStyle w:val="BodyText"/>
            </w:pPr>
          </w:p>
          <w:p w:rsidR="003B6518" w:rsidRDefault="003B6518" w:rsidP="003B6518">
            <w:pPr>
              <w:pStyle w:val="BodyText"/>
              <w:rPr>
                <w:rStyle w:val="PlainTextChar"/>
                <w:rFonts w:ascii="Times New Roman" w:hAnsi="Times New Roman" w:cs="Times New Roman"/>
                <w:sz w:val="24"/>
                <w:szCs w:val="20"/>
              </w:rPr>
            </w:pPr>
            <w:r>
              <w:t>Click the “Update now ” button</w:t>
            </w:r>
          </w:p>
        </w:tc>
        <w:tc>
          <w:tcPr>
            <w:tcW w:w="5525" w:type="dxa"/>
          </w:tcPr>
          <w:p w:rsidR="003B6518" w:rsidRDefault="005136FB" w:rsidP="001D2D30">
            <w:pPr>
              <w:pStyle w:val="List4"/>
              <w:ind w:left="0" w:firstLine="0"/>
              <w:rPr>
                <w:rStyle w:val="PlainTextChar"/>
                <w:rFonts w:ascii="Times New Roman" w:hAnsi="Times New Roman" w:cs="Times New Roman"/>
                <w:sz w:val="24"/>
                <w:szCs w:val="20"/>
              </w:rPr>
            </w:pPr>
            <w:r>
              <w:rPr>
                <w:noProof/>
              </w:rPr>
              <w:drawing>
                <wp:inline distT="0" distB="0" distL="0" distR="0" wp14:anchorId="76F45F1A" wp14:editId="17F14FB3">
                  <wp:extent cx="4219575" cy="25146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4219575" cy="2514600"/>
                          </a:xfrm>
                          <a:prstGeom prst="rect">
                            <a:avLst/>
                          </a:prstGeom>
                        </pic:spPr>
                      </pic:pic>
                    </a:graphicData>
                  </a:graphic>
                </wp:inline>
              </w:drawing>
            </w:r>
          </w:p>
        </w:tc>
      </w:tr>
    </w:tbl>
    <w:p w:rsidR="00A038CA" w:rsidRDefault="00A038CA" w:rsidP="003B6518">
      <w:pPr>
        <w:pStyle w:val="ListNumber"/>
        <w:numPr>
          <w:ilvl w:val="0"/>
          <w:numId w:val="0"/>
        </w:numPr>
        <w:sectPr w:rsidR="00A038CA" w:rsidSect="008C5C17">
          <w:pgSz w:w="15840" w:h="12240" w:orient="landscape"/>
          <w:pgMar w:top="504" w:right="504" w:bottom="504" w:left="504" w:header="1440" w:footer="1440" w:gutter="0"/>
          <w:cols w:space="720"/>
          <w:noEndnote/>
          <w:docGrid w:linePitch="326"/>
        </w:sectPr>
      </w:pPr>
    </w:p>
    <w:p w:rsidR="00A038CA" w:rsidRPr="004E07EF" w:rsidRDefault="00A038CA" w:rsidP="003B6518">
      <w:pPr>
        <w:pStyle w:val="ListNumber"/>
        <w:numPr>
          <w:ilvl w:val="0"/>
          <w:numId w:val="0"/>
        </w:numPr>
        <w:tabs>
          <w:tab w:val="left" w:pos="5400"/>
        </w:tabs>
      </w:pPr>
      <w:r>
        <w:tab/>
      </w:r>
    </w:p>
    <w:p w:rsidR="00A038CA" w:rsidRPr="004E07EF" w:rsidRDefault="00A038CA" w:rsidP="00A038CA">
      <w:pPr>
        <w:pStyle w:val="ListNumber"/>
        <w:numPr>
          <w:ilvl w:val="0"/>
          <w:numId w:val="0"/>
        </w:numPr>
      </w:pPr>
    </w:p>
    <w:p w:rsidR="00DA1AE4" w:rsidRPr="006C24F7" w:rsidRDefault="00C00E83" w:rsidP="00EF2D6D">
      <w:pPr>
        <w:pStyle w:val="Heading2"/>
      </w:pPr>
      <w:bookmarkStart w:id="20" w:name="_Ref430981027"/>
      <w:r>
        <w:t xml:space="preserve">Executing E-box </w:t>
      </w:r>
      <w:r w:rsidR="00DC263B" w:rsidRPr="008E510A">
        <w:t>Programming</w:t>
      </w:r>
      <w:bookmarkEnd w:id="20"/>
    </w:p>
    <w:p w:rsidR="0013049A" w:rsidRDefault="0013049A" w:rsidP="0013049A">
      <w:pPr>
        <w:pStyle w:val="Heading3"/>
      </w:pPr>
      <w:bookmarkStart w:id="21" w:name="_Ref400119101"/>
      <w:r>
        <w:t>Overview of the SI-Config application</w:t>
      </w:r>
      <w:bookmarkEnd w:id="21"/>
    </w:p>
    <w:p w:rsidR="00C4319E" w:rsidRDefault="00760C00" w:rsidP="004F6FDF">
      <w:pPr>
        <w:pStyle w:val="ListBullet2"/>
        <w:numPr>
          <w:ilvl w:val="0"/>
          <w:numId w:val="0"/>
        </w:numPr>
        <w:ind w:left="360"/>
      </w:pPr>
      <w:r>
        <w:t xml:space="preserve">Open </w:t>
      </w:r>
      <w:r w:rsidR="002D44B4">
        <w:t xml:space="preserve">the </w:t>
      </w:r>
      <w:r w:rsidR="002D44B4" w:rsidRPr="0049261A">
        <w:t xml:space="preserve">SI-Config </w:t>
      </w:r>
      <w:r w:rsidR="002D44B4">
        <w:t xml:space="preserve">program using the shortcut icon  </w:t>
      </w:r>
      <w:r w:rsidR="0013049A">
        <w:rPr>
          <w:noProof/>
        </w:rPr>
        <w:drawing>
          <wp:inline distT="0" distB="0" distL="0" distR="0" wp14:anchorId="1F8B450B" wp14:editId="3CE4879F">
            <wp:extent cx="318770" cy="201930"/>
            <wp:effectExtent l="0" t="0" r="508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18770" cy="201930"/>
                    </a:xfrm>
                    <a:prstGeom prst="rect">
                      <a:avLst/>
                    </a:prstGeom>
                    <a:noFill/>
                    <a:ln>
                      <a:noFill/>
                    </a:ln>
                  </pic:spPr>
                </pic:pic>
              </a:graphicData>
            </a:graphic>
          </wp:inline>
        </w:drawing>
      </w:r>
      <w:r w:rsidR="0013049A">
        <w:t xml:space="preserve"> </w:t>
      </w:r>
      <w:r w:rsidR="002D44B4">
        <w:t xml:space="preserve">or </w:t>
      </w:r>
      <w:r w:rsidR="0013049A">
        <w:t xml:space="preserve">by </w:t>
      </w:r>
      <w:r w:rsidR="002D44B4">
        <w:t xml:space="preserve">using </w:t>
      </w:r>
      <w:r w:rsidR="002D44B4" w:rsidRPr="00BE777B">
        <w:t>Start</w:t>
      </w:r>
      <w:r w:rsidR="002D44B4">
        <w:t xml:space="preserve"> </w:t>
      </w:r>
      <w:r w:rsidR="002D44B4" w:rsidRPr="00BE777B">
        <w:t>&gt;</w:t>
      </w:r>
      <w:r w:rsidR="002D44B4">
        <w:t xml:space="preserve"> </w:t>
      </w:r>
      <w:r w:rsidR="002D44B4" w:rsidRPr="00BE777B">
        <w:t>Programs</w:t>
      </w:r>
      <w:r w:rsidR="002D44B4">
        <w:t xml:space="preserve"> &gt; S</w:t>
      </w:r>
      <w:r w:rsidR="00C90530">
        <w:t>PORTident</w:t>
      </w:r>
      <w:r w:rsidR="002D44B4">
        <w:t xml:space="preserve"> &gt; </w:t>
      </w:r>
      <w:r w:rsidR="002D44B4" w:rsidRPr="0049261A">
        <w:t>SI-Config</w:t>
      </w:r>
      <w:r w:rsidR="0032541E">
        <w:t xml:space="preserve">. </w:t>
      </w:r>
    </w:p>
    <w:p w:rsidR="00C4319E" w:rsidRDefault="00C4319E" w:rsidP="004F6FDF">
      <w:pPr>
        <w:pStyle w:val="ListBullet2"/>
        <w:numPr>
          <w:ilvl w:val="0"/>
          <w:numId w:val="0"/>
        </w:numPr>
        <w:ind w:left="360"/>
      </w:pPr>
    </w:p>
    <w:p w:rsidR="00CC0720" w:rsidRDefault="00CC0720" w:rsidP="004F6FDF">
      <w:pPr>
        <w:pStyle w:val="ListBullet2"/>
        <w:numPr>
          <w:ilvl w:val="0"/>
          <w:numId w:val="0"/>
        </w:numPr>
        <w:ind w:left="360"/>
      </w:pPr>
    </w:p>
    <w:tbl>
      <w:tblPr>
        <w:tblStyle w:val="TableGrid"/>
        <w:tblW w:w="4750" w:type="pct"/>
        <w:tblInd w:w="360" w:type="dxa"/>
        <w:tblCellMar>
          <w:top w:w="115" w:type="dxa"/>
          <w:left w:w="115" w:type="dxa"/>
          <w:bottom w:w="115" w:type="dxa"/>
          <w:right w:w="115" w:type="dxa"/>
        </w:tblCellMar>
        <w:tblLook w:val="04A0" w:firstRow="1" w:lastRow="0" w:firstColumn="1" w:lastColumn="0" w:noHBand="0" w:noVBand="1"/>
      </w:tblPr>
      <w:tblGrid>
        <w:gridCol w:w="3984"/>
        <w:gridCol w:w="10325"/>
      </w:tblGrid>
      <w:tr w:rsidR="00116A5E" w:rsidTr="00526A3A">
        <w:trPr>
          <w:cantSplit/>
        </w:trPr>
        <w:tc>
          <w:tcPr>
            <w:tcW w:w="0" w:type="auto"/>
          </w:tcPr>
          <w:p w:rsidR="00D05A13" w:rsidRDefault="00D05A13" w:rsidP="00D05A13">
            <w:pPr>
              <w:pStyle w:val="ListBullet2"/>
              <w:numPr>
                <w:ilvl w:val="0"/>
                <w:numId w:val="0"/>
              </w:numPr>
              <w:ind w:left="360"/>
            </w:pPr>
            <w:r>
              <w:t xml:space="preserve">The program window opens with </w:t>
            </w:r>
            <w:r w:rsidR="009C54E1">
              <w:t>6</w:t>
            </w:r>
            <w:r>
              <w:t xml:space="preserve"> major sections</w:t>
            </w:r>
          </w:p>
          <w:p w:rsidR="00D05A13" w:rsidRDefault="00D05A13" w:rsidP="00D05A13">
            <w:pPr>
              <w:pStyle w:val="ListBullet2"/>
              <w:numPr>
                <w:ilvl w:val="0"/>
                <w:numId w:val="0"/>
              </w:numPr>
              <w:ind w:left="360"/>
            </w:pPr>
          </w:p>
          <w:p w:rsidR="00D05A13" w:rsidRPr="00E42A2E" w:rsidRDefault="00D05A13" w:rsidP="00E42A2E">
            <w:pPr>
              <w:pStyle w:val="ListBullet2"/>
            </w:pPr>
            <w:r w:rsidRPr="00E42A2E">
              <w:t>Function</w:t>
            </w:r>
          </w:p>
          <w:p w:rsidR="00D05A13" w:rsidRPr="00E42A2E" w:rsidRDefault="00D05A13" w:rsidP="00E42A2E">
            <w:pPr>
              <w:pStyle w:val="ListBullet2"/>
            </w:pPr>
            <w:r w:rsidRPr="00E42A2E">
              <w:t>Read</w:t>
            </w:r>
          </w:p>
          <w:p w:rsidR="00D05A13" w:rsidRPr="00E42A2E" w:rsidRDefault="00D05A13" w:rsidP="00E42A2E">
            <w:pPr>
              <w:pStyle w:val="ListBullet2"/>
            </w:pPr>
            <w:r w:rsidRPr="00E42A2E">
              <w:t>Write</w:t>
            </w:r>
          </w:p>
          <w:p w:rsidR="00D05A13" w:rsidRDefault="00E42A2E" w:rsidP="00E42A2E">
            <w:pPr>
              <w:pStyle w:val="ListBullet2"/>
            </w:pPr>
            <w:r>
              <w:t>Battery</w:t>
            </w:r>
          </w:p>
          <w:p w:rsidR="00E42A2E" w:rsidRPr="00E42A2E" w:rsidRDefault="00E42A2E" w:rsidP="00E42A2E">
            <w:pPr>
              <w:pStyle w:val="ListBullet2"/>
            </w:pPr>
            <w:r>
              <w:t>Off</w:t>
            </w:r>
          </w:p>
          <w:p w:rsidR="00CC0720" w:rsidRDefault="00D05A13" w:rsidP="00E42A2E">
            <w:pPr>
              <w:pStyle w:val="ListBullet2"/>
            </w:pPr>
            <w:r w:rsidRPr="00E42A2E">
              <w:t>Status</w:t>
            </w:r>
          </w:p>
          <w:p w:rsidR="009C54E1" w:rsidRDefault="009C54E1" w:rsidP="009C54E1">
            <w:pPr>
              <w:pStyle w:val="ListBullet2"/>
              <w:numPr>
                <w:ilvl w:val="0"/>
                <w:numId w:val="0"/>
              </w:numPr>
              <w:ind w:left="720" w:hanging="360"/>
            </w:pPr>
          </w:p>
          <w:p w:rsidR="009C54E1" w:rsidRDefault="009C54E1" w:rsidP="009C54E1">
            <w:pPr>
              <w:pStyle w:val="ListBullet2"/>
              <w:numPr>
                <w:ilvl w:val="0"/>
                <w:numId w:val="0"/>
              </w:numPr>
              <w:ind w:left="720" w:hanging="360"/>
            </w:pPr>
          </w:p>
          <w:p w:rsidR="009C54E1" w:rsidRPr="009C54E1" w:rsidRDefault="009C54E1" w:rsidP="009C54E1">
            <w:pPr>
              <w:pStyle w:val="ListBullet2"/>
              <w:numPr>
                <w:ilvl w:val="0"/>
                <w:numId w:val="0"/>
              </w:numPr>
              <w:ind w:left="720" w:hanging="360"/>
              <w:rPr>
                <w:b/>
                <w:color w:val="FF00FF"/>
              </w:rPr>
            </w:pPr>
            <w:r w:rsidRPr="009C54E1">
              <w:rPr>
                <w:b/>
                <w:color w:val="FF00FF"/>
              </w:rPr>
              <w:t xml:space="preserve">NOTE: </w:t>
            </w:r>
          </w:p>
          <w:p w:rsidR="00526A3A" w:rsidRPr="00B46790" w:rsidRDefault="009C54E1" w:rsidP="00526A3A">
            <w:pPr>
              <w:pStyle w:val="BodyTextIndent"/>
              <w:rPr>
                <w:b/>
                <w:color w:val="FF00FF"/>
              </w:rPr>
            </w:pPr>
            <w:r>
              <w:t>The bar containing each title word</w:t>
            </w:r>
            <w:r w:rsidRPr="009C54E1">
              <w:t xml:space="preserve"> is a </w:t>
            </w:r>
            <w:r w:rsidRPr="009C54E1">
              <w:rPr>
                <w:b/>
              </w:rPr>
              <w:t>clickable button</w:t>
            </w:r>
            <w:r>
              <w:br/>
            </w:r>
            <w:r w:rsidRPr="009C54E1">
              <w:rPr>
                <w:i/>
              </w:rPr>
              <w:t>(even though it does not look like a button)</w:t>
            </w:r>
            <w:r w:rsidR="00526A3A">
              <w:rPr>
                <w:i/>
              </w:rPr>
              <w:br/>
            </w:r>
            <w:r w:rsidR="00526A3A">
              <w:rPr>
                <w:i/>
              </w:rPr>
              <w:br/>
            </w:r>
            <w:r w:rsidR="00526A3A">
              <w:rPr>
                <w:i/>
              </w:rPr>
              <w:br/>
            </w:r>
            <w:r w:rsidR="00526A3A">
              <w:rPr>
                <w:i/>
              </w:rPr>
              <w:br/>
            </w:r>
            <w:r w:rsidR="00526A3A" w:rsidRPr="00B46790">
              <w:rPr>
                <w:b/>
                <w:color w:val="FF00FF"/>
              </w:rPr>
              <w:t xml:space="preserve">These images show </w:t>
            </w:r>
            <w:r w:rsidR="00526A3A" w:rsidRPr="00B46790">
              <w:rPr>
                <w:b/>
              </w:rPr>
              <w:t>SAMPLE</w:t>
            </w:r>
            <w:r w:rsidR="00526A3A" w:rsidRPr="00B46790">
              <w:rPr>
                <w:b/>
                <w:color w:val="FF00FF"/>
              </w:rPr>
              <w:t xml:space="preserve"> data</w:t>
            </w:r>
            <w:r w:rsidR="00526A3A">
              <w:rPr>
                <w:b/>
                <w:color w:val="FF00FF"/>
              </w:rPr>
              <w:t>. D</w:t>
            </w:r>
            <w:r w:rsidR="00526A3A" w:rsidRPr="00B46790">
              <w:rPr>
                <w:b/>
                <w:color w:val="FF00FF"/>
              </w:rPr>
              <w:t>o not just use what you see here</w:t>
            </w:r>
            <w:r w:rsidR="00526A3A">
              <w:rPr>
                <w:b/>
                <w:color w:val="FF00FF"/>
              </w:rPr>
              <w:t xml:space="preserve"> in the image.</w:t>
            </w:r>
            <w:r w:rsidR="00526A3A">
              <w:rPr>
                <w:b/>
                <w:color w:val="FF00FF"/>
              </w:rPr>
              <w:br/>
            </w:r>
            <w:r w:rsidR="00526A3A" w:rsidRPr="00B46790">
              <w:rPr>
                <w:b/>
                <w:color w:val="FF00FF"/>
              </w:rPr>
              <w:br/>
              <w:t xml:space="preserve">Please read the instructions </w:t>
            </w:r>
            <w:r w:rsidR="00526A3A">
              <w:rPr>
                <w:b/>
                <w:color w:val="FF00FF"/>
              </w:rPr>
              <w:t>below to</w:t>
            </w:r>
            <w:r w:rsidR="00526A3A" w:rsidRPr="00B46790">
              <w:rPr>
                <w:b/>
                <w:color w:val="FF00FF"/>
              </w:rPr>
              <w:t xml:space="preserve"> know how to set each data value correctly</w:t>
            </w:r>
          </w:p>
          <w:p w:rsidR="00526A3A" w:rsidRPr="00E03F24" w:rsidRDefault="00526A3A" w:rsidP="009C54E1">
            <w:pPr>
              <w:pStyle w:val="BodyTextIndent"/>
            </w:pPr>
          </w:p>
        </w:tc>
        <w:tc>
          <w:tcPr>
            <w:tcW w:w="0" w:type="auto"/>
          </w:tcPr>
          <w:p w:rsidR="00CC0720" w:rsidRDefault="00BC7B25" w:rsidP="00B46790">
            <w:pPr>
              <w:pStyle w:val="BodyText2"/>
              <w:spacing w:line="240" w:lineRule="auto"/>
              <w:ind w:left="0"/>
              <w:jc w:val="center"/>
            </w:pPr>
            <w:r>
              <w:object w:dxaOrig="10095" w:dyaOrig="9495">
                <v:shape id="_x0000_i1075" type="#_x0000_t75" style="width:504.95pt;height:475.95pt" o:ole="">
                  <v:imagedata r:id="rId129" o:title=""/>
                </v:shape>
                <o:OLEObject Type="Embed" ProgID="PBrush" ShapeID="_x0000_i1075" DrawAspect="Content" ObjectID="_1535831639" r:id="rId130"/>
              </w:object>
            </w:r>
          </w:p>
        </w:tc>
      </w:tr>
      <w:tr w:rsidR="00116A5E" w:rsidTr="00526A3A">
        <w:trPr>
          <w:cantSplit/>
        </w:trPr>
        <w:tc>
          <w:tcPr>
            <w:tcW w:w="0" w:type="auto"/>
          </w:tcPr>
          <w:p w:rsidR="00E42A2E" w:rsidRPr="00E42A2E" w:rsidRDefault="00E42A2E" w:rsidP="00E42A2E">
            <w:pPr>
              <w:pStyle w:val="BodyText"/>
              <w:rPr>
                <w:b/>
              </w:rPr>
            </w:pPr>
            <w:r>
              <w:rPr>
                <w:b/>
              </w:rPr>
              <w:t xml:space="preserve">The Function section </w:t>
            </w:r>
            <w:r w:rsidRPr="00E42A2E">
              <w:rPr>
                <w:b/>
              </w:rPr>
              <w:t xml:space="preserve">allows </w:t>
            </w:r>
            <w:r>
              <w:rPr>
                <w:b/>
              </w:rPr>
              <w:t>selection of</w:t>
            </w:r>
            <w:r w:rsidRPr="00E42A2E">
              <w:rPr>
                <w:b/>
              </w:rPr>
              <w:t xml:space="preserve"> the mode in which the Master Station will function</w:t>
            </w:r>
          </w:p>
          <w:p w:rsidR="00E42A2E" w:rsidRDefault="00E42A2E" w:rsidP="00E42A2E">
            <w:pPr>
              <w:pStyle w:val="BodyText"/>
            </w:pPr>
          </w:p>
          <w:p w:rsidR="00E42A2E" w:rsidRDefault="00E42A2E" w:rsidP="00E42A2E">
            <w:pPr>
              <w:pStyle w:val="BodyText"/>
            </w:pPr>
            <w:r w:rsidRPr="00E42A2E">
              <w:rPr>
                <w:b/>
                <w:color w:val="008000"/>
              </w:rPr>
              <w:t>Remote</w:t>
            </w:r>
            <w:r>
              <w:t>: The Master Station will program or read the e-box which is laying on top of the master station</w:t>
            </w:r>
            <w:r>
              <w:br/>
            </w:r>
            <w:r w:rsidRPr="00E42A2E">
              <w:rPr>
                <w:b/>
                <w:i/>
                <w:color w:val="008000"/>
              </w:rPr>
              <w:t>(Normal mode that NTOA uses)</w:t>
            </w:r>
          </w:p>
          <w:p w:rsidR="00E42A2E" w:rsidRDefault="00E42A2E" w:rsidP="00E42A2E">
            <w:pPr>
              <w:pStyle w:val="BodyText"/>
            </w:pPr>
          </w:p>
          <w:p w:rsidR="00CC0720" w:rsidRPr="00E03F24" w:rsidRDefault="00E42A2E" w:rsidP="00E42A2E">
            <w:pPr>
              <w:pStyle w:val="BodyText"/>
            </w:pPr>
            <w:r w:rsidRPr="00E42A2E">
              <w:rPr>
                <w:b/>
                <w:color w:val="FF0000"/>
              </w:rPr>
              <w:t>Direct</w:t>
            </w:r>
            <w:r>
              <w:t>: The Master Station will be changed itself</w:t>
            </w:r>
            <w:r>
              <w:br/>
            </w:r>
            <w:r w:rsidRPr="00E42A2E">
              <w:rPr>
                <w:b/>
                <w:i/>
                <w:color w:val="FF0000"/>
              </w:rPr>
              <w:t xml:space="preserve">(rarely or never </w:t>
            </w:r>
            <w:r>
              <w:rPr>
                <w:b/>
                <w:i/>
                <w:color w:val="FF0000"/>
              </w:rPr>
              <w:t>used</w:t>
            </w:r>
            <w:r w:rsidRPr="00E42A2E">
              <w:rPr>
                <w:b/>
                <w:i/>
                <w:color w:val="FF0000"/>
              </w:rPr>
              <w:t xml:space="preserve"> except for </w:t>
            </w:r>
            <w:r>
              <w:rPr>
                <w:b/>
                <w:i/>
                <w:color w:val="FF0000"/>
              </w:rPr>
              <w:t>specialty</w:t>
            </w:r>
            <w:r w:rsidRPr="00E42A2E">
              <w:rPr>
                <w:b/>
                <w:i/>
                <w:color w:val="FF0000"/>
              </w:rPr>
              <w:t xml:space="preserve"> work)</w:t>
            </w:r>
            <w:r>
              <w:t xml:space="preserve"> </w:t>
            </w:r>
          </w:p>
        </w:tc>
        <w:tc>
          <w:tcPr>
            <w:tcW w:w="0" w:type="auto"/>
          </w:tcPr>
          <w:p w:rsidR="00CC0720" w:rsidRDefault="00E42A2E" w:rsidP="009C54E1">
            <w:pPr>
              <w:pStyle w:val="BodyText2"/>
              <w:ind w:left="0"/>
            </w:pPr>
            <w:r>
              <w:t xml:space="preserve"> </w:t>
            </w:r>
            <w:r w:rsidR="009C54E1">
              <w:object w:dxaOrig="4380" w:dyaOrig="480">
                <v:shape id="_x0000_i1076" type="#_x0000_t75" style="width:219.75pt;height:24.3pt" o:ole="">
                  <v:imagedata r:id="rId131" o:title=""/>
                </v:shape>
                <o:OLEObject Type="Embed" ProgID="PBrush" ShapeID="_x0000_i1076" DrawAspect="Content" ObjectID="_1535831640" r:id="rId132"/>
              </w:object>
            </w:r>
          </w:p>
          <w:p w:rsidR="00A472DE" w:rsidRDefault="00A472DE" w:rsidP="009C54E1">
            <w:pPr>
              <w:pStyle w:val="BodyText2"/>
              <w:ind w:left="0"/>
            </w:pPr>
          </w:p>
        </w:tc>
      </w:tr>
      <w:tr w:rsidR="00116A5E" w:rsidTr="00526A3A">
        <w:trPr>
          <w:cantSplit/>
        </w:trPr>
        <w:tc>
          <w:tcPr>
            <w:tcW w:w="0" w:type="auto"/>
          </w:tcPr>
          <w:p w:rsidR="00E42A2E" w:rsidRPr="007A12F3" w:rsidRDefault="007A12F3" w:rsidP="0013049A">
            <w:pPr>
              <w:pStyle w:val="BodyText"/>
              <w:rPr>
                <w:b/>
              </w:rPr>
            </w:pPr>
            <w:r w:rsidRPr="007A12F3">
              <w:rPr>
                <w:b/>
              </w:rPr>
              <w:t>Clicking the Read button will cause the master station to read the settings of the E-box</w:t>
            </w:r>
          </w:p>
        </w:tc>
        <w:tc>
          <w:tcPr>
            <w:tcW w:w="0" w:type="auto"/>
          </w:tcPr>
          <w:p w:rsidR="00E42A2E" w:rsidRDefault="009C54E1" w:rsidP="00CC0720">
            <w:pPr>
              <w:pStyle w:val="BodyText2"/>
              <w:ind w:left="0"/>
            </w:pPr>
            <w:r>
              <w:object w:dxaOrig="4995" w:dyaOrig="2895">
                <v:shape id="_x0000_i1077" type="#_x0000_t75" style="width:249.65pt;height:144.95pt" o:ole="">
                  <v:imagedata r:id="rId133" o:title=""/>
                </v:shape>
                <o:OLEObject Type="Embed" ProgID="PBrush" ShapeID="_x0000_i1077" DrawAspect="Content" ObjectID="_1535831641" r:id="rId134"/>
              </w:object>
            </w:r>
          </w:p>
        </w:tc>
      </w:tr>
      <w:tr w:rsidR="00116A5E" w:rsidTr="00526A3A">
        <w:trPr>
          <w:cantSplit/>
        </w:trPr>
        <w:tc>
          <w:tcPr>
            <w:tcW w:w="0" w:type="auto"/>
          </w:tcPr>
          <w:p w:rsidR="00E42A2E" w:rsidRPr="007A12F3" w:rsidRDefault="007A12F3" w:rsidP="007A12F3">
            <w:pPr>
              <w:pStyle w:val="BodyText"/>
              <w:rPr>
                <w:b/>
              </w:rPr>
            </w:pPr>
            <w:r w:rsidRPr="007A12F3">
              <w:rPr>
                <w:b/>
              </w:rPr>
              <w:t xml:space="preserve">Clicking the </w:t>
            </w:r>
            <w:r w:rsidR="00E42A2E" w:rsidRPr="007A12F3">
              <w:rPr>
                <w:b/>
              </w:rPr>
              <w:t xml:space="preserve">Write </w:t>
            </w:r>
            <w:r w:rsidRPr="007A12F3">
              <w:rPr>
                <w:b/>
              </w:rPr>
              <w:t>button will program the E-box with the data shown in the red section</w:t>
            </w:r>
          </w:p>
          <w:p w:rsidR="007A12F3" w:rsidRDefault="007A12F3" w:rsidP="007A12F3">
            <w:pPr>
              <w:pStyle w:val="BodyText"/>
            </w:pPr>
          </w:p>
          <w:p w:rsidR="007A12F3" w:rsidRDefault="007A12F3" w:rsidP="007A12F3">
            <w:pPr>
              <w:pStyle w:val="BodyText"/>
            </w:pPr>
            <w:r>
              <w:rPr>
                <w:b/>
                <w:color w:val="008000"/>
              </w:rPr>
              <w:t>Turn off after write</w:t>
            </w:r>
            <w:r>
              <w:t>: Selecting this checkbox will tell the master station to turn off the E-box after it has programmed the E-box.</w:t>
            </w:r>
            <w:r>
              <w:br/>
            </w:r>
            <w:r>
              <w:rPr>
                <w:b/>
                <w:i/>
                <w:color w:val="008000"/>
              </w:rPr>
              <w:t>(Checked on is the n</w:t>
            </w:r>
            <w:r w:rsidRPr="00E42A2E">
              <w:rPr>
                <w:b/>
                <w:i/>
                <w:color w:val="008000"/>
              </w:rPr>
              <w:t>ormal mode that NTOA uses)</w:t>
            </w:r>
          </w:p>
          <w:p w:rsidR="007A12F3" w:rsidRPr="007A12F3" w:rsidRDefault="007A12F3" w:rsidP="007A12F3">
            <w:pPr>
              <w:pStyle w:val="BodyText"/>
            </w:pPr>
          </w:p>
        </w:tc>
        <w:tc>
          <w:tcPr>
            <w:tcW w:w="0" w:type="auto"/>
          </w:tcPr>
          <w:p w:rsidR="00B46790" w:rsidRDefault="00B46790" w:rsidP="00CC0720">
            <w:pPr>
              <w:pStyle w:val="BodyText2"/>
              <w:ind w:left="0"/>
            </w:pPr>
            <w:r>
              <w:object w:dxaOrig="4935" w:dyaOrig="2325">
                <v:shape id="_x0000_i1078" type="#_x0000_t75" style="width:246.85pt;height:115.95pt" o:ole="">
                  <v:imagedata r:id="rId135" o:title=""/>
                </v:shape>
                <o:OLEObject Type="Embed" ProgID="PBrush" ShapeID="_x0000_i1078" DrawAspect="Content" ObjectID="_1535831642" r:id="rId136"/>
              </w:object>
            </w:r>
          </w:p>
        </w:tc>
      </w:tr>
      <w:tr w:rsidR="00116A5E" w:rsidTr="00526A3A">
        <w:trPr>
          <w:cantSplit/>
        </w:trPr>
        <w:tc>
          <w:tcPr>
            <w:tcW w:w="0" w:type="auto"/>
          </w:tcPr>
          <w:p w:rsidR="00E42A2E" w:rsidRPr="0013049A" w:rsidRDefault="007A12F3" w:rsidP="007A12F3">
            <w:pPr>
              <w:pStyle w:val="BodyText"/>
              <w:rPr>
                <w:b/>
              </w:rPr>
            </w:pPr>
            <w:r w:rsidRPr="0013049A">
              <w:rPr>
                <w:b/>
              </w:rPr>
              <w:t>Clicking the New Batteries button will reset the battery use counters.</w:t>
            </w:r>
          </w:p>
          <w:p w:rsidR="007A12F3" w:rsidRDefault="007A12F3" w:rsidP="007A12F3">
            <w:pPr>
              <w:pStyle w:val="BodyText"/>
            </w:pPr>
          </w:p>
          <w:p w:rsidR="00E42A2E" w:rsidRDefault="007A12F3" w:rsidP="007A12F3">
            <w:pPr>
              <w:pStyle w:val="BodyText"/>
              <w:rPr>
                <w:b/>
                <w:i/>
                <w:color w:val="FF0000"/>
              </w:rPr>
            </w:pPr>
            <w:r>
              <w:rPr>
                <w:b/>
                <w:color w:val="FF0000"/>
              </w:rPr>
              <w:t>Do NOT click this button!</w:t>
            </w:r>
            <w:r>
              <w:br/>
            </w:r>
            <w:r>
              <w:rPr>
                <w:b/>
                <w:i/>
                <w:color w:val="FF0000"/>
              </w:rPr>
              <w:t>this should only be done by the person changing the battery</w:t>
            </w:r>
          </w:p>
          <w:p w:rsidR="007A12F3" w:rsidRDefault="007A12F3" w:rsidP="007A12F3">
            <w:pPr>
              <w:pStyle w:val="BodyText"/>
            </w:pPr>
          </w:p>
          <w:p w:rsidR="007A12F3" w:rsidRPr="007A12F3" w:rsidRDefault="007A12F3" w:rsidP="0013049A">
            <w:pPr>
              <w:pStyle w:val="BodyText"/>
              <w:rPr>
                <w:b/>
                <w:color w:val="FF0000"/>
              </w:rPr>
            </w:pPr>
            <w:r>
              <w:rPr>
                <w:b/>
                <w:color w:val="008000"/>
              </w:rPr>
              <w:t>Read this data only!</w:t>
            </w:r>
            <w:r w:rsidR="0013049A">
              <w:t xml:space="preserve"> </w:t>
            </w:r>
            <w:r w:rsidR="0013049A">
              <w:br/>
            </w:r>
            <w:r w:rsidR="0013049A">
              <w:rPr>
                <w:b/>
                <w:i/>
                <w:color w:val="0000FF"/>
              </w:rPr>
              <w:t>and w</w:t>
            </w:r>
            <w:r w:rsidR="0013049A" w:rsidRPr="0013049A">
              <w:rPr>
                <w:b/>
                <w:i/>
                <w:color w:val="0000FF"/>
              </w:rPr>
              <w:t>atch for error</w:t>
            </w:r>
            <w:r w:rsidR="0013049A">
              <w:rPr>
                <w:b/>
                <w:i/>
                <w:color w:val="0000FF"/>
              </w:rPr>
              <w:t>s</w:t>
            </w:r>
            <w:r w:rsidR="0013049A" w:rsidRPr="0013049A">
              <w:rPr>
                <w:b/>
                <w:i/>
                <w:color w:val="0000FF"/>
              </w:rPr>
              <w:t xml:space="preserve"> here when programming the E</w:t>
            </w:r>
            <w:r w:rsidR="0013049A">
              <w:rPr>
                <w:b/>
                <w:i/>
                <w:color w:val="0000FF"/>
              </w:rPr>
              <w:t>-boxes</w:t>
            </w:r>
            <w:r>
              <w:rPr>
                <w:b/>
                <w:color w:val="008000"/>
              </w:rPr>
              <w:br/>
            </w:r>
            <w:r>
              <w:t>The data in this section will be automatically updated when the Read button is clicked or the Write button is clicked</w:t>
            </w:r>
          </w:p>
        </w:tc>
        <w:tc>
          <w:tcPr>
            <w:tcW w:w="0" w:type="auto"/>
          </w:tcPr>
          <w:p w:rsidR="00E42A2E" w:rsidRDefault="009C54E1" w:rsidP="00CC0720">
            <w:pPr>
              <w:pStyle w:val="BodyText2"/>
              <w:ind w:left="0"/>
            </w:pPr>
            <w:r>
              <w:object w:dxaOrig="5055" w:dyaOrig="1185">
                <v:shape id="_x0000_i1079" type="#_x0000_t75" style="width:252.45pt;height:58.9pt" o:ole="">
                  <v:imagedata r:id="rId137" o:title=""/>
                </v:shape>
                <o:OLEObject Type="Embed" ProgID="PBrush" ShapeID="_x0000_i1079" DrawAspect="Content" ObjectID="_1535831643" r:id="rId138"/>
              </w:object>
            </w:r>
          </w:p>
        </w:tc>
      </w:tr>
      <w:tr w:rsidR="00116A5E" w:rsidTr="00526A3A">
        <w:trPr>
          <w:cantSplit/>
        </w:trPr>
        <w:tc>
          <w:tcPr>
            <w:tcW w:w="0" w:type="auto"/>
          </w:tcPr>
          <w:p w:rsidR="00E42A2E" w:rsidRPr="00E42A2E" w:rsidRDefault="0013049A" w:rsidP="0013049A">
            <w:pPr>
              <w:pStyle w:val="ListNumber"/>
              <w:numPr>
                <w:ilvl w:val="0"/>
                <w:numId w:val="0"/>
              </w:numPr>
              <w:ind w:left="720" w:hanging="360"/>
              <w:rPr>
                <w:b/>
              </w:rPr>
            </w:pPr>
            <w:r w:rsidRPr="007A12F3">
              <w:rPr>
                <w:b/>
              </w:rPr>
              <w:t xml:space="preserve">Clicking the </w:t>
            </w:r>
            <w:r>
              <w:rPr>
                <w:b/>
              </w:rPr>
              <w:t>Turn off</w:t>
            </w:r>
            <w:r w:rsidRPr="007A12F3">
              <w:rPr>
                <w:b/>
              </w:rPr>
              <w:t xml:space="preserve"> button will cause the master station to </w:t>
            </w:r>
            <w:r>
              <w:rPr>
                <w:b/>
              </w:rPr>
              <w:t>turn off</w:t>
            </w:r>
            <w:r w:rsidRPr="007A12F3">
              <w:rPr>
                <w:b/>
              </w:rPr>
              <w:t xml:space="preserve"> the E-box</w:t>
            </w:r>
          </w:p>
        </w:tc>
        <w:tc>
          <w:tcPr>
            <w:tcW w:w="0" w:type="auto"/>
          </w:tcPr>
          <w:p w:rsidR="00E42A2E" w:rsidRDefault="009C54E1" w:rsidP="00CC0720">
            <w:pPr>
              <w:pStyle w:val="BodyText2"/>
              <w:ind w:left="0"/>
            </w:pPr>
            <w:r>
              <w:object w:dxaOrig="4950" w:dyaOrig="345">
                <v:shape id="_x0000_i1080" type="#_x0000_t75" style="width:248.75pt;height:16.85pt" o:ole="">
                  <v:imagedata r:id="rId139" o:title=""/>
                </v:shape>
                <o:OLEObject Type="Embed" ProgID="PBrush" ShapeID="_x0000_i1080" DrawAspect="Content" ObjectID="_1535831644" r:id="rId140"/>
              </w:object>
            </w:r>
          </w:p>
        </w:tc>
      </w:tr>
      <w:tr w:rsidR="00116A5E" w:rsidTr="00526A3A">
        <w:trPr>
          <w:cantSplit/>
        </w:trPr>
        <w:tc>
          <w:tcPr>
            <w:tcW w:w="0" w:type="auto"/>
          </w:tcPr>
          <w:p w:rsidR="0013049A" w:rsidRPr="0013049A" w:rsidRDefault="0013049A" w:rsidP="0013049A">
            <w:pPr>
              <w:pStyle w:val="BodyText"/>
              <w:rPr>
                <w:b/>
              </w:rPr>
            </w:pPr>
            <w:r w:rsidRPr="0013049A">
              <w:rPr>
                <w:b/>
              </w:rPr>
              <w:t>The Status section displays the status of the software or current operation.</w:t>
            </w:r>
          </w:p>
          <w:p w:rsidR="0013049A" w:rsidRDefault="0013049A" w:rsidP="0013049A">
            <w:pPr>
              <w:pStyle w:val="BodyText"/>
            </w:pPr>
            <w:r>
              <w:t>Any errors or problems, and the results of software commands that do not have a specific display location</w:t>
            </w:r>
            <w:r w:rsidR="00E6292C">
              <w:t xml:space="preserve"> will be seen in this gray panel</w:t>
            </w:r>
          </w:p>
        </w:tc>
        <w:bookmarkStart w:id="22" w:name="_GoBack"/>
        <w:tc>
          <w:tcPr>
            <w:tcW w:w="0" w:type="auto"/>
          </w:tcPr>
          <w:p w:rsidR="0013049A" w:rsidRDefault="0013049A" w:rsidP="00CC0720">
            <w:pPr>
              <w:pStyle w:val="BodyText2"/>
              <w:ind w:left="0"/>
            </w:pPr>
            <w:r>
              <w:object w:dxaOrig="9075" w:dyaOrig="7785">
                <v:shape id="_x0000_i1081" type="#_x0000_t75" style="width:452.55pt;height:388.05pt" o:ole="">
                  <v:imagedata r:id="rId141" o:title=""/>
                </v:shape>
                <o:OLEObject Type="Embed" ProgID="PBrush" ShapeID="_x0000_i1081" DrawAspect="Content" ObjectID="_1535831645" r:id="rId142"/>
              </w:object>
            </w:r>
            <w:bookmarkEnd w:id="22"/>
          </w:p>
        </w:tc>
      </w:tr>
    </w:tbl>
    <w:p w:rsidR="000838E3" w:rsidRDefault="000838E3" w:rsidP="0013049A">
      <w:pPr>
        <w:pStyle w:val="ListNumber"/>
        <w:numPr>
          <w:ilvl w:val="0"/>
          <w:numId w:val="0"/>
        </w:numPr>
      </w:pPr>
    </w:p>
    <w:p w:rsidR="001C1A86" w:rsidRDefault="001C1A86" w:rsidP="00CF3928">
      <w:pPr>
        <w:pStyle w:val="Heading3"/>
      </w:pPr>
      <w:bookmarkStart w:id="23" w:name="_Ref399013624"/>
      <w:r w:rsidRPr="008E510A">
        <w:t xml:space="preserve">Programming the </w:t>
      </w:r>
      <w:r w:rsidR="0002711F" w:rsidRPr="008E510A">
        <w:t>Admin</w:t>
      </w:r>
      <w:r w:rsidRPr="008E510A">
        <w:t xml:space="preserve"> </w:t>
      </w:r>
      <w:r w:rsidR="007138CE" w:rsidRPr="008E510A">
        <w:t>Boxes</w:t>
      </w:r>
      <w:bookmarkEnd w:id="23"/>
      <w:r w:rsidR="007138CE" w:rsidRPr="006C24F7">
        <w:t xml:space="preserve"> </w:t>
      </w:r>
    </w:p>
    <w:tbl>
      <w:tblPr>
        <w:tblStyle w:val="TableGrid"/>
        <w:tblW w:w="4750" w:type="pct"/>
        <w:tblInd w:w="360" w:type="dxa"/>
        <w:tblCellMar>
          <w:top w:w="115" w:type="dxa"/>
          <w:left w:w="115" w:type="dxa"/>
          <w:bottom w:w="115" w:type="dxa"/>
          <w:right w:w="115" w:type="dxa"/>
        </w:tblCellMar>
        <w:tblLook w:val="04A0" w:firstRow="1" w:lastRow="0" w:firstColumn="1" w:lastColumn="0" w:noHBand="0" w:noVBand="1"/>
      </w:tblPr>
      <w:tblGrid>
        <w:gridCol w:w="4205"/>
        <w:gridCol w:w="10497"/>
      </w:tblGrid>
      <w:tr w:rsidR="00B71595" w:rsidTr="000B3A8D">
        <w:trPr>
          <w:cantSplit/>
        </w:trPr>
        <w:tc>
          <w:tcPr>
            <w:tcW w:w="0" w:type="auto"/>
          </w:tcPr>
          <w:p w:rsidR="009465CA" w:rsidRDefault="009465CA" w:rsidP="00A472DE">
            <w:pPr>
              <w:pStyle w:val="BodyTextIndent"/>
              <w:rPr>
                <w:b/>
              </w:rPr>
            </w:pPr>
            <w:r w:rsidRPr="009465CA">
              <w:rPr>
                <w:b/>
              </w:rPr>
              <w:t>Insert the coupling stick in the master station</w:t>
            </w:r>
          </w:p>
          <w:p w:rsidR="009465CA" w:rsidRPr="009465CA" w:rsidRDefault="009465CA" w:rsidP="00A472DE">
            <w:pPr>
              <w:pStyle w:val="BodyTextIndent"/>
              <w:rPr>
                <w:b/>
              </w:rPr>
            </w:pPr>
          </w:p>
          <w:p w:rsidR="009465CA" w:rsidRPr="009465CA" w:rsidRDefault="009465CA" w:rsidP="00A472DE">
            <w:pPr>
              <w:pStyle w:val="BodyTextIndent"/>
              <w:rPr>
                <w:i/>
              </w:rPr>
            </w:pPr>
            <w:r w:rsidRPr="009465CA">
              <w:rPr>
                <w:i/>
              </w:rPr>
              <w:t>(if not already done)</w:t>
            </w:r>
          </w:p>
          <w:p w:rsidR="009465CA" w:rsidRDefault="009465CA" w:rsidP="00A472DE">
            <w:pPr>
              <w:pStyle w:val="BodyTextIndent"/>
            </w:pPr>
          </w:p>
          <w:p w:rsidR="00B71595" w:rsidRPr="00E03F24" w:rsidRDefault="00B71595" w:rsidP="00A472DE">
            <w:pPr>
              <w:pStyle w:val="BodyTextIndent"/>
            </w:pPr>
          </w:p>
        </w:tc>
        <w:tc>
          <w:tcPr>
            <w:tcW w:w="0" w:type="auto"/>
          </w:tcPr>
          <w:p w:rsidR="00B71595" w:rsidRDefault="000B3A8D" w:rsidP="00A472DE">
            <w:pPr>
              <w:pStyle w:val="BodyText2"/>
              <w:ind w:left="0"/>
            </w:pPr>
            <w:r w:rsidRPr="000B3A8D">
              <w:drawing>
                <wp:inline distT="0" distB="0" distL="0" distR="0" wp14:anchorId="2633A353" wp14:editId="260D6259">
                  <wp:extent cx="1857634" cy="1333686"/>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1857634" cy="1333686"/>
                          </a:xfrm>
                          <a:prstGeom prst="rect">
                            <a:avLst/>
                          </a:prstGeom>
                        </pic:spPr>
                      </pic:pic>
                    </a:graphicData>
                  </a:graphic>
                </wp:inline>
              </w:drawing>
            </w:r>
          </w:p>
          <w:p w:rsidR="00A472DE" w:rsidRDefault="00A472DE" w:rsidP="00A472DE">
            <w:pPr>
              <w:pStyle w:val="BodyText2"/>
              <w:ind w:left="0"/>
            </w:pPr>
          </w:p>
        </w:tc>
      </w:tr>
      <w:tr w:rsidR="009465CA" w:rsidTr="000B3A8D">
        <w:trPr>
          <w:cantSplit/>
        </w:trPr>
        <w:tc>
          <w:tcPr>
            <w:tcW w:w="0" w:type="auto"/>
          </w:tcPr>
          <w:p w:rsidR="009465CA" w:rsidRPr="009465CA" w:rsidRDefault="009465CA" w:rsidP="00A472DE">
            <w:pPr>
              <w:pStyle w:val="BodyText"/>
              <w:rPr>
                <w:b/>
              </w:rPr>
            </w:pPr>
            <w:r w:rsidRPr="009465CA">
              <w:rPr>
                <w:b/>
              </w:rPr>
              <w:t xml:space="preserve">Place an Admin labeled e-box on top of the Master Station </w:t>
            </w:r>
          </w:p>
          <w:p w:rsidR="009465CA" w:rsidRDefault="009465CA" w:rsidP="009465CA">
            <w:pPr>
              <w:pStyle w:val="BodyText"/>
            </w:pPr>
            <w:r>
              <w:t xml:space="preserve">Make sure the protruding portion of the coupling stick being inserted into the e-box opening. </w:t>
            </w:r>
          </w:p>
          <w:p w:rsidR="009465CA" w:rsidRDefault="009465CA" w:rsidP="009465CA">
            <w:pPr>
              <w:pStyle w:val="BodyText"/>
            </w:pPr>
          </w:p>
          <w:p w:rsidR="009465CA" w:rsidRDefault="009465CA" w:rsidP="009465CA">
            <w:pPr>
              <w:pStyle w:val="BodyText"/>
              <w:rPr>
                <w:b/>
              </w:rPr>
            </w:pPr>
            <w:r>
              <w:t>The e-box should be facing up so you can see the label.</w:t>
            </w:r>
          </w:p>
        </w:tc>
        <w:tc>
          <w:tcPr>
            <w:tcW w:w="0" w:type="auto"/>
          </w:tcPr>
          <w:p w:rsidR="009465CA" w:rsidRDefault="000B3A8D" w:rsidP="00A472DE">
            <w:pPr>
              <w:pStyle w:val="BodyText2"/>
              <w:ind w:left="0"/>
            </w:pPr>
            <w:r w:rsidRPr="000B3A8D">
              <w:drawing>
                <wp:inline distT="0" distB="0" distL="0" distR="0" wp14:anchorId="6A82B6D6" wp14:editId="33AD2D06">
                  <wp:extent cx="1771897" cy="1152686"/>
                  <wp:effectExtent l="0" t="0" r="0"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1771897" cy="1152686"/>
                          </a:xfrm>
                          <a:prstGeom prst="rect">
                            <a:avLst/>
                          </a:prstGeom>
                        </pic:spPr>
                      </pic:pic>
                    </a:graphicData>
                  </a:graphic>
                </wp:inline>
              </w:drawing>
            </w:r>
          </w:p>
        </w:tc>
      </w:tr>
      <w:tr w:rsidR="00B71595" w:rsidTr="000B3A8D">
        <w:trPr>
          <w:cantSplit/>
        </w:trPr>
        <w:tc>
          <w:tcPr>
            <w:tcW w:w="0" w:type="auto"/>
          </w:tcPr>
          <w:p w:rsidR="00A472DE" w:rsidRDefault="00A472DE" w:rsidP="00A472DE">
            <w:pPr>
              <w:pStyle w:val="BodyText"/>
            </w:pPr>
            <w:r>
              <w:rPr>
                <w:b/>
              </w:rPr>
              <w:t xml:space="preserve">In </w:t>
            </w:r>
            <w:r w:rsidR="00B71595" w:rsidRPr="00A472DE">
              <w:rPr>
                <w:b/>
              </w:rPr>
              <w:t>the Write section</w:t>
            </w:r>
          </w:p>
          <w:p w:rsidR="00A472DE" w:rsidRDefault="00A472DE" w:rsidP="00A472DE">
            <w:pPr>
              <w:pStyle w:val="ListBullet2"/>
            </w:pPr>
            <w:r>
              <w:t>Enter</w:t>
            </w:r>
            <w:r w:rsidR="00B71595">
              <w:t xml:space="preserve"> the appropriate code number for the type of e-box being programmed. </w:t>
            </w:r>
          </w:p>
          <w:p w:rsidR="00A472DE" w:rsidRDefault="00A472DE" w:rsidP="00B71595">
            <w:pPr>
              <w:pStyle w:val="ListNumber"/>
              <w:numPr>
                <w:ilvl w:val="0"/>
                <w:numId w:val="0"/>
              </w:numPr>
              <w:tabs>
                <w:tab w:val="left" w:pos="720"/>
              </w:tabs>
              <w:ind w:left="900" w:hanging="540"/>
            </w:pPr>
          </w:p>
          <w:p w:rsidR="00B71595" w:rsidRDefault="00B71595" w:rsidP="00A472DE">
            <w:pPr>
              <w:pStyle w:val="BodyTextIndent2"/>
            </w:pPr>
            <w:r>
              <w:t>Admin control numbers must be between 1 and 30 inclusive. The typical code numbers assigned by NTOA to the admin boxes are:</w:t>
            </w:r>
          </w:p>
          <w:p w:rsidR="00A472DE" w:rsidRDefault="00A472DE" w:rsidP="00B71595">
            <w:pPr>
              <w:pStyle w:val="ListNumber"/>
              <w:numPr>
                <w:ilvl w:val="0"/>
                <w:numId w:val="0"/>
              </w:numPr>
              <w:tabs>
                <w:tab w:val="left" w:pos="720"/>
              </w:tabs>
              <w:ind w:left="900" w:hanging="540"/>
            </w:pPr>
          </w:p>
          <w:tbl>
            <w:tblPr>
              <w:tblStyle w:val="TableGrid"/>
              <w:tblW w:w="0" w:type="auto"/>
              <w:tblInd w:w="1080" w:type="dxa"/>
              <w:tblCellMar>
                <w:left w:w="115" w:type="dxa"/>
                <w:right w:w="115" w:type="dxa"/>
              </w:tblCellMar>
              <w:tblLook w:val="04A0" w:firstRow="1" w:lastRow="0" w:firstColumn="1" w:lastColumn="0" w:noHBand="0" w:noVBand="1"/>
            </w:tblPr>
            <w:tblGrid>
              <w:gridCol w:w="842"/>
              <w:gridCol w:w="1281"/>
              <w:gridCol w:w="762"/>
            </w:tblGrid>
            <w:tr w:rsidR="00A472DE" w:rsidTr="00A472DE">
              <w:trPr>
                <w:cantSplit/>
              </w:trPr>
              <w:tc>
                <w:tcPr>
                  <w:tcW w:w="0" w:type="auto"/>
                </w:tcPr>
                <w:p w:rsidR="00A472DE" w:rsidRPr="00A472DE" w:rsidRDefault="00A472DE" w:rsidP="00A472DE">
                  <w:pPr>
                    <w:pStyle w:val="List3"/>
                    <w:ind w:left="0" w:firstLine="0"/>
                    <w:rPr>
                      <w:b/>
                    </w:rPr>
                  </w:pPr>
                  <w:r w:rsidRPr="00A472DE">
                    <w:rPr>
                      <w:b/>
                    </w:rPr>
                    <w:t>E-box type</w:t>
                  </w:r>
                </w:p>
              </w:tc>
              <w:tc>
                <w:tcPr>
                  <w:tcW w:w="0" w:type="auto"/>
                </w:tcPr>
                <w:p w:rsidR="00A472DE" w:rsidRPr="00A472DE" w:rsidRDefault="00A472DE" w:rsidP="00A472DE">
                  <w:pPr>
                    <w:pStyle w:val="List3"/>
                    <w:ind w:left="0" w:firstLine="0"/>
                    <w:rPr>
                      <w:b/>
                    </w:rPr>
                  </w:pPr>
                  <w:r w:rsidRPr="00A472DE">
                    <w:rPr>
                      <w:b/>
                    </w:rPr>
                    <w:t>Operating mode</w:t>
                  </w:r>
                </w:p>
              </w:tc>
              <w:tc>
                <w:tcPr>
                  <w:tcW w:w="0" w:type="auto"/>
                </w:tcPr>
                <w:p w:rsidR="00A472DE" w:rsidRPr="00A472DE" w:rsidRDefault="00A472DE" w:rsidP="00A472DE">
                  <w:pPr>
                    <w:pStyle w:val="List3"/>
                    <w:ind w:left="0" w:firstLine="0"/>
                    <w:rPr>
                      <w:b/>
                    </w:rPr>
                  </w:pPr>
                  <w:r w:rsidRPr="00A472DE">
                    <w:rPr>
                      <w:b/>
                    </w:rPr>
                    <w:t>Code no</w:t>
                  </w:r>
                </w:p>
              </w:tc>
            </w:tr>
            <w:tr w:rsidR="00A472DE" w:rsidTr="00A472DE">
              <w:trPr>
                <w:cantSplit/>
              </w:trPr>
              <w:tc>
                <w:tcPr>
                  <w:tcW w:w="0" w:type="auto"/>
                </w:tcPr>
                <w:p w:rsidR="00A472DE" w:rsidRDefault="00A472DE" w:rsidP="00A472DE">
                  <w:pPr>
                    <w:pStyle w:val="List3"/>
                    <w:ind w:left="0" w:firstLine="0"/>
                  </w:pPr>
                  <w:r>
                    <w:t>Clear</w:t>
                  </w:r>
                </w:p>
              </w:tc>
              <w:tc>
                <w:tcPr>
                  <w:tcW w:w="0" w:type="auto"/>
                </w:tcPr>
                <w:p w:rsidR="00A472DE" w:rsidRDefault="00A472DE" w:rsidP="00A472DE">
                  <w:pPr>
                    <w:pStyle w:val="List3"/>
                    <w:ind w:left="0" w:firstLine="0"/>
                  </w:pPr>
                  <w:r>
                    <w:t>Clear</w:t>
                  </w:r>
                </w:p>
              </w:tc>
              <w:tc>
                <w:tcPr>
                  <w:tcW w:w="0" w:type="auto"/>
                </w:tcPr>
                <w:p w:rsidR="00A472DE" w:rsidRDefault="00A472DE" w:rsidP="00A472DE">
                  <w:pPr>
                    <w:pStyle w:val="List3"/>
                    <w:ind w:left="0" w:firstLine="0"/>
                  </w:pPr>
                  <w:r>
                    <w:t>1</w:t>
                  </w:r>
                </w:p>
              </w:tc>
            </w:tr>
            <w:tr w:rsidR="00A472DE" w:rsidTr="00A472DE">
              <w:trPr>
                <w:cantSplit/>
              </w:trPr>
              <w:tc>
                <w:tcPr>
                  <w:tcW w:w="0" w:type="auto"/>
                </w:tcPr>
                <w:p w:rsidR="00A472DE" w:rsidRDefault="00A472DE" w:rsidP="00A472DE">
                  <w:pPr>
                    <w:pStyle w:val="List3"/>
                    <w:ind w:left="0" w:firstLine="0"/>
                  </w:pPr>
                  <w:r>
                    <w:t>Check</w:t>
                  </w:r>
                </w:p>
              </w:tc>
              <w:tc>
                <w:tcPr>
                  <w:tcW w:w="0" w:type="auto"/>
                </w:tcPr>
                <w:p w:rsidR="00A472DE" w:rsidRDefault="00A472DE" w:rsidP="00A472DE">
                  <w:pPr>
                    <w:pStyle w:val="List3"/>
                    <w:ind w:left="0" w:firstLine="0"/>
                  </w:pPr>
                  <w:r>
                    <w:t>Check</w:t>
                  </w:r>
                </w:p>
              </w:tc>
              <w:tc>
                <w:tcPr>
                  <w:tcW w:w="0" w:type="auto"/>
                </w:tcPr>
                <w:p w:rsidR="00A472DE" w:rsidRDefault="00A472DE" w:rsidP="00A472DE">
                  <w:pPr>
                    <w:pStyle w:val="List3"/>
                    <w:ind w:left="0" w:firstLine="0"/>
                  </w:pPr>
                  <w:r>
                    <w:t>2</w:t>
                  </w:r>
                </w:p>
              </w:tc>
            </w:tr>
            <w:tr w:rsidR="00A472DE" w:rsidTr="00A472DE">
              <w:trPr>
                <w:cantSplit/>
              </w:trPr>
              <w:tc>
                <w:tcPr>
                  <w:tcW w:w="0" w:type="auto"/>
                </w:tcPr>
                <w:p w:rsidR="00A472DE" w:rsidRDefault="00A472DE" w:rsidP="00A472DE">
                  <w:pPr>
                    <w:pStyle w:val="List3"/>
                    <w:ind w:left="0" w:firstLine="0"/>
                  </w:pPr>
                  <w:r>
                    <w:t>Start</w:t>
                  </w:r>
                </w:p>
              </w:tc>
              <w:tc>
                <w:tcPr>
                  <w:tcW w:w="0" w:type="auto"/>
                </w:tcPr>
                <w:p w:rsidR="00A472DE" w:rsidRDefault="00A472DE" w:rsidP="00A472DE">
                  <w:pPr>
                    <w:pStyle w:val="List3"/>
                    <w:ind w:left="0" w:firstLine="0"/>
                  </w:pPr>
                  <w:r>
                    <w:t>Start</w:t>
                  </w:r>
                </w:p>
              </w:tc>
              <w:tc>
                <w:tcPr>
                  <w:tcW w:w="0" w:type="auto"/>
                </w:tcPr>
                <w:p w:rsidR="00A472DE" w:rsidRDefault="00A472DE" w:rsidP="00A472DE">
                  <w:pPr>
                    <w:pStyle w:val="List3"/>
                    <w:ind w:left="0" w:firstLine="0"/>
                  </w:pPr>
                  <w:r>
                    <w:t>3</w:t>
                  </w:r>
                </w:p>
              </w:tc>
            </w:tr>
            <w:tr w:rsidR="00A472DE" w:rsidTr="00A472DE">
              <w:trPr>
                <w:cantSplit/>
              </w:trPr>
              <w:tc>
                <w:tcPr>
                  <w:tcW w:w="0" w:type="auto"/>
                </w:tcPr>
                <w:p w:rsidR="00A472DE" w:rsidRDefault="00A472DE" w:rsidP="00A472DE">
                  <w:pPr>
                    <w:pStyle w:val="List3"/>
                    <w:ind w:left="0" w:firstLine="0"/>
                  </w:pPr>
                  <w:r>
                    <w:t>Finish</w:t>
                  </w:r>
                </w:p>
              </w:tc>
              <w:tc>
                <w:tcPr>
                  <w:tcW w:w="0" w:type="auto"/>
                </w:tcPr>
                <w:p w:rsidR="00A472DE" w:rsidRDefault="00A472DE" w:rsidP="00A472DE">
                  <w:pPr>
                    <w:pStyle w:val="List3"/>
                    <w:ind w:left="0" w:firstLine="0"/>
                  </w:pPr>
                  <w:r>
                    <w:t>Finsh</w:t>
                  </w:r>
                </w:p>
              </w:tc>
              <w:tc>
                <w:tcPr>
                  <w:tcW w:w="0" w:type="auto"/>
                </w:tcPr>
                <w:p w:rsidR="00A472DE" w:rsidRDefault="00A472DE" w:rsidP="00A472DE">
                  <w:pPr>
                    <w:pStyle w:val="List3"/>
                    <w:ind w:left="0" w:firstLine="0"/>
                  </w:pPr>
                  <w:r>
                    <w:t>4</w:t>
                  </w:r>
                </w:p>
              </w:tc>
            </w:tr>
          </w:tbl>
          <w:p w:rsidR="00A472DE" w:rsidRDefault="00A472DE" w:rsidP="00A472DE">
            <w:pPr>
              <w:pStyle w:val="List3"/>
            </w:pPr>
          </w:p>
          <w:p w:rsidR="00B71595" w:rsidRDefault="00A472DE" w:rsidP="00A472DE">
            <w:pPr>
              <w:pStyle w:val="ListBullet2"/>
            </w:pPr>
            <w:r w:rsidRPr="00526A3A">
              <w:rPr>
                <w:b/>
                <w:color w:val="FF00FF"/>
              </w:rPr>
              <w:t>Set the “Working time” to 30 minutes (00:30:00).</w:t>
            </w:r>
            <w:r w:rsidRPr="00A472DE">
              <w:t xml:space="preserve"> </w:t>
            </w:r>
            <w:r>
              <w:br/>
            </w:r>
            <w:r w:rsidR="00526A3A">
              <w:br/>
            </w:r>
            <w:r w:rsidRPr="00A472DE">
              <w:t>This is the length of time that the box will stay active after being punched</w:t>
            </w:r>
            <w:r>
              <w:br/>
            </w:r>
            <w:r>
              <w:br/>
            </w:r>
            <w:r w:rsidRPr="00A472DE">
              <w:rPr>
                <w:b/>
                <w:color w:val="0000FF"/>
              </w:rPr>
              <w:t>NOTE</w:t>
            </w:r>
            <w:r w:rsidRPr="00A472DE">
              <w:t>: For energy consumption purposes, the default state of the units is in Stand-by mode. However, when a unit is punched (that first punch takes a relatively long time – ¾ of a second), the unit switches to Active mode. Any additional punches occurring while in Active mode restarts the countdown to the length of the Working time. If no additional punches occur before the limit is reached, the e-box will return to Standby mode</w:t>
            </w:r>
            <w:r>
              <w:br/>
            </w:r>
          </w:p>
          <w:p w:rsidR="00A472DE" w:rsidRDefault="00A472DE" w:rsidP="00A472DE">
            <w:pPr>
              <w:pStyle w:val="ListBullet2"/>
            </w:pPr>
            <w:r>
              <w:t xml:space="preserve">Leave the Date and Time field alone. </w:t>
            </w:r>
            <w:r w:rsidR="00042783">
              <w:br/>
            </w:r>
            <w:r w:rsidR="00042783" w:rsidRPr="00042783">
              <w:rPr>
                <w:b/>
                <w:i/>
              </w:rPr>
              <w:t>T</w:t>
            </w:r>
            <w:r w:rsidRPr="00042783">
              <w:rPr>
                <w:b/>
                <w:i/>
              </w:rPr>
              <w:t xml:space="preserve">he PC clock </w:t>
            </w:r>
            <w:r w:rsidR="00042783" w:rsidRPr="00042783">
              <w:rPr>
                <w:b/>
                <w:i/>
              </w:rPr>
              <w:t xml:space="preserve">was set in </w:t>
            </w:r>
            <w:r w:rsidR="00042783">
              <w:rPr>
                <w:b/>
                <w:i/>
              </w:rPr>
              <w:t>a</w:t>
            </w:r>
            <w:r w:rsidR="00042783" w:rsidRPr="00042783">
              <w:rPr>
                <w:b/>
                <w:i/>
              </w:rPr>
              <w:t xml:space="preserve"> prior step</w:t>
            </w:r>
            <w:r>
              <w:br/>
            </w:r>
          </w:p>
          <w:p w:rsidR="00A472DE" w:rsidRDefault="00A472DE" w:rsidP="00A472DE">
            <w:pPr>
              <w:pStyle w:val="ListBullet2"/>
            </w:pPr>
            <w:r>
              <w:t>Set the Operating mode to the desired function</w:t>
            </w:r>
            <w:r>
              <w:br/>
            </w:r>
          </w:p>
          <w:p w:rsidR="00A472DE" w:rsidRDefault="00A472DE" w:rsidP="00A472DE">
            <w:pPr>
              <w:pStyle w:val="ListBullet2"/>
            </w:pPr>
            <w:r>
              <w:t>Make sure the Turn off after write is checked</w:t>
            </w:r>
            <w:r>
              <w:br/>
            </w:r>
          </w:p>
          <w:p w:rsidR="00A472DE" w:rsidRPr="00A472DE" w:rsidRDefault="00A472DE" w:rsidP="00A472DE">
            <w:pPr>
              <w:pStyle w:val="ListBullet2"/>
            </w:pPr>
            <w:r w:rsidRPr="00A472DE">
              <w:t>Click the “Write” title bar button</w:t>
            </w:r>
            <w:r w:rsidRPr="00A472DE">
              <w:br/>
            </w:r>
          </w:p>
        </w:tc>
        <w:tc>
          <w:tcPr>
            <w:tcW w:w="0" w:type="auto"/>
          </w:tcPr>
          <w:p w:rsidR="00B71595" w:rsidRDefault="00A472DE" w:rsidP="00A472DE">
            <w:pPr>
              <w:pStyle w:val="BodyText2"/>
              <w:ind w:left="0"/>
            </w:pPr>
            <w:r>
              <w:object w:dxaOrig="4950" w:dyaOrig="2385">
                <v:shape id="_x0000_i1082" type="#_x0000_t75" style="width:248.75pt;height:119.7pt" o:ole="">
                  <v:imagedata r:id="rId145" o:title=""/>
                </v:shape>
                <o:OLEObject Type="Embed" ProgID="PBrush" ShapeID="_x0000_i1082" DrawAspect="Content" ObjectID="_1535831646" r:id="rId146"/>
              </w:object>
            </w:r>
          </w:p>
        </w:tc>
      </w:tr>
      <w:tr w:rsidR="00B71595" w:rsidTr="000B3A8D">
        <w:trPr>
          <w:cantSplit/>
        </w:trPr>
        <w:tc>
          <w:tcPr>
            <w:tcW w:w="0" w:type="auto"/>
          </w:tcPr>
          <w:p w:rsidR="009465CA" w:rsidRPr="009465CA" w:rsidRDefault="009465CA" w:rsidP="00A472DE">
            <w:pPr>
              <w:pStyle w:val="BodyText"/>
              <w:rPr>
                <w:b/>
              </w:rPr>
            </w:pPr>
            <w:r w:rsidRPr="009465CA">
              <w:rPr>
                <w:b/>
              </w:rPr>
              <w:t>A vertical blue progress bar in the middle of the window will advance</w:t>
            </w:r>
          </w:p>
          <w:p w:rsidR="009465CA" w:rsidRPr="009465CA" w:rsidRDefault="009465CA" w:rsidP="00A472DE">
            <w:pPr>
              <w:pStyle w:val="BodyText"/>
            </w:pPr>
          </w:p>
          <w:p w:rsidR="009465CA" w:rsidRDefault="009465CA" w:rsidP="009465CA">
            <w:pPr>
              <w:pStyle w:val="ListBullet2"/>
            </w:pPr>
            <w:r w:rsidRPr="009465CA">
              <w:t>A stop</w:t>
            </w:r>
            <w:r>
              <w:t xml:space="preserve"> sign icon will appear while the master station is working</w:t>
            </w:r>
            <w:r>
              <w:br/>
            </w:r>
          </w:p>
          <w:p w:rsidR="009465CA" w:rsidRDefault="009465CA" w:rsidP="009465CA">
            <w:pPr>
              <w:pStyle w:val="ListBullet2"/>
            </w:pPr>
            <w:r>
              <w:t>The grey status box will show “Set Remote”</w:t>
            </w:r>
            <w:r>
              <w:br/>
            </w:r>
          </w:p>
          <w:p w:rsidR="009465CA" w:rsidRDefault="009465CA" w:rsidP="009465CA">
            <w:pPr>
              <w:pStyle w:val="ListBullet2"/>
            </w:pPr>
            <w:r>
              <w:t>The master station will write to the E-box</w:t>
            </w:r>
          </w:p>
          <w:p w:rsidR="009465CA" w:rsidRPr="009465CA" w:rsidRDefault="009465CA" w:rsidP="009465CA">
            <w:pPr>
              <w:pStyle w:val="ListBullet2"/>
              <w:numPr>
                <w:ilvl w:val="0"/>
                <w:numId w:val="0"/>
              </w:numPr>
              <w:ind w:left="720"/>
            </w:pPr>
          </w:p>
          <w:p w:rsidR="00B71595" w:rsidRPr="007A12F3" w:rsidRDefault="009465CA" w:rsidP="009465CA">
            <w:pPr>
              <w:pStyle w:val="ListBullet2"/>
              <w:rPr>
                <w:b/>
              </w:rPr>
            </w:pPr>
            <w:r>
              <w:t>A single beep will signal completion</w:t>
            </w:r>
          </w:p>
        </w:tc>
        <w:tc>
          <w:tcPr>
            <w:tcW w:w="0" w:type="auto"/>
          </w:tcPr>
          <w:p w:rsidR="00B71595" w:rsidRDefault="009465CA" w:rsidP="00A472DE">
            <w:pPr>
              <w:pStyle w:val="BodyText2"/>
              <w:ind w:left="0"/>
            </w:pPr>
            <w:r>
              <w:object w:dxaOrig="7380" w:dyaOrig="6270">
                <v:shape id="_x0000_i1083" type="#_x0000_t75" style="width:369.35pt;height:313.25pt" o:ole="">
                  <v:imagedata r:id="rId147" o:title=""/>
                </v:shape>
                <o:OLEObject Type="Embed" ProgID="PBrush" ShapeID="_x0000_i1083" DrawAspect="Content" ObjectID="_1535831647" r:id="rId148"/>
              </w:object>
            </w:r>
          </w:p>
        </w:tc>
      </w:tr>
      <w:tr w:rsidR="00B71595" w:rsidTr="000B3A8D">
        <w:trPr>
          <w:cantSplit/>
        </w:trPr>
        <w:tc>
          <w:tcPr>
            <w:tcW w:w="0" w:type="auto"/>
          </w:tcPr>
          <w:p w:rsidR="009465CA" w:rsidRPr="009465CA" w:rsidRDefault="009465CA" w:rsidP="009465CA">
            <w:pPr>
              <w:pStyle w:val="BodyText"/>
              <w:rPr>
                <w:b/>
              </w:rPr>
            </w:pPr>
            <w:r>
              <w:rPr>
                <w:b/>
              </w:rPr>
              <w:t>The</w:t>
            </w:r>
            <w:r w:rsidRPr="009465CA">
              <w:rPr>
                <w:b/>
              </w:rPr>
              <w:t xml:space="preserve"> vertical blue progress </w:t>
            </w:r>
            <w:r>
              <w:rPr>
                <w:b/>
              </w:rPr>
              <w:t>will turn completely Blu</w:t>
            </w:r>
            <w:r w:rsidRPr="009465CA">
              <w:rPr>
                <w:b/>
              </w:rPr>
              <w:t>e</w:t>
            </w:r>
          </w:p>
          <w:p w:rsidR="009465CA" w:rsidRPr="009465CA" w:rsidRDefault="009465CA" w:rsidP="009465CA">
            <w:pPr>
              <w:pStyle w:val="BodyText"/>
            </w:pPr>
          </w:p>
          <w:p w:rsidR="009465CA" w:rsidRDefault="009465CA" w:rsidP="009465CA">
            <w:pPr>
              <w:pStyle w:val="BodyTextIndent"/>
            </w:pPr>
            <w:r w:rsidRPr="009465CA">
              <w:t xml:space="preserve">The Status section will confirm that </w:t>
            </w:r>
            <w:r>
              <w:t xml:space="preserve">E-box </w:t>
            </w:r>
            <w:r w:rsidRPr="009465CA">
              <w:t>backup memory was cleared and the station was written</w:t>
            </w:r>
            <w:r>
              <w:br/>
            </w:r>
          </w:p>
          <w:p w:rsidR="009465CA" w:rsidRDefault="009465CA" w:rsidP="009465CA">
            <w:pPr>
              <w:pStyle w:val="BodyTextIndent"/>
            </w:pPr>
            <w:r>
              <w:t>The Read section will now display the information about the E-box just written</w:t>
            </w:r>
            <w:r>
              <w:br/>
            </w:r>
          </w:p>
          <w:p w:rsidR="009465CA" w:rsidRPr="009465CA" w:rsidRDefault="009465CA" w:rsidP="009465CA">
            <w:pPr>
              <w:pStyle w:val="ListBullet2"/>
              <w:rPr>
                <w:b/>
              </w:rPr>
            </w:pPr>
            <w:r w:rsidRPr="009465CA">
              <w:rPr>
                <w:b/>
              </w:rPr>
              <w:t>Confirm that the Read data is correct</w:t>
            </w:r>
          </w:p>
          <w:p w:rsidR="009465CA" w:rsidRPr="009465CA" w:rsidRDefault="009465CA" w:rsidP="009465CA">
            <w:pPr>
              <w:pStyle w:val="ListBullet2"/>
              <w:numPr>
                <w:ilvl w:val="0"/>
                <w:numId w:val="0"/>
              </w:numPr>
              <w:ind w:left="720"/>
            </w:pPr>
          </w:p>
          <w:p w:rsidR="00B71595" w:rsidRDefault="009465CA" w:rsidP="009465CA">
            <w:pPr>
              <w:pStyle w:val="BodyTextIndent"/>
            </w:pPr>
            <w:r w:rsidRPr="009465CA">
              <w:t xml:space="preserve">The </w:t>
            </w:r>
            <w:r>
              <w:t>Battery information will be updated</w:t>
            </w:r>
          </w:p>
          <w:p w:rsidR="009465CA" w:rsidRDefault="009465CA" w:rsidP="009465CA">
            <w:pPr>
              <w:pStyle w:val="BodyTextIndent"/>
            </w:pPr>
          </w:p>
          <w:p w:rsidR="009465CA" w:rsidRPr="009465CA" w:rsidRDefault="009465CA" w:rsidP="009465CA">
            <w:pPr>
              <w:pStyle w:val="ListBullet2"/>
              <w:rPr>
                <w:b/>
              </w:rPr>
            </w:pPr>
            <w:r w:rsidRPr="009465CA">
              <w:rPr>
                <w:b/>
              </w:rPr>
              <w:t>Confirm that the Voltage is above 3.0</w:t>
            </w:r>
            <w:r w:rsidRPr="009465CA">
              <w:rPr>
                <w:b/>
              </w:rPr>
              <w:br/>
            </w:r>
          </w:p>
          <w:p w:rsidR="009465CA" w:rsidRDefault="009465CA" w:rsidP="009465CA">
            <w:pPr>
              <w:pStyle w:val="BodyTextIndent"/>
            </w:pPr>
            <w:r>
              <w:t>The Status panel shows a detailed list of the action</w:t>
            </w:r>
            <w:r w:rsidR="00146485">
              <w:t>s</w:t>
            </w:r>
            <w:r>
              <w:t xml:space="preserve"> that were performed.</w:t>
            </w:r>
          </w:p>
          <w:p w:rsidR="009465CA" w:rsidRDefault="009465CA" w:rsidP="009465CA">
            <w:pPr>
              <w:pStyle w:val="BodyTextIndent"/>
            </w:pPr>
          </w:p>
          <w:p w:rsidR="009465CA" w:rsidRPr="009465CA" w:rsidRDefault="009465CA" w:rsidP="009465CA">
            <w:pPr>
              <w:pStyle w:val="ListBullet2"/>
              <w:rPr>
                <w:b/>
              </w:rPr>
            </w:pPr>
            <w:r w:rsidRPr="009465CA">
              <w:rPr>
                <w:b/>
              </w:rPr>
              <w:t>Confirm that the status section DOES NOT show any errors</w:t>
            </w:r>
          </w:p>
        </w:tc>
        <w:tc>
          <w:tcPr>
            <w:tcW w:w="0" w:type="auto"/>
          </w:tcPr>
          <w:p w:rsidR="00B71595" w:rsidRDefault="009465CA" w:rsidP="00A472DE">
            <w:pPr>
              <w:pStyle w:val="BodyText2"/>
              <w:ind w:left="0"/>
            </w:pPr>
            <w:r>
              <w:object w:dxaOrig="10320" w:dyaOrig="6615">
                <v:shape id="_x0000_i1084" type="#_x0000_t75" style="width:515.2pt;height:330.1pt" o:ole="">
                  <v:imagedata r:id="rId149" o:title=""/>
                </v:shape>
                <o:OLEObject Type="Embed" ProgID="PBrush" ShapeID="_x0000_i1084" DrawAspect="Content" ObjectID="_1535831648" r:id="rId150"/>
              </w:object>
            </w:r>
          </w:p>
        </w:tc>
      </w:tr>
      <w:tr w:rsidR="00B71595" w:rsidTr="000B3A8D">
        <w:trPr>
          <w:cantSplit/>
        </w:trPr>
        <w:tc>
          <w:tcPr>
            <w:tcW w:w="0" w:type="auto"/>
          </w:tcPr>
          <w:p w:rsidR="00B71595" w:rsidRDefault="009465CA" w:rsidP="009465CA">
            <w:pPr>
              <w:pStyle w:val="BodyTextIndent"/>
              <w:rPr>
                <w:b/>
              </w:rPr>
            </w:pPr>
            <w:r w:rsidRPr="009465CA">
              <w:rPr>
                <w:b/>
              </w:rPr>
              <w:t>Remove the admin box from the Master Station</w:t>
            </w:r>
          </w:p>
          <w:p w:rsidR="002F4498" w:rsidRDefault="002F4498" w:rsidP="009465CA">
            <w:pPr>
              <w:pStyle w:val="BodyTextIndent"/>
              <w:rPr>
                <w:b/>
              </w:rPr>
            </w:pPr>
          </w:p>
          <w:p w:rsidR="002F4498" w:rsidRPr="009465CA" w:rsidRDefault="002F4498" w:rsidP="00F41B9F">
            <w:pPr>
              <w:pStyle w:val="BodyTextIndent"/>
              <w:rPr>
                <w:b/>
              </w:rPr>
            </w:pPr>
            <w:r>
              <w:rPr>
                <w:b/>
                <w:color w:val="FF00FF"/>
              </w:rPr>
              <w:t xml:space="preserve">When </w:t>
            </w:r>
            <w:r w:rsidR="00F41B9F">
              <w:rPr>
                <w:b/>
                <w:color w:val="FF00FF"/>
              </w:rPr>
              <w:t>removing</w:t>
            </w:r>
            <w:r>
              <w:rPr>
                <w:b/>
                <w:color w:val="FF00FF"/>
              </w:rPr>
              <w:t xml:space="preserve"> the box after programming, please check the clip holding the blue lanyard to the control box to make sure it has not become </w:t>
            </w:r>
            <w:r w:rsidR="00F41B9F">
              <w:rPr>
                <w:b/>
                <w:color w:val="FF00FF"/>
              </w:rPr>
              <w:t>loose or bent. !!</w:t>
            </w:r>
            <w:r>
              <w:br/>
            </w:r>
          </w:p>
        </w:tc>
        <w:tc>
          <w:tcPr>
            <w:tcW w:w="0" w:type="auto"/>
          </w:tcPr>
          <w:p w:rsidR="00B71595" w:rsidRDefault="000B3A8D" w:rsidP="009465CA">
            <w:pPr>
              <w:pStyle w:val="BodyTextIndent"/>
            </w:pPr>
            <w:r w:rsidRPr="000B3A8D">
              <w:drawing>
                <wp:inline distT="0" distB="0" distL="0" distR="0" wp14:anchorId="15A50DA2" wp14:editId="7808BA25">
                  <wp:extent cx="1857634" cy="1333686"/>
                  <wp:effectExtent l="0" t="0" r="9525"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1857634" cy="1333686"/>
                          </a:xfrm>
                          <a:prstGeom prst="rect">
                            <a:avLst/>
                          </a:prstGeom>
                        </pic:spPr>
                      </pic:pic>
                    </a:graphicData>
                  </a:graphic>
                </wp:inline>
              </w:drawing>
            </w:r>
          </w:p>
        </w:tc>
      </w:tr>
      <w:tr w:rsidR="00B71595" w:rsidTr="000B3A8D">
        <w:trPr>
          <w:cantSplit/>
        </w:trPr>
        <w:tc>
          <w:tcPr>
            <w:tcW w:w="0" w:type="auto"/>
          </w:tcPr>
          <w:p w:rsidR="00B71595" w:rsidRPr="009465CA" w:rsidRDefault="009465CA" w:rsidP="009465CA">
            <w:pPr>
              <w:pStyle w:val="BodyTextIndent"/>
              <w:rPr>
                <w:b/>
              </w:rPr>
            </w:pPr>
            <w:r w:rsidRPr="009465CA">
              <w:rPr>
                <w:b/>
              </w:rPr>
              <w:t xml:space="preserve">Repeat the </w:t>
            </w:r>
            <w:r>
              <w:rPr>
                <w:b/>
              </w:rPr>
              <w:t>above operation for each Admin E</w:t>
            </w:r>
            <w:r w:rsidRPr="009465CA">
              <w:rPr>
                <w:b/>
              </w:rPr>
              <w:t>-Box</w:t>
            </w:r>
            <w:r>
              <w:rPr>
                <w:b/>
              </w:rPr>
              <w:t xml:space="preserve"> needed.</w:t>
            </w:r>
          </w:p>
          <w:p w:rsidR="009465CA" w:rsidRDefault="009465CA" w:rsidP="009465CA">
            <w:pPr>
              <w:pStyle w:val="BodyTextIndent"/>
            </w:pPr>
          </w:p>
          <w:p w:rsidR="009465CA" w:rsidRDefault="009465CA" w:rsidP="009465CA">
            <w:pPr>
              <w:pStyle w:val="ListBullet2"/>
            </w:pPr>
            <w:r>
              <w:t xml:space="preserve">Program a </w:t>
            </w:r>
            <w:r w:rsidRPr="009465CA">
              <w:rPr>
                <w:highlight w:val="cyan"/>
              </w:rPr>
              <w:t>Blue</w:t>
            </w:r>
            <w:r w:rsidRPr="009465CA">
              <w:t xml:space="preserve"> set of Admin Boxes</w:t>
            </w:r>
          </w:p>
          <w:p w:rsidR="009465CA" w:rsidRPr="009465CA" w:rsidRDefault="009465CA" w:rsidP="009465CA">
            <w:pPr>
              <w:pStyle w:val="BodyTextIndent2"/>
            </w:pPr>
            <w:r w:rsidRPr="009465CA">
              <w:t>(1 clear, 1 check, 1 start, 1 finish)</w:t>
            </w:r>
          </w:p>
          <w:p w:rsidR="009465CA" w:rsidRDefault="009465CA" w:rsidP="009465CA">
            <w:pPr>
              <w:pStyle w:val="BodyTextIndent"/>
            </w:pPr>
          </w:p>
          <w:p w:rsidR="009465CA" w:rsidRDefault="00BF53D7" w:rsidP="009465CA">
            <w:pPr>
              <w:pStyle w:val="ListBullet2"/>
            </w:pPr>
            <w:r>
              <w:t>Program</w:t>
            </w:r>
            <w:r w:rsidR="009465CA">
              <w:t xml:space="preserve"> a </w:t>
            </w:r>
            <w:r w:rsidR="009465CA" w:rsidRPr="009465CA">
              <w:rPr>
                <w:highlight w:val="red"/>
              </w:rPr>
              <w:t>Red</w:t>
            </w:r>
            <w:r w:rsidR="009465CA" w:rsidRPr="009465CA">
              <w:t xml:space="preserve"> set of Admin Boxes</w:t>
            </w:r>
          </w:p>
          <w:p w:rsidR="009465CA" w:rsidRPr="009465CA" w:rsidRDefault="009465CA" w:rsidP="009465CA">
            <w:pPr>
              <w:pStyle w:val="BodyTextIndent2"/>
              <w:rPr>
                <w:b/>
              </w:rPr>
            </w:pPr>
            <w:r w:rsidRPr="009465CA">
              <w:t>(1 clear, 1 check, 1 start, 1 finish)</w:t>
            </w:r>
          </w:p>
          <w:p w:rsidR="009465CA" w:rsidRDefault="009465CA" w:rsidP="009465CA">
            <w:pPr>
              <w:pStyle w:val="BodyTextIndent"/>
            </w:pPr>
          </w:p>
          <w:p w:rsidR="009465CA" w:rsidRPr="00E42A2E" w:rsidRDefault="009465CA" w:rsidP="009465CA">
            <w:pPr>
              <w:pStyle w:val="BodyTextIndent"/>
            </w:pPr>
          </w:p>
        </w:tc>
        <w:tc>
          <w:tcPr>
            <w:tcW w:w="0" w:type="auto"/>
          </w:tcPr>
          <w:p w:rsidR="00B71595" w:rsidRDefault="00B71595" w:rsidP="009465CA">
            <w:pPr>
              <w:pStyle w:val="BodyTextIndent"/>
            </w:pPr>
          </w:p>
        </w:tc>
      </w:tr>
    </w:tbl>
    <w:p w:rsidR="00790537" w:rsidRDefault="00790537" w:rsidP="00760C00">
      <w:pPr>
        <w:pStyle w:val="ListNumber"/>
        <w:numPr>
          <w:ilvl w:val="0"/>
          <w:numId w:val="0"/>
        </w:numPr>
        <w:ind w:left="360" w:hanging="360"/>
      </w:pPr>
    </w:p>
    <w:p w:rsidR="00D40B1E" w:rsidRDefault="00D40B1E" w:rsidP="00CF3928">
      <w:pPr>
        <w:pStyle w:val="Heading3"/>
      </w:pPr>
      <w:bookmarkStart w:id="24" w:name="_Ref399013664"/>
      <w:r w:rsidRPr="008E510A">
        <w:t xml:space="preserve">Programming the </w:t>
      </w:r>
      <w:r w:rsidR="00346D58" w:rsidRPr="008E510A">
        <w:t xml:space="preserve">Control </w:t>
      </w:r>
      <w:r w:rsidR="007138CE" w:rsidRPr="008E510A">
        <w:t>Boxes</w:t>
      </w:r>
      <w:bookmarkEnd w:id="24"/>
    </w:p>
    <w:tbl>
      <w:tblPr>
        <w:tblStyle w:val="TableGrid"/>
        <w:tblW w:w="4750" w:type="pct"/>
        <w:tblInd w:w="360" w:type="dxa"/>
        <w:tblCellMar>
          <w:top w:w="115" w:type="dxa"/>
          <w:left w:w="115" w:type="dxa"/>
          <w:bottom w:w="115" w:type="dxa"/>
          <w:right w:w="115" w:type="dxa"/>
        </w:tblCellMar>
        <w:tblLook w:val="04A0" w:firstRow="1" w:lastRow="0" w:firstColumn="1" w:lastColumn="0" w:noHBand="0" w:noVBand="1"/>
      </w:tblPr>
      <w:tblGrid>
        <w:gridCol w:w="6503"/>
        <w:gridCol w:w="7806"/>
      </w:tblGrid>
      <w:tr w:rsidR="00E51BC9" w:rsidTr="000B3A8D">
        <w:trPr>
          <w:cantSplit/>
        </w:trPr>
        <w:tc>
          <w:tcPr>
            <w:tcW w:w="0" w:type="auto"/>
          </w:tcPr>
          <w:p w:rsidR="00E51BC9" w:rsidRDefault="00E51BC9" w:rsidP="00F913E4">
            <w:pPr>
              <w:pStyle w:val="BodyTextIndent"/>
              <w:rPr>
                <w:b/>
              </w:rPr>
            </w:pPr>
            <w:r w:rsidRPr="009465CA">
              <w:rPr>
                <w:b/>
              </w:rPr>
              <w:t>Insert the coupling stick in the master station</w:t>
            </w:r>
          </w:p>
          <w:p w:rsidR="00E51BC9" w:rsidRPr="009465CA" w:rsidRDefault="00E51BC9" w:rsidP="00F913E4">
            <w:pPr>
              <w:pStyle w:val="BodyTextIndent"/>
              <w:rPr>
                <w:b/>
              </w:rPr>
            </w:pPr>
          </w:p>
          <w:p w:rsidR="00E51BC9" w:rsidRPr="009465CA" w:rsidRDefault="00E51BC9" w:rsidP="00F913E4">
            <w:pPr>
              <w:pStyle w:val="BodyTextIndent"/>
              <w:rPr>
                <w:i/>
              </w:rPr>
            </w:pPr>
            <w:r w:rsidRPr="009465CA">
              <w:rPr>
                <w:i/>
              </w:rPr>
              <w:t>(if not already done)</w:t>
            </w:r>
          </w:p>
          <w:p w:rsidR="00E51BC9" w:rsidRDefault="00E51BC9" w:rsidP="00F913E4">
            <w:pPr>
              <w:pStyle w:val="BodyTextIndent"/>
            </w:pPr>
          </w:p>
          <w:p w:rsidR="00E51BC9" w:rsidRPr="00E03F24" w:rsidRDefault="00E51BC9" w:rsidP="00F913E4">
            <w:pPr>
              <w:pStyle w:val="BodyTextIndent"/>
            </w:pPr>
          </w:p>
        </w:tc>
        <w:tc>
          <w:tcPr>
            <w:tcW w:w="0" w:type="auto"/>
          </w:tcPr>
          <w:p w:rsidR="00E51BC9" w:rsidRDefault="00E51BC9" w:rsidP="00F913E4">
            <w:pPr>
              <w:pStyle w:val="BodyText2"/>
              <w:ind w:left="0"/>
            </w:pPr>
          </w:p>
          <w:p w:rsidR="00E51BC9" w:rsidRDefault="000B3A8D" w:rsidP="00F913E4">
            <w:pPr>
              <w:pStyle w:val="BodyText2"/>
              <w:ind w:left="0"/>
            </w:pPr>
            <w:r w:rsidRPr="000B3A8D">
              <w:drawing>
                <wp:inline distT="0" distB="0" distL="0" distR="0" wp14:anchorId="01DA036C" wp14:editId="23C201F4">
                  <wp:extent cx="1857634" cy="1333686"/>
                  <wp:effectExtent l="0" t="0" r="952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1857634" cy="1333686"/>
                          </a:xfrm>
                          <a:prstGeom prst="rect">
                            <a:avLst/>
                          </a:prstGeom>
                        </pic:spPr>
                      </pic:pic>
                    </a:graphicData>
                  </a:graphic>
                </wp:inline>
              </w:drawing>
            </w:r>
          </w:p>
        </w:tc>
      </w:tr>
      <w:tr w:rsidR="00E51BC9" w:rsidTr="000B3A8D">
        <w:trPr>
          <w:cantSplit/>
        </w:trPr>
        <w:tc>
          <w:tcPr>
            <w:tcW w:w="0" w:type="auto"/>
          </w:tcPr>
          <w:p w:rsidR="00E51BC9" w:rsidRPr="009465CA" w:rsidRDefault="00E51BC9" w:rsidP="00F913E4">
            <w:pPr>
              <w:pStyle w:val="BodyText"/>
              <w:rPr>
                <w:b/>
              </w:rPr>
            </w:pPr>
            <w:r w:rsidRPr="009465CA">
              <w:rPr>
                <w:b/>
              </w:rPr>
              <w:t xml:space="preserve">Place an Admin labeled e-box on top of the Master Station </w:t>
            </w:r>
          </w:p>
          <w:p w:rsidR="00E51BC9" w:rsidRDefault="00E51BC9" w:rsidP="00F913E4">
            <w:pPr>
              <w:pStyle w:val="BodyText"/>
            </w:pPr>
            <w:r>
              <w:t xml:space="preserve">Make sure the protruding portion of the coupling stick being inserted into the e-box opening. </w:t>
            </w:r>
          </w:p>
          <w:p w:rsidR="00E51BC9" w:rsidRDefault="00E51BC9" w:rsidP="00F913E4">
            <w:pPr>
              <w:pStyle w:val="BodyText"/>
            </w:pPr>
          </w:p>
          <w:p w:rsidR="00E51BC9" w:rsidRDefault="00E51BC9" w:rsidP="00F913E4">
            <w:pPr>
              <w:pStyle w:val="BodyText"/>
              <w:rPr>
                <w:b/>
              </w:rPr>
            </w:pPr>
            <w:r>
              <w:t>The e-box should be facing up so you can see the label.</w:t>
            </w:r>
          </w:p>
        </w:tc>
        <w:tc>
          <w:tcPr>
            <w:tcW w:w="0" w:type="auto"/>
          </w:tcPr>
          <w:p w:rsidR="00E51BC9" w:rsidRDefault="000B3A8D" w:rsidP="00F913E4">
            <w:pPr>
              <w:pStyle w:val="BodyText2"/>
              <w:ind w:left="0"/>
            </w:pPr>
            <w:r w:rsidRPr="000B3A8D">
              <w:rPr>
                <w:noProof/>
              </w:rPr>
              <w:drawing>
                <wp:inline distT="0" distB="0" distL="0" distR="0" wp14:anchorId="64D1BE90" wp14:editId="5D8891BF">
                  <wp:extent cx="2143424" cy="1428949"/>
                  <wp:effectExtent l="0" t="0" r="952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2143424" cy="1428949"/>
                          </a:xfrm>
                          <a:prstGeom prst="rect">
                            <a:avLst/>
                          </a:prstGeom>
                        </pic:spPr>
                      </pic:pic>
                    </a:graphicData>
                  </a:graphic>
                </wp:inline>
              </w:drawing>
            </w:r>
          </w:p>
        </w:tc>
      </w:tr>
      <w:tr w:rsidR="00E51BC9" w:rsidTr="000B3A8D">
        <w:trPr>
          <w:cantSplit/>
        </w:trPr>
        <w:tc>
          <w:tcPr>
            <w:tcW w:w="0" w:type="auto"/>
          </w:tcPr>
          <w:p w:rsidR="00E51BC9" w:rsidRDefault="00E51BC9" w:rsidP="00F913E4">
            <w:pPr>
              <w:pStyle w:val="BodyText"/>
            </w:pPr>
            <w:r>
              <w:rPr>
                <w:b/>
              </w:rPr>
              <w:t xml:space="preserve">In </w:t>
            </w:r>
            <w:r w:rsidRPr="00A472DE">
              <w:rPr>
                <w:b/>
              </w:rPr>
              <w:t>the Write section</w:t>
            </w:r>
          </w:p>
          <w:p w:rsidR="00E51BC9" w:rsidRDefault="00E51BC9" w:rsidP="00F913E4">
            <w:pPr>
              <w:pStyle w:val="ListBullet2"/>
            </w:pPr>
            <w:r>
              <w:t xml:space="preserve">Enter the appropriate code number for the type of e-box being programmed. </w:t>
            </w:r>
          </w:p>
          <w:p w:rsidR="00E51BC9" w:rsidRDefault="00E51BC9" w:rsidP="00F913E4">
            <w:pPr>
              <w:pStyle w:val="ListNumber"/>
              <w:numPr>
                <w:ilvl w:val="0"/>
                <w:numId w:val="0"/>
              </w:numPr>
              <w:tabs>
                <w:tab w:val="left" w:pos="720"/>
              </w:tabs>
              <w:ind w:left="900" w:hanging="540"/>
            </w:pPr>
          </w:p>
          <w:p w:rsidR="00E51BC9" w:rsidRDefault="00E51BC9" w:rsidP="00F913E4">
            <w:pPr>
              <w:pStyle w:val="ListBullet2"/>
            </w:pPr>
            <w:r>
              <w:t>Set</w:t>
            </w:r>
            <w:r w:rsidRPr="00A472DE">
              <w:t xml:space="preserve"> the “Working time” </w:t>
            </w:r>
            <w:r>
              <w:t>to 30 minutes (00:30:00)</w:t>
            </w:r>
            <w:r w:rsidRPr="00A472DE">
              <w:t xml:space="preserve">. </w:t>
            </w:r>
            <w:r>
              <w:br/>
            </w:r>
            <w:r w:rsidRPr="00A472DE">
              <w:t>This is the length of time that the box will stay active after being punched</w:t>
            </w:r>
            <w:r w:rsidR="00C61529">
              <w:br/>
            </w:r>
          </w:p>
          <w:p w:rsidR="00E51BC9" w:rsidRDefault="00E51BC9" w:rsidP="00F913E4">
            <w:pPr>
              <w:pStyle w:val="ListBullet2"/>
            </w:pPr>
            <w:r>
              <w:t xml:space="preserve">Leave the Date and Time field alone. </w:t>
            </w:r>
            <w:r w:rsidR="00C61529">
              <w:br/>
            </w:r>
            <w:r w:rsidR="00042783" w:rsidRPr="00042783">
              <w:rPr>
                <w:b/>
                <w:i/>
              </w:rPr>
              <w:t xml:space="preserve">The PC clock was set in </w:t>
            </w:r>
            <w:r w:rsidR="00042783">
              <w:rPr>
                <w:b/>
                <w:i/>
              </w:rPr>
              <w:t>a</w:t>
            </w:r>
            <w:r w:rsidR="00042783" w:rsidRPr="00042783">
              <w:rPr>
                <w:b/>
                <w:i/>
              </w:rPr>
              <w:t xml:space="preserve"> prior step</w:t>
            </w:r>
            <w:r>
              <w:br/>
            </w:r>
          </w:p>
          <w:p w:rsidR="00E51BC9" w:rsidRDefault="00E51BC9" w:rsidP="00F913E4">
            <w:pPr>
              <w:pStyle w:val="ListBullet2"/>
            </w:pPr>
            <w:r>
              <w:t>Set the Operating mode to the desired function</w:t>
            </w:r>
            <w:r>
              <w:br/>
            </w:r>
          </w:p>
          <w:p w:rsidR="00E51BC9" w:rsidRDefault="00E51BC9" w:rsidP="00F913E4">
            <w:pPr>
              <w:pStyle w:val="ListBullet2"/>
            </w:pPr>
            <w:r>
              <w:t>Make sure the Turn off after write is checked</w:t>
            </w:r>
            <w:r>
              <w:br/>
            </w:r>
          </w:p>
          <w:p w:rsidR="00E51BC9" w:rsidRPr="00A472DE" w:rsidRDefault="00E51BC9" w:rsidP="00F913E4">
            <w:pPr>
              <w:pStyle w:val="ListBullet2"/>
            </w:pPr>
            <w:r w:rsidRPr="00A472DE">
              <w:t>Click the “Write” title bar button</w:t>
            </w:r>
            <w:r w:rsidRPr="00A472DE">
              <w:br/>
            </w:r>
          </w:p>
        </w:tc>
        <w:tc>
          <w:tcPr>
            <w:tcW w:w="0" w:type="auto"/>
          </w:tcPr>
          <w:p w:rsidR="00E51BC9" w:rsidRDefault="00C61529" w:rsidP="00F913E4">
            <w:pPr>
              <w:pStyle w:val="BodyText2"/>
              <w:ind w:left="0"/>
            </w:pPr>
            <w:r>
              <w:object w:dxaOrig="4995" w:dyaOrig="2430">
                <v:shape id="_x0000_i1085" type="#_x0000_t75" style="width:249.65pt;height:121.55pt" o:ole="">
                  <v:imagedata r:id="rId152" o:title=""/>
                </v:shape>
                <o:OLEObject Type="Embed" ProgID="PBrush" ShapeID="_x0000_i1085" DrawAspect="Content" ObjectID="_1535831649" r:id="rId153"/>
              </w:object>
            </w:r>
          </w:p>
        </w:tc>
      </w:tr>
      <w:tr w:rsidR="00E51BC9" w:rsidTr="000B3A8D">
        <w:trPr>
          <w:cantSplit/>
        </w:trPr>
        <w:tc>
          <w:tcPr>
            <w:tcW w:w="0" w:type="auto"/>
          </w:tcPr>
          <w:p w:rsidR="00E51BC9" w:rsidRPr="009465CA" w:rsidRDefault="00E51BC9" w:rsidP="00F913E4">
            <w:pPr>
              <w:pStyle w:val="BodyText"/>
              <w:rPr>
                <w:b/>
              </w:rPr>
            </w:pPr>
            <w:r w:rsidRPr="009465CA">
              <w:rPr>
                <w:b/>
              </w:rPr>
              <w:t>A vertical blue progress bar in the middle of the window will advance</w:t>
            </w:r>
          </w:p>
          <w:p w:rsidR="00E51BC9" w:rsidRPr="009465CA" w:rsidRDefault="00E51BC9" w:rsidP="00F913E4">
            <w:pPr>
              <w:pStyle w:val="BodyText"/>
            </w:pPr>
          </w:p>
          <w:p w:rsidR="00E51BC9" w:rsidRDefault="00E51BC9" w:rsidP="00F913E4">
            <w:pPr>
              <w:pStyle w:val="ListBullet2"/>
            </w:pPr>
            <w:r w:rsidRPr="009465CA">
              <w:t>A stop</w:t>
            </w:r>
            <w:r>
              <w:t xml:space="preserve"> sign icon will appear while the master station is working</w:t>
            </w:r>
            <w:r>
              <w:br/>
            </w:r>
          </w:p>
          <w:p w:rsidR="00E51BC9" w:rsidRDefault="00E51BC9" w:rsidP="00F913E4">
            <w:pPr>
              <w:pStyle w:val="ListBullet2"/>
            </w:pPr>
            <w:r>
              <w:t>The grey status box will show “Set Remote”</w:t>
            </w:r>
            <w:r>
              <w:br/>
            </w:r>
          </w:p>
          <w:p w:rsidR="00E51BC9" w:rsidRDefault="00E51BC9" w:rsidP="00F913E4">
            <w:pPr>
              <w:pStyle w:val="ListBullet2"/>
            </w:pPr>
            <w:r>
              <w:t>The master station will write to the E-box</w:t>
            </w:r>
          </w:p>
          <w:p w:rsidR="00E51BC9" w:rsidRPr="009465CA" w:rsidRDefault="00E51BC9" w:rsidP="00F913E4">
            <w:pPr>
              <w:pStyle w:val="ListBullet2"/>
              <w:numPr>
                <w:ilvl w:val="0"/>
                <w:numId w:val="0"/>
              </w:numPr>
              <w:ind w:left="720"/>
            </w:pPr>
          </w:p>
          <w:p w:rsidR="00E51BC9" w:rsidRPr="007A12F3" w:rsidRDefault="00E51BC9" w:rsidP="00F913E4">
            <w:pPr>
              <w:pStyle w:val="ListBullet2"/>
              <w:rPr>
                <w:b/>
              </w:rPr>
            </w:pPr>
            <w:r>
              <w:t>A single beep will signal completion</w:t>
            </w:r>
          </w:p>
        </w:tc>
        <w:tc>
          <w:tcPr>
            <w:tcW w:w="0" w:type="auto"/>
          </w:tcPr>
          <w:p w:rsidR="00C61529" w:rsidRDefault="00C61529" w:rsidP="00F913E4">
            <w:pPr>
              <w:pStyle w:val="BodyText2"/>
              <w:ind w:left="0"/>
            </w:pPr>
          </w:p>
          <w:p w:rsidR="00E51BC9" w:rsidRDefault="00C61529" w:rsidP="00F913E4">
            <w:pPr>
              <w:pStyle w:val="BodyText2"/>
              <w:ind w:left="0"/>
            </w:pPr>
            <w:r>
              <w:object w:dxaOrig="7140" w:dyaOrig="6060">
                <v:shape id="_x0000_i1086" type="#_x0000_t75" style="width:357.2pt;height:302.95pt" o:ole="">
                  <v:imagedata r:id="rId154" o:title=""/>
                </v:shape>
                <o:OLEObject Type="Embed" ProgID="PBrush" ShapeID="_x0000_i1086" DrawAspect="Content" ObjectID="_1535831650" r:id="rId155"/>
              </w:object>
            </w:r>
          </w:p>
        </w:tc>
      </w:tr>
      <w:tr w:rsidR="00E51BC9" w:rsidTr="000B3A8D">
        <w:trPr>
          <w:cantSplit/>
        </w:trPr>
        <w:tc>
          <w:tcPr>
            <w:tcW w:w="0" w:type="auto"/>
          </w:tcPr>
          <w:p w:rsidR="00E51BC9" w:rsidRPr="009465CA" w:rsidRDefault="00E51BC9" w:rsidP="00F913E4">
            <w:pPr>
              <w:pStyle w:val="BodyText"/>
              <w:rPr>
                <w:b/>
              </w:rPr>
            </w:pPr>
            <w:r>
              <w:rPr>
                <w:b/>
              </w:rPr>
              <w:t>The</w:t>
            </w:r>
            <w:r w:rsidRPr="009465CA">
              <w:rPr>
                <w:b/>
              </w:rPr>
              <w:t xml:space="preserve"> vertical blue progress </w:t>
            </w:r>
            <w:r>
              <w:rPr>
                <w:b/>
              </w:rPr>
              <w:t>will turn completely Blu</w:t>
            </w:r>
            <w:r w:rsidRPr="009465CA">
              <w:rPr>
                <w:b/>
              </w:rPr>
              <w:t>e</w:t>
            </w:r>
          </w:p>
          <w:p w:rsidR="00E51BC9" w:rsidRPr="009465CA" w:rsidRDefault="00E51BC9" w:rsidP="00F913E4">
            <w:pPr>
              <w:pStyle w:val="BodyText"/>
            </w:pPr>
          </w:p>
          <w:p w:rsidR="00E51BC9" w:rsidRDefault="00E51BC9" w:rsidP="00F913E4">
            <w:pPr>
              <w:pStyle w:val="BodyTextIndent"/>
            </w:pPr>
            <w:r w:rsidRPr="009465CA">
              <w:t xml:space="preserve">The Status section will confirm that </w:t>
            </w:r>
            <w:r>
              <w:t xml:space="preserve">E-box </w:t>
            </w:r>
            <w:r w:rsidRPr="009465CA">
              <w:t>backup memory was cleared and the station was written</w:t>
            </w:r>
            <w:r>
              <w:br/>
            </w:r>
          </w:p>
          <w:p w:rsidR="00E51BC9" w:rsidRDefault="00E51BC9" w:rsidP="00F913E4">
            <w:pPr>
              <w:pStyle w:val="BodyTextIndent"/>
            </w:pPr>
            <w:r>
              <w:t>The Read section will now display the information about the E-box just written</w:t>
            </w:r>
            <w:r>
              <w:br/>
            </w:r>
          </w:p>
          <w:p w:rsidR="00E51BC9" w:rsidRPr="009465CA" w:rsidRDefault="00E51BC9" w:rsidP="00F913E4">
            <w:pPr>
              <w:pStyle w:val="ListBullet2"/>
              <w:rPr>
                <w:b/>
              </w:rPr>
            </w:pPr>
            <w:r w:rsidRPr="009465CA">
              <w:rPr>
                <w:b/>
              </w:rPr>
              <w:t>Confirm that the Read data is correct</w:t>
            </w:r>
          </w:p>
          <w:p w:rsidR="00E51BC9" w:rsidRPr="009465CA" w:rsidRDefault="00E51BC9" w:rsidP="00F913E4">
            <w:pPr>
              <w:pStyle w:val="ListBullet2"/>
              <w:numPr>
                <w:ilvl w:val="0"/>
                <w:numId w:val="0"/>
              </w:numPr>
              <w:ind w:left="720"/>
            </w:pPr>
          </w:p>
          <w:p w:rsidR="00E51BC9" w:rsidRDefault="00E51BC9" w:rsidP="00F913E4">
            <w:pPr>
              <w:pStyle w:val="BodyTextIndent"/>
            </w:pPr>
            <w:r w:rsidRPr="009465CA">
              <w:t xml:space="preserve">The </w:t>
            </w:r>
            <w:r>
              <w:t>Battery information will be updated</w:t>
            </w:r>
          </w:p>
          <w:p w:rsidR="00E51BC9" w:rsidRDefault="00E51BC9" w:rsidP="00F913E4">
            <w:pPr>
              <w:pStyle w:val="BodyTextIndent"/>
            </w:pPr>
          </w:p>
          <w:p w:rsidR="00E51BC9" w:rsidRPr="00F41B9F" w:rsidRDefault="00E51BC9" w:rsidP="00F913E4">
            <w:pPr>
              <w:pStyle w:val="ListBullet2"/>
              <w:rPr>
                <w:b/>
                <w:color w:val="CC00CC"/>
              </w:rPr>
            </w:pPr>
            <w:r w:rsidRPr="00F41B9F">
              <w:rPr>
                <w:b/>
                <w:color w:val="CC00CC"/>
              </w:rPr>
              <w:t>Confirm that the Voltage is above 3.0</w:t>
            </w:r>
            <w:r w:rsidR="00F41B9F">
              <w:rPr>
                <w:b/>
              </w:rPr>
              <w:br/>
            </w:r>
            <w:r w:rsidR="00F41B9F">
              <w:rPr>
                <w:b/>
              </w:rPr>
              <w:br/>
            </w:r>
            <w:r w:rsidR="00F41B9F" w:rsidRPr="00F41B9F">
              <w:rPr>
                <w:b/>
              </w:rPr>
              <w:t>You may safely ignore the %Now value</w:t>
            </w:r>
            <w:r w:rsidRPr="00F41B9F">
              <w:rPr>
                <w:b/>
                <w:color w:val="CC00CC"/>
              </w:rPr>
              <w:br/>
            </w:r>
          </w:p>
          <w:p w:rsidR="00E51BC9" w:rsidRDefault="00E51BC9" w:rsidP="00F913E4">
            <w:pPr>
              <w:pStyle w:val="BodyTextIndent"/>
            </w:pPr>
            <w:r>
              <w:t>The Status panel shows a detailed list of the action that were performed.</w:t>
            </w:r>
          </w:p>
          <w:p w:rsidR="00E51BC9" w:rsidRDefault="00E51BC9" w:rsidP="00F913E4">
            <w:pPr>
              <w:pStyle w:val="BodyTextIndent"/>
            </w:pPr>
          </w:p>
          <w:p w:rsidR="00E51BC9" w:rsidRPr="009465CA" w:rsidRDefault="00E51BC9" w:rsidP="00F41B9F">
            <w:pPr>
              <w:pStyle w:val="ListBullet2"/>
              <w:rPr>
                <w:b/>
              </w:rPr>
            </w:pPr>
            <w:r w:rsidRPr="009465CA">
              <w:rPr>
                <w:b/>
              </w:rPr>
              <w:t>Confirm that the status section DOES NOT show any errors</w:t>
            </w:r>
          </w:p>
        </w:tc>
        <w:tc>
          <w:tcPr>
            <w:tcW w:w="0" w:type="auto"/>
          </w:tcPr>
          <w:p w:rsidR="00C61529" w:rsidRDefault="00C61529" w:rsidP="00F913E4">
            <w:pPr>
              <w:pStyle w:val="BodyText2"/>
              <w:ind w:left="0"/>
            </w:pPr>
          </w:p>
          <w:p w:rsidR="00E51BC9" w:rsidRDefault="00C61529" w:rsidP="00F913E4">
            <w:pPr>
              <w:pStyle w:val="BodyText2"/>
              <w:ind w:left="0"/>
            </w:pPr>
            <w:r>
              <w:object w:dxaOrig="7545" w:dyaOrig="6495">
                <v:shape id="_x0000_i1087" type="#_x0000_t75" style="width:378.7pt;height:325.4pt" o:ole="">
                  <v:imagedata r:id="rId156" o:title=""/>
                </v:shape>
                <o:OLEObject Type="Embed" ProgID="PBrush" ShapeID="_x0000_i1087" DrawAspect="Content" ObjectID="_1535831651" r:id="rId157"/>
              </w:object>
            </w:r>
          </w:p>
        </w:tc>
      </w:tr>
      <w:tr w:rsidR="00E51BC9" w:rsidTr="000B3A8D">
        <w:trPr>
          <w:cantSplit/>
        </w:trPr>
        <w:tc>
          <w:tcPr>
            <w:tcW w:w="0" w:type="auto"/>
          </w:tcPr>
          <w:p w:rsidR="00E51BC9" w:rsidRDefault="00E51BC9" w:rsidP="00F913E4">
            <w:pPr>
              <w:pStyle w:val="BodyTextIndent"/>
              <w:rPr>
                <w:b/>
              </w:rPr>
            </w:pPr>
            <w:r w:rsidRPr="009465CA">
              <w:rPr>
                <w:b/>
              </w:rPr>
              <w:t xml:space="preserve">Remove the </w:t>
            </w:r>
            <w:r>
              <w:rPr>
                <w:b/>
              </w:rPr>
              <w:t>Control</w:t>
            </w:r>
            <w:r w:rsidRPr="009465CA">
              <w:rPr>
                <w:b/>
              </w:rPr>
              <w:t xml:space="preserve"> box from the Master Station</w:t>
            </w:r>
          </w:p>
          <w:p w:rsidR="00F41B9F" w:rsidRDefault="00F41B9F" w:rsidP="00F913E4">
            <w:pPr>
              <w:pStyle w:val="BodyTextIndent"/>
              <w:rPr>
                <w:b/>
              </w:rPr>
            </w:pPr>
          </w:p>
          <w:p w:rsidR="00F41B9F" w:rsidRDefault="00F41B9F" w:rsidP="00F41B9F">
            <w:pPr>
              <w:pStyle w:val="BodyTextIndent"/>
              <w:rPr>
                <w:b/>
              </w:rPr>
            </w:pPr>
          </w:p>
          <w:p w:rsidR="00F41B9F" w:rsidRPr="009465CA" w:rsidRDefault="00F41B9F" w:rsidP="00F41B9F">
            <w:pPr>
              <w:pStyle w:val="BodyTextIndent"/>
              <w:rPr>
                <w:b/>
              </w:rPr>
            </w:pPr>
            <w:r>
              <w:rPr>
                <w:b/>
                <w:color w:val="FF00FF"/>
              </w:rPr>
              <w:t>When removing the box after programming, please check the clip holding the blue lanyard to the control box to make sure it has not become loose or bent. !!</w:t>
            </w:r>
          </w:p>
        </w:tc>
        <w:tc>
          <w:tcPr>
            <w:tcW w:w="0" w:type="auto"/>
          </w:tcPr>
          <w:p w:rsidR="00E51BC9" w:rsidRDefault="000B3A8D" w:rsidP="00F913E4">
            <w:pPr>
              <w:pStyle w:val="BodyTextIndent"/>
            </w:pPr>
            <w:r w:rsidRPr="000B3A8D">
              <w:rPr>
                <w:noProof/>
              </w:rPr>
              <w:drawing>
                <wp:inline distT="0" distB="0" distL="0" distR="0" wp14:anchorId="5B4C3AC1" wp14:editId="1676ED4F">
                  <wp:extent cx="2143424" cy="1428949"/>
                  <wp:effectExtent l="0" t="0" r="9525"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2143424" cy="1428949"/>
                          </a:xfrm>
                          <a:prstGeom prst="rect">
                            <a:avLst/>
                          </a:prstGeom>
                        </pic:spPr>
                      </pic:pic>
                    </a:graphicData>
                  </a:graphic>
                </wp:inline>
              </w:drawing>
            </w:r>
          </w:p>
        </w:tc>
      </w:tr>
      <w:tr w:rsidR="00E51BC9" w:rsidTr="000B3A8D">
        <w:trPr>
          <w:cantSplit/>
        </w:trPr>
        <w:tc>
          <w:tcPr>
            <w:tcW w:w="0" w:type="auto"/>
          </w:tcPr>
          <w:p w:rsidR="00E51BC9" w:rsidRPr="009465CA" w:rsidRDefault="00E51BC9" w:rsidP="00F913E4">
            <w:pPr>
              <w:pStyle w:val="BodyTextIndent"/>
              <w:rPr>
                <w:b/>
              </w:rPr>
            </w:pPr>
            <w:r w:rsidRPr="009465CA">
              <w:rPr>
                <w:b/>
              </w:rPr>
              <w:t xml:space="preserve">Repeat the </w:t>
            </w:r>
            <w:r>
              <w:rPr>
                <w:b/>
              </w:rPr>
              <w:t>above operation for each Control box needed.</w:t>
            </w:r>
          </w:p>
          <w:p w:rsidR="00E51BC9" w:rsidRDefault="00E51BC9" w:rsidP="00F913E4">
            <w:pPr>
              <w:pStyle w:val="BodyTextIndent"/>
            </w:pPr>
          </w:p>
          <w:p w:rsidR="00E51BC9" w:rsidRPr="00E42A2E" w:rsidRDefault="00E51BC9" w:rsidP="00F913E4">
            <w:pPr>
              <w:pStyle w:val="BodyTextIndent"/>
            </w:pPr>
          </w:p>
        </w:tc>
        <w:tc>
          <w:tcPr>
            <w:tcW w:w="0" w:type="auto"/>
          </w:tcPr>
          <w:p w:rsidR="00E51BC9" w:rsidRDefault="00C61529" w:rsidP="00F913E4">
            <w:pPr>
              <w:pStyle w:val="BodyTextIndent"/>
            </w:pPr>
            <w:r>
              <w:object w:dxaOrig="1035" w:dyaOrig="3435">
                <v:shape id="_x0000_i1088" type="#_x0000_t75" style="width:51.45pt;height:172.05pt" o:ole="">
                  <v:imagedata r:id="rId158" o:title=""/>
                </v:shape>
                <o:OLEObject Type="Embed" ProgID="PBrush" ShapeID="_x0000_i1088" DrawAspect="Content" ObjectID="_1535831652" r:id="rId159"/>
              </w:object>
            </w:r>
          </w:p>
        </w:tc>
      </w:tr>
    </w:tbl>
    <w:p w:rsidR="00062F44" w:rsidRPr="00062F44" w:rsidRDefault="00062F44" w:rsidP="00062F44">
      <w:pPr>
        <w:pStyle w:val="ListNumber"/>
        <w:numPr>
          <w:ilvl w:val="0"/>
          <w:numId w:val="0"/>
        </w:numPr>
      </w:pPr>
    </w:p>
    <w:p w:rsidR="00D40B1E" w:rsidRDefault="00D40B1E" w:rsidP="00FA346F">
      <w:pPr>
        <w:pStyle w:val="Heading1"/>
      </w:pPr>
      <w:bookmarkStart w:id="25" w:name="_Ref398497031"/>
      <w:r w:rsidRPr="008E510A">
        <w:t xml:space="preserve">Testing the </w:t>
      </w:r>
      <w:r w:rsidR="00C00E83">
        <w:t xml:space="preserve">E-boxes and </w:t>
      </w:r>
      <w:r w:rsidR="007138CE" w:rsidRPr="008E510A">
        <w:t>Courses</w:t>
      </w:r>
      <w:bookmarkEnd w:id="25"/>
    </w:p>
    <w:p w:rsidR="00EE026D" w:rsidRPr="00EE026D" w:rsidRDefault="001A39AE" w:rsidP="00CF3928">
      <w:pPr>
        <w:pStyle w:val="Heading3"/>
      </w:pPr>
      <w:r>
        <w:t>Verify pre-work for the Course test runs</w:t>
      </w:r>
    </w:p>
    <w:p w:rsidR="00BD7379" w:rsidRDefault="009054FD" w:rsidP="000E354F">
      <w:r>
        <w:t>Since the E</w:t>
      </w:r>
      <w:r w:rsidR="000E354F">
        <w:t>-</w:t>
      </w:r>
      <w:r>
        <w:t xml:space="preserve">boxes need to be tested </w:t>
      </w:r>
      <w:r w:rsidRPr="00526A3A">
        <w:rPr>
          <w:b/>
        </w:rPr>
        <w:t>BEFORE</w:t>
      </w:r>
      <w:r>
        <w:t xml:space="preserve"> </w:t>
      </w:r>
      <w:r w:rsidR="00340DC7">
        <w:t xml:space="preserve">the </w:t>
      </w:r>
      <w:r w:rsidR="000E354F">
        <w:t xml:space="preserve">real competitor data is ready, </w:t>
      </w:r>
      <w:r w:rsidR="00340DC7">
        <w:t>competitor import for testing will be done</w:t>
      </w:r>
      <w:r w:rsidR="00526A3A">
        <w:t xml:space="preserve"> using</w:t>
      </w:r>
      <w:r w:rsidR="00F529D0">
        <w:t xml:space="preserve"> a</w:t>
      </w:r>
      <w:r w:rsidR="000E354F">
        <w:t xml:space="preserve"> </w:t>
      </w:r>
      <w:r w:rsidR="00F529D0">
        <w:t>SAMPLE</w:t>
      </w:r>
      <w:r w:rsidR="000E354F">
        <w:t xml:space="preserve"> </w:t>
      </w:r>
      <w:r w:rsidR="00BD7379">
        <w:t>competitors</w:t>
      </w:r>
      <w:r w:rsidR="000E354F">
        <w:t xml:space="preserve"> file</w:t>
      </w:r>
      <w:r w:rsidR="00BD7379">
        <w:t xml:space="preserve"> that was loaded using the instructions in Section </w:t>
      </w:r>
      <w:r w:rsidR="000E354F">
        <w:t xml:space="preserve">.  </w:t>
      </w:r>
    </w:p>
    <w:p w:rsidR="00BD7379" w:rsidRDefault="00BD7379" w:rsidP="000E354F"/>
    <w:p w:rsidR="00635CE8" w:rsidRDefault="00F529D0" w:rsidP="000E354F">
      <w:r>
        <w:t xml:space="preserve">The </w:t>
      </w:r>
      <w:r w:rsidR="00BD7379">
        <w:t>SAMPLE</w:t>
      </w:r>
      <w:r>
        <w:t xml:space="preserve"> data will be replaced by </w:t>
      </w:r>
      <w:r w:rsidR="00BD7379">
        <w:t>REAL</w:t>
      </w:r>
      <w:r>
        <w:t xml:space="preserve"> data </w:t>
      </w:r>
      <w:r w:rsidR="00BD7379">
        <w:t>after receiving the real data from the online registration person</w:t>
      </w:r>
      <w:r>
        <w:t>.</w:t>
      </w:r>
    </w:p>
    <w:p w:rsidR="001A39AE" w:rsidRDefault="001A39AE" w:rsidP="000E354F"/>
    <w:p w:rsidR="001A39AE" w:rsidRDefault="001A39AE" w:rsidP="000E354F"/>
    <w:tbl>
      <w:tblPr>
        <w:tblStyle w:val="TableGrid"/>
        <w:tblW w:w="4750" w:type="pct"/>
        <w:tblInd w:w="360" w:type="dxa"/>
        <w:tblCellMar>
          <w:top w:w="115" w:type="dxa"/>
          <w:left w:w="115" w:type="dxa"/>
          <w:bottom w:w="115" w:type="dxa"/>
          <w:right w:w="115" w:type="dxa"/>
        </w:tblCellMar>
        <w:tblLook w:val="04A0" w:firstRow="1" w:lastRow="0" w:firstColumn="1" w:lastColumn="0" w:noHBand="0" w:noVBand="1"/>
      </w:tblPr>
      <w:tblGrid>
        <w:gridCol w:w="4805"/>
        <w:gridCol w:w="9504"/>
      </w:tblGrid>
      <w:tr w:rsidR="001A39AE" w:rsidTr="001A39AE">
        <w:trPr>
          <w:cantSplit/>
        </w:trPr>
        <w:tc>
          <w:tcPr>
            <w:tcW w:w="1679" w:type="pct"/>
          </w:tcPr>
          <w:p w:rsidR="001A39AE" w:rsidRPr="001A39AE" w:rsidRDefault="001A39AE" w:rsidP="001A39AE">
            <w:pPr>
              <w:pStyle w:val="BodyText"/>
            </w:pPr>
            <w:r w:rsidRPr="001A39AE">
              <w:t>Gather items from previous work</w:t>
            </w:r>
          </w:p>
        </w:tc>
        <w:tc>
          <w:tcPr>
            <w:tcW w:w="3321" w:type="pct"/>
          </w:tcPr>
          <w:p w:rsidR="001A39AE" w:rsidRDefault="001A39AE" w:rsidP="006030EB">
            <w:pPr>
              <w:pStyle w:val="IndexHeading"/>
            </w:pPr>
            <w:r>
              <w:t>Items:</w:t>
            </w:r>
          </w:p>
          <w:p w:rsidR="001A39AE" w:rsidRDefault="001A39AE" w:rsidP="006030EB"/>
          <w:p w:rsidR="001A39AE" w:rsidRDefault="001A39AE" w:rsidP="001A39AE">
            <w:pPr>
              <w:pStyle w:val="List"/>
            </w:pPr>
            <w:r>
              <w:t xml:space="preserve">Lay out the programmed and labeled E-boxes created in section </w:t>
            </w:r>
            <w:r w:rsidRPr="001A39AE">
              <w:t xml:space="preserve"> [</w:t>
            </w:r>
            <w:r>
              <w:t xml:space="preserve"> </w:t>
            </w:r>
            <w:r w:rsidRPr="001A39AE">
              <w:rPr>
                <w:b/>
                <w:color w:val="3333FF"/>
              </w:rPr>
              <w:fldChar w:fldCharType="begin"/>
            </w:r>
            <w:r w:rsidRPr="001A39AE">
              <w:rPr>
                <w:b/>
                <w:color w:val="3333FF"/>
              </w:rPr>
              <w:instrText xml:space="preserve"> REF _Ref430981027 \r \h  \* MERGEFORMAT </w:instrText>
            </w:r>
            <w:r w:rsidRPr="001A39AE">
              <w:rPr>
                <w:b/>
                <w:color w:val="3333FF"/>
              </w:rPr>
            </w:r>
            <w:r w:rsidRPr="001A39AE">
              <w:rPr>
                <w:b/>
                <w:color w:val="3333FF"/>
              </w:rPr>
              <w:fldChar w:fldCharType="separate"/>
            </w:r>
            <w:r w:rsidR="003D6389">
              <w:rPr>
                <w:b/>
                <w:color w:val="3333FF"/>
              </w:rPr>
              <w:t>F.2</w:t>
            </w:r>
            <w:r w:rsidRPr="001A39AE">
              <w:rPr>
                <w:b/>
                <w:color w:val="3333FF"/>
              </w:rPr>
              <w:fldChar w:fldCharType="end"/>
            </w:r>
            <w:r>
              <w:t xml:space="preserve"> </w:t>
            </w:r>
            <w:r w:rsidRPr="001A39AE">
              <w:t>]</w:t>
            </w:r>
            <w:r>
              <w:br/>
              <w:t>NOTE: Layout both sets of Admin boxes and the set of Control boxes)</w:t>
            </w:r>
            <w:r>
              <w:br/>
            </w:r>
          </w:p>
          <w:p w:rsidR="001A39AE" w:rsidRDefault="001A39AE" w:rsidP="006030EB">
            <w:pPr>
              <w:pStyle w:val="List"/>
            </w:pPr>
            <w:r>
              <w:t xml:space="preserve">Lay out Copy 2 of the </w:t>
            </w:r>
            <w:r w:rsidRPr="0076754B">
              <w:t>Master Controls List excel spreadsheet</w:t>
            </w:r>
            <w:r>
              <w:t xml:space="preserve"> that was printed in section [</w:t>
            </w:r>
            <w:r w:rsidRPr="001A39AE">
              <w:rPr>
                <w:b/>
                <w:color w:val="3333FF"/>
              </w:rPr>
              <w:t xml:space="preserve"> </w:t>
            </w:r>
            <w:r w:rsidRPr="001A39AE">
              <w:rPr>
                <w:b/>
                <w:color w:val="3333FF"/>
              </w:rPr>
              <w:fldChar w:fldCharType="begin"/>
            </w:r>
            <w:r w:rsidRPr="001A39AE">
              <w:rPr>
                <w:b/>
                <w:color w:val="3333FF"/>
              </w:rPr>
              <w:instrText xml:space="preserve"> REF _Ref398495078 \r \h  \* MERGEFORMAT </w:instrText>
            </w:r>
            <w:r w:rsidRPr="001A39AE">
              <w:rPr>
                <w:b/>
                <w:color w:val="3333FF"/>
              </w:rPr>
            </w:r>
            <w:r w:rsidRPr="001A39AE">
              <w:rPr>
                <w:b/>
                <w:color w:val="3333FF"/>
              </w:rPr>
              <w:fldChar w:fldCharType="separate"/>
            </w:r>
            <w:r w:rsidR="003D6389">
              <w:rPr>
                <w:b/>
                <w:color w:val="3333FF"/>
              </w:rPr>
              <w:t xml:space="preserve">D.4.2 </w:t>
            </w:r>
            <w:r w:rsidRPr="001A39AE">
              <w:rPr>
                <w:b/>
                <w:color w:val="3333FF"/>
              </w:rPr>
              <w:fldChar w:fldCharType="end"/>
            </w:r>
            <w:r>
              <w:t xml:space="preserve"> ]</w:t>
            </w:r>
            <w:r w:rsidR="00C719DE">
              <w:br/>
            </w:r>
          </w:p>
          <w:p w:rsidR="00C719DE" w:rsidRPr="00D9230D" w:rsidRDefault="00C719DE" w:rsidP="006030EB">
            <w:pPr>
              <w:pStyle w:val="List"/>
            </w:pPr>
            <w:r>
              <w:t xml:space="preserve">Connect the Master control station as previously done in section [ </w:t>
            </w:r>
            <w:r w:rsidRPr="00C719DE">
              <w:rPr>
                <w:b/>
                <w:color w:val="3333FF"/>
              </w:rPr>
              <w:fldChar w:fldCharType="begin"/>
            </w:r>
            <w:r w:rsidRPr="00C719DE">
              <w:rPr>
                <w:b/>
                <w:color w:val="3333FF"/>
              </w:rPr>
              <w:instrText xml:space="preserve"> REF _Ref430982160 \r \h  \* MERGEFORMAT </w:instrText>
            </w:r>
            <w:r w:rsidRPr="00C719DE">
              <w:rPr>
                <w:b/>
                <w:color w:val="3333FF"/>
              </w:rPr>
            </w:r>
            <w:r w:rsidRPr="00C719DE">
              <w:rPr>
                <w:b/>
                <w:color w:val="3333FF"/>
              </w:rPr>
              <w:fldChar w:fldCharType="separate"/>
            </w:r>
            <w:r w:rsidR="003D6389">
              <w:rPr>
                <w:b/>
                <w:color w:val="3333FF"/>
              </w:rPr>
              <w:t>F.1.5.a</w:t>
            </w:r>
            <w:r w:rsidRPr="00C719DE">
              <w:rPr>
                <w:b/>
                <w:color w:val="3333FF"/>
              </w:rPr>
              <w:fldChar w:fldCharType="end"/>
            </w:r>
            <w:r>
              <w:t xml:space="preserve"> ]</w:t>
            </w:r>
            <w:r>
              <w:br/>
              <w:t>EXCEPTION: Do NOT insert the inductance stick</w:t>
            </w:r>
          </w:p>
          <w:p w:rsidR="001A39AE" w:rsidRPr="006F071B" w:rsidRDefault="001A39AE" w:rsidP="006030EB">
            <w:pPr>
              <w:pStyle w:val="BodyText"/>
              <w:ind w:left="0"/>
              <w:rPr>
                <w:noProof/>
              </w:rPr>
            </w:pPr>
          </w:p>
        </w:tc>
      </w:tr>
    </w:tbl>
    <w:p w:rsidR="00EB7C41" w:rsidRDefault="00EB7C41" w:rsidP="00374090"/>
    <w:p w:rsidR="001A39AE" w:rsidRDefault="001A39AE" w:rsidP="001A39AE">
      <w:pPr>
        <w:pStyle w:val="Heading3"/>
      </w:pPr>
      <w:r>
        <w:t>Identify the E-sticks for Testing</w:t>
      </w:r>
    </w:p>
    <w:p w:rsidR="00AB394F" w:rsidRDefault="00AB394F" w:rsidP="00374090"/>
    <w:tbl>
      <w:tblPr>
        <w:tblStyle w:val="TableGrid"/>
        <w:tblW w:w="4750" w:type="pct"/>
        <w:tblInd w:w="360" w:type="dxa"/>
        <w:tblCellMar>
          <w:top w:w="115" w:type="dxa"/>
          <w:left w:w="115" w:type="dxa"/>
          <w:bottom w:w="115" w:type="dxa"/>
          <w:right w:w="115" w:type="dxa"/>
        </w:tblCellMar>
        <w:tblLook w:val="04A0" w:firstRow="1" w:lastRow="0" w:firstColumn="1" w:lastColumn="0" w:noHBand="0" w:noVBand="1"/>
      </w:tblPr>
      <w:tblGrid>
        <w:gridCol w:w="3366"/>
        <w:gridCol w:w="10943"/>
      </w:tblGrid>
      <w:tr w:rsidR="00AB394F" w:rsidTr="001A39AE">
        <w:trPr>
          <w:cantSplit/>
        </w:trPr>
        <w:tc>
          <w:tcPr>
            <w:tcW w:w="1679" w:type="pct"/>
          </w:tcPr>
          <w:p w:rsidR="00BD7379" w:rsidRDefault="00BD7379" w:rsidP="00AB394F">
            <w:pPr>
              <w:pStyle w:val="BodyText"/>
            </w:pPr>
            <w:r>
              <w:t xml:space="preserve">View the list of competitors </w:t>
            </w:r>
          </w:p>
          <w:p w:rsidR="00BD7379" w:rsidRDefault="00BD7379" w:rsidP="00AB394F">
            <w:pPr>
              <w:pStyle w:val="BodyText"/>
            </w:pPr>
          </w:p>
          <w:p w:rsidR="00AB394F" w:rsidRDefault="00340DC7" w:rsidP="00AB394F">
            <w:pPr>
              <w:pStyle w:val="BodyText"/>
              <w:rPr>
                <w:b/>
              </w:rPr>
            </w:pPr>
            <w:r>
              <w:t>The competitors can be viewed by selecting Entries &gt; Edit from the main menu</w:t>
            </w:r>
          </w:p>
        </w:tc>
        <w:tc>
          <w:tcPr>
            <w:tcW w:w="3321" w:type="pct"/>
          </w:tcPr>
          <w:p w:rsidR="00AB394F" w:rsidRDefault="00340DC7" w:rsidP="00AB394F">
            <w:pPr>
              <w:pStyle w:val="BodyText"/>
            </w:pPr>
            <w:r w:rsidRPr="006F071B">
              <w:rPr>
                <w:noProof/>
              </w:rPr>
              <w:drawing>
                <wp:inline distT="0" distB="0" distL="0" distR="0" wp14:anchorId="6B7AB874" wp14:editId="5E03224A">
                  <wp:extent cx="2779776" cy="2359152"/>
                  <wp:effectExtent l="0" t="0" r="1905" b="3175"/>
                  <wp:docPr id="4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0" cstate="print"/>
                          <a:srcRect/>
                          <a:stretch>
                            <a:fillRect/>
                          </a:stretch>
                        </pic:blipFill>
                        <pic:spPr bwMode="auto">
                          <a:xfrm>
                            <a:off x="0" y="0"/>
                            <a:ext cx="2779776" cy="2359152"/>
                          </a:xfrm>
                          <a:prstGeom prst="rect">
                            <a:avLst/>
                          </a:prstGeom>
                          <a:noFill/>
                          <a:ln w="9525">
                            <a:noFill/>
                            <a:miter lim="800000"/>
                            <a:headEnd/>
                            <a:tailEnd/>
                          </a:ln>
                        </pic:spPr>
                      </pic:pic>
                    </a:graphicData>
                  </a:graphic>
                </wp:inline>
              </w:drawing>
            </w:r>
          </w:p>
        </w:tc>
      </w:tr>
      <w:tr w:rsidR="00AB394F" w:rsidTr="001A39AE">
        <w:trPr>
          <w:cantSplit/>
        </w:trPr>
        <w:tc>
          <w:tcPr>
            <w:tcW w:w="1679" w:type="pct"/>
          </w:tcPr>
          <w:p w:rsidR="00340DC7" w:rsidRDefault="00340DC7" w:rsidP="00E249BD">
            <w:pPr>
              <w:keepNext/>
              <w:ind w:left="0"/>
            </w:pPr>
            <w:r>
              <w:t>The “Entries” window will open.</w:t>
            </w:r>
          </w:p>
          <w:p w:rsidR="00340DC7" w:rsidRDefault="00340DC7" w:rsidP="00340DC7">
            <w:pPr>
              <w:ind w:left="180"/>
            </w:pPr>
          </w:p>
          <w:p w:rsidR="00AB394F" w:rsidRPr="00E249BD" w:rsidRDefault="00F529D0" w:rsidP="00F529D0">
            <w:pPr>
              <w:pStyle w:val="BodyText"/>
              <w:ind w:left="0"/>
            </w:pPr>
            <w:r w:rsidRPr="00E249BD">
              <w:t>Six</w:t>
            </w:r>
            <w:r w:rsidRPr="00E249BD">
              <w:rPr>
                <w:rStyle w:val="BodyTextIndent2Char"/>
              </w:rPr>
              <w:t xml:space="preserve"> sample competitors will be set up to allow testing of the programming.</w:t>
            </w:r>
            <w:r w:rsidR="00E249BD" w:rsidRPr="00E249BD">
              <w:rPr>
                <w:rStyle w:val="BodyTextIndent2Char"/>
              </w:rPr>
              <w:t xml:space="preserve"> (if you loaded the test event file)</w:t>
            </w:r>
          </w:p>
        </w:tc>
        <w:tc>
          <w:tcPr>
            <w:tcW w:w="3321" w:type="pct"/>
          </w:tcPr>
          <w:p w:rsidR="00AB394F" w:rsidRDefault="00340DC7" w:rsidP="00AB394F">
            <w:pPr>
              <w:pStyle w:val="BodyText"/>
            </w:pPr>
            <w:r>
              <w:rPr>
                <w:noProof/>
              </w:rPr>
              <w:drawing>
                <wp:inline distT="0" distB="0" distL="0" distR="0" wp14:anchorId="39475D28" wp14:editId="01CD8D12">
                  <wp:extent cx="6574536" cy="3483864"/>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1" cstate="print"/>
                          <a:srcRect/>
                          <a:stretch>
                            <a:fillRect/>
                          </a:stretch>
                        </pic:blipFill>
                        <pic:spPr bwMode="auto">
                          <a:xfrm>
                            <a:off x="0" y="0"/>
                            <a:ext cx="6574536" cy="3483864"/>
                          </a:xfrm>
                          <a:prstGeom prst="rect">
                            <a:avLst/>
                          </a:prstGeom>
                          <a:noFill/>
                          <a:ln w="9525">
                            <a:noFill/>
                            <a:miter lim="800000"/>
                            <a:headEnd/>
                            <a:tailEnd/>
                          </a:ln>
                        </pic:spPr>
                      </pic:pic>
                    </a:graphicData>
                  </a:graphic>
                </wp:inline>
              </w:drawing>
            </w:r>
          </w:p>
        </w:tc>
      </w:tr>
      <w:tr w:rsidR="00AB394F" w:rsidTr="001A39AE">
        <w:trPr>
          <w:cantSplit/>
        </w:trPr>
        <w:tc>
          <w:tcPr>
            <w:tcW w:w="1679" w:type="pct"/>
          </w:tcPr>
          <w:p w:rsidR="00AB394F" w:rsidRPr="00E249BD" w:rsidRDefault="00BD7379" w:rsidP="00AB394F">
            <w:pPr>
              <w:pStyle w:val="BodyText"/>
            </w:pPr>
            <w:r w:rsidRPr="00E249BD">
              <w:t>Write down the list of finger stick number</w:t>
            </w:r>
            <w:r w:rsidR="00E249BD">
              <w:t>s</w:t>
            </w:r>
            <w:r w:rsidRPr="00E249BD">
              <w:t xml:space="preserve"> and which course is configured for that finger stick</w:t>
            </w:r>
          </w:p>
        </w:tc>
        <w:tc>
          <w:tcPr>
            <w:tcW w:w="3321" w:type="pct"/>
          </w:tcPr>
          <w:p w:rsidR="00AB394F" w:rsidRDefault="00BD7379" w:rsidP="00AB394F">
            <w:pPr>
              <w:pStyle w:val="BodyText"/>
            </w:pPr>
            <w:r>
              <w:t>Above, the data is:</w:t>
            </w:r>
          </w:p>
          <w:p w:rsidR="00BD7379" w:rsidRDefault="00BD7379" w:rsidP="00E249BD">
            <w:pPr>
              <w:pStyle w:val="BodyText"/>
              <w:ind w:left="720"/>
            </w:pPr>
            <w:r>
              <w:t>406133, 406134 – Brown Course</w:t>
            </w:r>
          </w:p>
          <w:p w:rsidR="00BD7379" w:rsidRDefault="00BD7379" w:rsidP="00E249BD">
            <w:pPr>
              <w:pStyle w:val="BodyText"/>
              <w:ind w:left="720"/>
            </w:pPr>
            <w:r>
              <w:t>406135, 406136 – Green Course</w:t>
            </w:r>
          </w:p>
          <w:p w:rsidR="00BD7379" w:rsidRDefault="00BD7379" w:rsidP="00E249BD">
            <w:pPr>
              <w:pStyle w:val="BodyText"/>
              <w:ind w:left="720"/>
            </w:pPr>
            <w:r>
              <w:t>406137, 406138 – Red Cours</w:t>
            </w:r>
            <w:r w:rsidR="00E249BD">
              <w:t>e</w:t>
            </w:r>
          </w:p>
        </w:tc>
      </w:tr>
    </w:tbl>
    <w:p w:rsidR="00AB394F" w:rsidRDefault="00AB394F" w:rsidP="00374090"/>
    <w:p w:rsidR="00374090" w:rsidRPr="00374090" w:rsidRDefault="00374090" w:rsidP="00374090"/>
    <w:p w:rsidR="00F529D0" w:rsidRDefault="00F529D0" w:rsidP="00F529D0"/>
    <w:p w:rsidR="00EE026D" w:rsidRPr="00832DCA" w:rsidRDefault="00832DCA" w:rsidP="00CF3928">
      <w:pPr>
        <w:pStyle w:val="Heading3"/>
      </w:pPr>
      <w:r w:rsidRPr="008E510A">
        <w:t xml:space="preserve">Running the </w:t>
      </w:r>
      <w:r w:rsidR="00C431F6" w:rsidRPr="008E510A">
        <w:t>Courses</w:t>
      </w:r>
    </w:p>
    <w:p w:rsidR="001D7711" w:rsidRDefault="00FE5A5D" w:rsidP="0076754B">
      <w:pPr>
        <w:pStyle w:val="ListBullet3"/>
      </w:pPr>
      <w:r>
        <w:t xml:space="preserve">Using </w:t>
      </w:r>
      <w:r w:rsidR="0076754B">
        <w:t xml:space="preserve">the </w:t>
      </w:r>
      <w:r w:rsidR="0076754B" w:rsidRPr="0076754B">
        <w:rPr>
          <w:color w:val="3333FF"/>
        </w:rPr>
        <w:t>first fingerstick</w:t>
      </w:r>
      <w:r w:rsidR="0076754B">
        <w:t xml:space="preserve"> for a Red course</w:t>
      </w:r>
      <w:r>
        <w:t xml:space="preserve">, </w:t>
      </w:r>
      <w:r w:rsidR="00B527A0">
        <w:t>punch each e-box in order from Clear to Finish, being sure to get a verifying beep and light flash signaling a correct punch.</w:t>
      </w:r>
      <w:r w:rsidR="0076754B">
        <w:t xml:space="preserve"> </w:t>
      </w:r>
      <w:r w:rsidR="0076754B">
        <w:br/>
        <w:t xml:space="preserve">Use the </w:t>
      </w:r>
      <w:r w:rsidR="0076754B" w:rsidRPr="0076754B">
        <w:rPr>
          <w:color w:val="3333FF"/>
        </w:rPr>
        <w:t>first set of ADMIN</w:t>
      </w:r>
      <w:r w:rsidR="0076754B">
        <w:t xml:space="preserve"> boxes and the Control boxes</w:t>
      </w:r>
      <w:r w:rsidR="00F529D0">
        <w:br/>
      </w:r>
    </w:p>
    <w:p w:rsidR="001D7711" w:rsidRDefault="00B527A0" w:rsidP="0076754B">
      <w:pPr>
        <w:pStyle w:val="ListBullet3"/>
      </w:pPr>
      <w:r>
        <w:t xml:space="preserve">Using the </w:t>
      </w:r>
      <w:r w:rsidR="00E249BD" w:rsidRPr="0076754B">
        <w:rPr>
          <w:color w:val="008000"/>
        </w:rPr>
        <w:t>second</w:t>
      </w:r>
      <w:r w:rsidRPr="0076754B">
        <w:rPr>
          <w:color w:val="008000"/>
        </w:rPr>
        <w:t xml:space="preserve"> fingerstick</w:t>
      </w:r>
      <w:r>
        <w:t xml:space="preserve"> for the </w:t>
      </w:r>
      <w:r w:rsidR="0076754B">
        <w:t>Red</w:t>
      </w:r>
      <w:r>
        <w:t xml:space="preserve"> course, </w:t>
      </w:r>
      <w:r w:rsidR="0076754B">
        <w:t>punch each e-box in order from Clear to Finish, being sure to get a verifying beep and light flash signaling a correct punch.</w:t>
      </w:r>
      <w:r w:rsidR="0076754B">
        <w:br/>
        <w:t>Use the</w:t>
      </w:r>
      <w:r w:rsidR="0076754B" w:rsidRPr="0076754B">
        <w:rPr>
          <w:color w:val="008000"/>
        </w:rPr>
        <w:t xml:space="preserve"> second set of Admin boxes</w:t>
      </w:r>
      <w:r w:rsidR="0076754B">
        <w:t xml:space="preserve"> and the Control boxes</w:t>
      </w:r>
    </w:p>
    <w:p w:rsidR="0076754B" w:rsidRDefault="0076754B" w:rsidP="00D40B1E"/>
    <w:p w:rsidR="008B58CC" w:rsidRDefault="0076754B" w:rsidP="00D40B1E">
      <w:r>
        <w:t>Repeat the process for the Green course and the Brown course using the finger stick assigned to those course</w:t>
      </w:r>
      <w:r w:rsidR="00C719DE">
        <w:t>s</w:t>
      </w:r>
      <w:r>
        <w:t>.</w:t>
      </w:r>
      <w:r w:rsidR="00C719DE">
        <w:br/>
      </w:r>
    </w:p>
    <w:p w:rsidR="008B58CC" w:rsidRPr="00832DCA" w:rsidRDefault="00832DCA" w:rsidP="00CF3928">
      <w:pPr>
        <w:pStyle w:val="Heading3"/>
      </w:pPr>
      <w:r w:rsidRPr="008E510A">
        <w:t xml:space="preserve">Checking </w:t>
      </w:r>
      <w:r w:rsidR="00C431F6" w:rsidRPr="008E510A">
        <w:t>Results</w:t>
      </w:r>
    </w:p>
    <w:p w:rsidR="001A39AE" w:rsidRDefault="00663758" w:rsidP="00D40B1E">
      <w:r>
        <w:t>After “r</w:t>
      </w:r>
      <w:r w:rsidRPr="00663758">
        <w:t>unning the courses</w:t>
      </w:r>
      <w:r>
        <w:t xml:space="preserve">” the fingerstick data needs to be downloaded and checked for correctness. </w:t>
      </w:r>
    </w:p>
    <w:p w:rsidR="001A39AE" w:rsidRDefault="001A39AE" w:rsidP="00D40B1E"/>
    <w:p w:rsidR="001A39AE" w:rsidRDefault="001A39AE" w:rsidP="001A39AE">
      <w:pPr>
        <w:pStyle w:val="BodyTextIndent2"/>
      </w:pPr>
      <w:r w:rsidRPr="00AF351B">
        <w:t>Open</w:t>
      </w:r>
      <w:r>
        <w:t xml:space="preserve"> the </w:t>
      </w:r>
      <w:r w:rsidRPr="00AF351B">
        <w:t>OE2010</w:t>
      </w:r>
      <w:r>
        <w:t xml:space="preserve"> program using the shortcut icon </w:t>
      </w:r>
      <w:r>
        <w:rPr>
          <w:noProof/>
        </w:rPr>
        <w:drawing>
          <wp:inline distT="0" distB="0" distL="0" distR="0" wp14:anchorId="45A98E3B" wp14:editId="14C24B19">
            <wp:extent cx="283100" cy="250645"/>
            <wp:effectExtent l="19050" t="0" r="26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286004" cy="253216"/>
                    </a:xfrm>
                    <a:prstGeom prst="rect">
                      <a:avLst/>
                    </a:prstGeom>
                    <a:noFill/>
                    <a:ln w="9525">
                      <a:noFill/>
                      <a:miter lim="800000"/>
                      <a:headEnd/>
                      <a:tailEnd/>
                    </a:ln>
                  </pic:spPr>
                </pic:pic>
              </a:graphicData>
            </a:graphic>
          </wp:inline>
        </w:drawing>
      </w:r>
      <w:r>
        <w:t xml:space="preserve"> </w:t>
      </w:r>
    </w:p>
    <w:p w:rsidR="001A39AE" w:rsidRDefault="001A39AE" w:rsidP="001A39AE">
      <w:pPr>
        <w:pStyle w:val="BodyTextIndent2"/>
      </w:pPr>
      <w:r>
        <w:t xml:space="preserve">or use </w:t>
      </w:r>
      <w:r w:rsidRPr="00BE777B">
        <w:t>Start</w:t>
      </w:r>
      <w:r>
        <w:t xml:space="preserve"> </w:t>
      </w:r>
      <w:r w:rsidRPr="00BE777B">
        <w:t>&gt;</w:t>
      </w:r>
      <w:r>
        <w:t xml:space="preserve"> </w:t>
      </w:r>
      <w:r w:rsidRPr="00BE777B">
        <w:t>Programs</w:t>
      </w:r>
      <w:r>
        <w:t xml:space="preserve"> &gt; SportSoftware &gt; OE2010 V.11.0 </w:t>
      </w:r>
    </w:p>
    <w:p w:rsidR="00655D21" w:rsidRDefault="00655D21" w:rsidP="00D40B1E"/>
    <w:p w:rsidR="001A39AE" w:rsidRDefault="001A39AE" w:rsidP="00D40B1E"/>
    <w:tbl>
      <w:tblPr>
        <w:tblStyle w:val="TableGrid"/>
        <w:tblW w:w="4750" w:type="pct"/>
        <w:tblInd w:w="360" w:type="dxa"/>
        <w:tblCellMar>
          <w:top w:w="115" w:type="dxa"/>
          <w:left w:w="115" w:type="dxa"/>
          <w:bottom w:w="115" w:type="dxa"/>
          <w:right w:w="115" w:type="dxa"/>
        </w:tblCellMar>
        <w:tblLook w:val="04A0" w:firstRow="1" w:lastRow="0" w:firstColumn="1" w:lastColumn="0" w:noHBand="0" w:noVBand="1"/>
      </w:tblPr>
      <w:tblGrid>
        <w:gridCol w:w="2879"/>
        <w:gridCol w:w="11430"/>
      </w:tblGrid>
      <w:tr w:rsidR="001A39AE" w:rsidTr="00C719DE">
        <w:trPr>
          <w:cantSplit/>
        </w:trPr>
        <w:tc>
          <w:tcPr>
            <w:tcW w:w="0" w:type="auto"/>
          </w:tcPr>
          <w:p w:rsidR="001A39AE" w:rsidRDefault="001A39AE" w:rsidP="00F913E4">
            <w:pPr>
              <w:pStyle w:val="BodyText"/>
            </w:pPr>
            <w:r>
              <w:t>From the main menu,</w:t>
            </w:r>
          </w:p>
          <w:p w:rsidR="001A39AE" w:rsidRDefault="001A39AE" w:rsidP="00F913E4">
            <w:pPr>
              <w:pStyle w:val="BodyText"/>
            </w:pPr>
            <w:r>
              <w:t>Select Competition day -&gt; Read Chips</w:t>
            </w:r>
          </w:p>
          <w:p w:rsidR="00AB394F" w:rsidRPr="00E03F24" w:rsidRDefault="00AB394F" w:rsidP="00F913E4">
            <w:pPr>
              <w:pStyle w:val="BodyText"/>
            </w:pPr>
          </w:p>
        </w:tc>
        <w:tc>
          <w:tcPr>
            <w:tcW w:w="0" w:type="auto"/>
          </w:tcPr>
          <w:p w:rsidR="00AB394F" w:rsidRDefault="001A39AE" w:rsidP="00F913E4">
            <w:pPr>
              <w:pStyle w:val="BodyText"/>
            </w:pPr>
            <w:r>
              <w:rPr>
                <w:noProof/>
              </w:rPr>
              <w:drawing>
                <wp:inline distT="0" distB="0" distL="0" distR="0" wp14:anchorId="7CC7CA81" wp14:editId="17B0C18F">
                  <wp:extent cx="4267796" cy="144800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4267796" cy="1448002"/>
                          </a:xfrm>
                          <a:prstGeom prst="rect">
                            <a:avLst/>
                          </a:prstGeom>
                        </pic:spPr>
                      </pic:pic>
                    </a:graphicData>
                  </a:graphic>
                </wp:inline>
              </w:drawing>
            </w:r>
          </w:p>
        </w:tc>
      </w:tr>
      <w:tr w:rsidR="001A39AE" w:rsidTr="00C719DE">
        <w:trPr>
          <w:cantSplit/>
        </w:trPr>
        <w:tc>
          <w:tcPr>
            <w:tcW w:w="0" w:type="auto"/>
          </w:tcPr>
          <w:p w:rsidR="00AB394F" w:rsidRDefault="001A39AE" w:rsidP="001A39AE">
            <w:pPr>
              <w:pStyle w:val="BodyText"/>
            </w:pPr>
            <w:r w:rsidRPr="001A39AE">
              <w:t xml:space="preserve">The </w:t>
            </w:r>
            <w:r>
              <w:t xml:space="preserve">Read Chips window will open </w:t>
            </w:r>
            <w:r w:rsidRPr="001A39AE">
              <w:rPr>
                <w:highlight w:val="yellow"/>
              </w:rPr>
              <w:t>AND</w:t>
            </w:r>
            <w:r>
              <w:t xml:space="preserve"> </w:t>
            </w:r>
            <w:r>
              <w:br/>
              <w:t>the Print Labels window will open</w:t>
            </w:r>
          </w:p>
          <w:p w:rsidR="001A39AE" w:rsidRDefault="001A39AE" w:rsidP="00F913E4">
            <w:pPr>
              <w:pStyle w:val="BodyText"/>
            </w:pPr>
          </w:p>
          <w:p w:rsidR="001A39AE" w:rsidRPr="001A39AE" w:rsidRDefault="001A39AE" w:rsidP="001A39AE">
            <w:pPr>
              <w:pStyle w:val="BodyText"/>
              <w:rPr>
                <w:b/>
              </w:rPr>
            </w:pPr>
            <w:r w:rsidRPr="001A39AE">
              <w:rPr>
                <w:b/>
              </w:rPr>
              <w:t>In the Print Labels window,</w:t>
            </w:r>
          </w:p>
          <w:p w:rsidR="001A39AE" w:rsidRDefault="001A39AE" w:rsidP="001A39AE">
            <w:pPr>
              <w:pStyle w:val="BodyText"/>
            </w:pPr>
          </w:p>
          <w:p w:rsidR="001A39AE" w:rsidRPr="00C719DE" w:rsidRDefault="001A39AE" w:rsidP="001A39AE">
            <w:pPr>
              <w:pStyle w:val="BodyText"/>
              <w:rPr>
                <w:b/>
              </w:rPr>
            </w:pPr>
            <w:r w:rsidRPr="00C719DE">
              <w:rPr>
                <w:b/>
                <w:color w:val="FF0000"/>
              </w:rPr>
              <w:t xml:space="preserve">Click </w:t>
            </w:r>
            <w:r w:rsidR="00C719DE" w:rsidRPr="00C719DE">
              <w:rPr>
                <w:b/>
                <w:color w:val="FF0000"/>
              </w:rPr>
              <w:t>Cancel</w:t>
            </w:r>
            <w:r w:rsidRPr="00C719DE">
              <w:rPr>
                <w:b/>
              </w:rPr>
              <w:t xml:space="preserve"> </w:t>
            </w:r>
          </w:p>
          <w:p w:rsidR="001A39AE" w:rsidRPr="001A39AE" w:rsidRDefault="001A39AE" w:rsidP="00F913E4">
            <w:pPr>
              <w:pStyle w:val="BodyText"/>
            </w:pPr>
          </w:p>
        </w:tc>
        <w:tc>
          <w:tcPr>
            <w:tcW w:w="0" w:type="auto"/>
          </w:tcPr>
          <w:p w:rsidR="001A39AE" w:rsidRDefault="001A39AE" w:rsidP="001A39AE">
            <w:r>
              <w:rPr>
                <w:noProof/>
              </w:rPr>
              <w:drawing>
                <wp:inline distT="0" distB="0" distL="0" distR="0" wp14:anchorId="72FE46D0" wp14:editId="1FEF9ECA">
                  <wp:extent cx="6535062" cy="466790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6535062" cy="4667901"/>
                          </a:xfrm>
                          <a:prstGeom prst="rect">
                            <a:avLst/>
                          </a:prstGeom>
                        </pic:spPr>
                      </pic:pic>
                    </a:graphicData>
                  </a:graphic>
                </wp:inline>
              </w:drawing>
            </w:r>
          </w:p>
          <w:p w:rsidR="001A39AE" w:rsidRDefault="001A39AE" w:rsidP="001A39AE"/>
          <w:p w:rsidR="00AB394F" w:rsidRDefault="00AB394F" w:rsidP="00F913E4">
            <w:pPr>
              <w:pStyle w:val="BodyText"/>
            </w:pPr>
          </w:p>
        </w:tc>
      </w:tr>
      <w:tr w:rsidR="001A39AE" w:rsidTr="00C719DE">
        <w:trPr>
          <w:cantSplit/>
        </w:trPr>
        <w:tc>
          <w:tcPr>
            <w:tcW w:w="0" w:type="auto"/>
          </w:tcPr>
          <w:p w:rsidR="001A39AE" w:rsidRPr="001A39AE" w:rsidRDefault="001A39AE" w:rsidP="001A39AE">
            <w:pPr>
              <w:pStyle w:val="BodyText"/>
              <w:rPr>
                <w:b/>
              </w:rPr>
            </w:pPr>
            <w:r w:rsidRPr="001A39AE">
              <w:rPr>
                <w:b/>
              </w:rPr>
              <w:t xml:space="preserve">In the </w:t>
            </w:r>
            <w:r w:rsidR="00C719DE">
              <w:rPr>
                <w:b/>
              </w:rPr>
              <w:t>Read Chips</w:t>
            </w:r>
            <w:r w:rsidRPr="001A39AE">
              <w:rPr>
                <w:b/>
              </w:rPr>
              <w:t xml:space="preserve"> window,</w:t>
            </w:r>
          </w:p>
          <w:p w:rsidR="001A39AE" w:rsidRDefault="001A39AE" w:rsidP="001A39AE">
            <w:pPr>
              <w:pStyle w:val="BodyText"/>
            </w:pPr>
          </w:p>
          <w:p w:rsidR="001A39AE" w:rsidRDefault="001A39AE" w:rsidP="00C719DE">
            <w:pPr>
              <w:pStyle w:val="BodyText"/>
            </w:pPr>
            <w:r>
              <w:t xml:space="preserve">Click on the dropdown for </w:t>
            </w:r>
            <w:r w:rsidR="00C719DE">
              <w:t xml:space="preserve">Result Sheets and set it to </w:t>
            </w:r>
            <w:r w:rsidR="00C719DE" w:rsidRPr="00C719DE">
              <w:rPr>
                <w:color w:val="FF0000"/>
              </w:rPr>
              <w:t>NONE</w:t>
            </w:r>
            <w:r>
              <w:br/>
            </w:r>
          </w:p>
          <w:p w:rsidR="00AB394F" w:rsidRPr="001A39AE" w:rsidRDefault="00AB394F" w:rsidP="001A39AE">
            <w:pPr>
              <w:pStyle w:val="BodyText"/>
            </w:pPr>
          </w:p>
        </w:tc>
        <w:tc>
          <w:tcPr>
            <w:tcW w:w="0" w:type="auto"/>
          </w:tcPr>
          <w:p w:rsidR="00AB394F" w:rsidRDefault="00C719DE" w:rsidP="00F913E4">
            <w:pPr>
              <w:pStyle w:val="BodyText"/>
            </w:pPr>
            <w:r w:rsidRPr="00C719DE">
              <w:rPr>
                <w:noProof/>
              </w:rPr>
              <w:drawing>
                <wp:inline distT="0" distB="0" distL="0" distR="0" wp14:anchorId="46AB5D36" wp14:editId="3723B271">
                  <wp:extent cx="4544059" cy="2857899"/>
                  <wp:effectExtent l="0" t="0" r="9525"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4544059" cy="2857899"/>
                          </a:xfrm>
                          <a:prstGeom prst="rect">
                            <a:avLst/>
                          </a:prstGeom>
                        </pic:spPr>
                      </pic:pic>
                    </a:graphicData>
                  </a:graphic>
                </wp:inline>
              </w:drawing>
            </w:r>
          </w:p>
        </w:tc>
      </w:tr>
      <w:tr w:rsidR="001A39AE" w:rsidTr="00C719DE">
        <w:trPr>
          <w:cantSplit/>
        </w:trPr>
        <w:tc>
          <w:tcPr>
            <w:tcW w:w="0" w:type="auto"/>
          </w:tcPr>
          <w:p w:rsidR="00AB394F" w:rsidRPr="001A39AE" w:rsidRDefault="00C719DE" w:rsidP="00C719DE">
            <w:r>
              <w:t>Insert each e-stick into the master box, to read the e-stick data</w:t>
            </w:r>
          </w:p>
        </w:tc>
        <w:tc>
          <w:tcPr>
            <w:tcW w:w="0" w:type="auto"/>
          </w:tcPr>
          <w:p w:rsidR="00AB394F" w:rsidRDefault="00C719DE" w:rsidP="00C719DE">
            <w:r>
              <w:rPr>
                <w:noProof/>
              </w:rPr>
              <w:drawing>
                <wp:inline distT="0" distB="0" distL="0" distR="0" wp14:anchorId="6F815A03" wp14:editId="5067116F">
                  <wp:extent cx="6391656" cy="4407408"/>
                  <wp:effectExtent l="0" t="0" r="0" b="0"/>
                  <wp:docPr id="22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5" cstate="print"/>
                          <a:srcRect/>
                          <a:stretch>
                            <a:fillRect/>
                          </a:stretch>
                        </pic:blipFill>
                        <pic:spPr bwMode="auto">
                          <a:xfrm>
                            <a:off x="0" y="0"/>
                            <a:ext cx="6391656" cy="4407408"/>
                          </a:xfrm>
                          <a:prstGeom prst="rect">
                            <a:avLst/>
                          </a:prstGeom>
                          <a:noFill/>
                          <a:ln w="9525">
                            <a:noFill/>
                            <a:miter lim="800000"/>
                            <a:headEnd/>
                            <a:tailEnd/>
                          </a:ln>
                        </pic:spPr>
                      </pic:pic>
                    </a:graphicData>
                  </a:graphic>
                </wp:inline>
              </w:drawing>
            </w:r>
          </w:p>
        </w:tc>
      </w:tr>
      <w:tr w:rsidR="001A39AE" w:rsidTr="00C719DE">
        <w:trPr>
          <w:cantSplit/>
        </w:trPr>
        <w:tc>
          <w:tcPr>
            <w:tcW w:w="0" w:type="auto"/>
          </w:tcPr>
          <w:p w:rsidR="00AB394F" w:rsidRPr="00C719DE" w:rsidRDefault="00C719DE" w:rsidP="00C719DE">
            <w:pPr>
              <w:rPr>
                <w:b/>
              </w:rPr>
            </w:pPr>
            <w:r w:rsidRPr="00C719DE">
              <w:rPr>
                <w:b/>
                <w:color w:val="FF0000"/>
              </w:rPr>
              <w:t>If an error is displayed for one finger</w:t>
            </w:r>
            <w:r w:rsidR="008D3046">
              <w:rPr>
                <w:b/>
                <w:color w:val="FF0000"/>
              </w:rPr>
              <w:t xml:space="preserve"> </w:t>
            </w:r>
            <w:r w:rsidRPr="00C719DE">
              <w:rPr>
                <w:b/>
                <w:color w:val="FF0000"/>
              </w:rPr>
              <w:t>stick,</w:t>
            </w:r>
          </w:p>
        </w:tc>
        <w:tc>
          <w:tcPr>
            <w:tcW w:w="0" w:type="auto"/>
          </w:tcPr>
          <w:p w:rsidR="008D3046" w:rsidRDefault="00C719DE" w:rsidP="00C719DE">
            <w:r>
              <w:t>Verify that the correct finger</w:t>
            </w:r>
            <w:r w:rsidR="008D3046">
              <w:t xml:space="preserve"> </w:t>
            </w:r>
            <w:r>
              <w:t xml:space="preserve">stick was used for that course, and </w:t>
            </w:r>
            <w:r w:rsidR="008D3046">
              <w:t>run the course again.</w:t>
            </w:r>
          </w:p>
          <w:p w:rsidR="008D3046" w:rsidRDefault="00C719DE" w:rsidP="00C719DE">
            <w:r>
              <w:t>Download again to verify whether or not an actual mi</w:t>
            </w:r>
            <w:r w:rsidR="008D3046">
              <w:t>s</w:t>
            </w:r>
            <w:r>
              <w:t>s</w:t>
            </w:r>
            <w:r w:rsidR="008D3046">
              <w:t>-</w:t>
            </w:r>
            <w:r>
              <w:t xml:space="preserve">punch by you did occur. </w:t>
            </w:r>
          </w:p>
          <w:p w:rsidR="00C719DE" w:rsidRDefault="00C719DE" w:rsidP="00C719DE">
            <w:r>
              <w:t>If punching with both correct finger</w:t>
            </w:r>
            <w:r w:rsidR="008D3046">
              <w:t xml:space="preserve"> </w:t>
            </w:r>
            <w:r>
              <w:t>sticks was performed properly, it should not be possible to have an error with only one of them.</w:t>
            </w:r>
          </w:p>
          <w:p w:rsidR="00AB394F" w:rsidRDefault="00AB394F" w:rsidP="00C719DE"/>
        </w:tc>
      </w:tr>
      <w:tr w:rsidR="001A39AE" w:rsidTr="00C719DE">
        <w:trPr>
          <w:cantSplit/>
        </w:trPr>
        <w:tc>
          <w:tcPr>
            <w:tcW w:w="0" w:type="auto"/>
          </w:tcPr>
          <w:p w:rsidR="00AB394F" w:rsidRPr="00C719DE" w:rsidRDefault="00C719DE" w:rsidP="00C719DE">
            <w:pPr>
              <w:rPr>
                <w:b/>
              </w:rPr>
            </w:pPr>
            <w:r w:rsidRPr="00C719DE">
              <w:rPr>
                <w:b/>
              </w:rPr>
              <w:t>If an error is displayed for both finger</w:t>
            </w:r>
            <w:r w:rsidR="008D3046">
              <w:rPr>
                <w:b/>
              </w:rPr>
              <w:t xml:space="preserve"> </w:t>
            </w:r>
            <w:r w:rsidRPr="00C719DE">
              <w:rPr>
                <w:b/>
              </w:rPr>
              <w:t>sticks</w:t>
            </w:r>
          </w:p>
        </w:tc>
        <w:tc>
          <w:tcPr>
            <w:tcW w:w="0" w:type="auto"/>
          </w:tcPr>
          <w:p w:rsidR="00C719DE" w:rsidRDefault="00C719DE" w:rsidP="00C719DE">
            <w:r>
              <w:t xml:space="preserve">Confirm that the correct e-stick were used.  </w:t>
            </w:r>
          </w:p>
          <w:p w:rsidR="00C719DE" w:rsidRDefault="00C719DE" w:rsidP="00C719DE"/>
          <w:p w:rsidR="00C719DE" w:rsidRDefault="00C719DE" w:rsidP="00C719DE">
            <w:r>
              <w:t xml:space="preserve">If the error is for the </w:t>
            </w:r>
            <w:r w:rsidRPr="00C719DE">
              <w:rPr>
                <w:highlight w:val="yellow"/>
              </w:rPr>
              <w:t>same</w:t>
            </w:r>
            <w:r>
              <w:t xml:space="preserve"> control for both finger</w:t>
            </w:r>
            <w:r w:rsidR="008D3046">
              <w:t xml:space="preserve"> </w:t>
            </w:r>
            <w:r>
              <w:t xml:space="preserve">sticks. </w:t>
            </w:r>
          </w:p>
          <w:p w:rsidR="00C719DE" w:rsidRDefault="00C719DE" w:rsidP="00C719DE"/>
          <w:p w:rsidR="00C719DE" w:rsidRDefault="00C719DE" w:rsidP="00C719DE">
            <w:pPr>
              <w:pStyle w:val="ListNumber3"/>
            </w:pPr>
            <w:r>
              <w:t xml:space="preserve">One of the Control boxes may be incorrectly placed or is programmed improperly. </w:t>
            </w:r>
            <w:r>
              <w:br/>
              <w:t>Correct the problem and try again</w:t>
            </w:r>
            <w:r>
              <w:br/>
            </w:r>
          </w:p>
          <w:p w:rsidR="00C719DE" w:rsidRDefault="00C719DE" w:rsidP="00C719DE">
            <w:r>
              <w:t xml:space="preserve"> If the error is for a </w:t>
            </w:r>
            <w:r w:rsidRPr="00C719DE">
              <w:rPr>
                <w:highlight w:val="yellow"/>
              </w:rPr>
              <w:t>different</w:t>
            </w:r>
            <w:r>
              <w:t xml:space="preserve"> control for each finger</w:t>
            </w:r>
            <w:r w:rsidR="008D3046">
              <w:t xml:space="preserve"> </w:t>
            </w:r>
            <w:r>
              <w:t>stick</w:t>
            </w:r>
          </w:p>
          <w:p w:rsidR="00C719DE" w:rsidRDefault="00C719DE" w:rsidP="00C719DE">
            <w:r>
              <w:t xml:space="preserve"> </w:t>
            </w:r>
          </w:p>
          <w:p w:rsidR="00C719DE" w:rsidRDefault="00C719DE" w:rsidP="00C719DE">
            <w:pPr>
              <w:pStyle w:val="ListNumber3"/>
              <w:numPr>
                <w:ilvl w:val="0"/>
                <w:numId w:val="37"/>
              </w:numPr>
            </w:pPr>
            <w:r>
              <w:t>You may have mis</w:t>
            </w:r>
            <w:r w:rsidR="008D3046">
              <w:t>s-</w:t>
            </w:r>
            <w:r>
              <w:t>punched both times you ran the course.</w:t>
            </w:r>
            <w:r>
              <w:br/>
              <w:t>Try again.</w:t>
            </w:r>
          </w:p>
          <w:p w:rsidR="00AB394F" w:rsidRDefault="00AB394F" w:rsidP="00F913E4">
            <w:pPr>
              <w:pStyle w:val="BodyText"/>
            </w:pPr>
          </w:p>
        </w:tc>
      </w:tr>
    </w:tbl>
    <w:p w:rsidR="00AB394F" w:rsidRDefault="00AB394F" w:rsidP="00D40B1E"/>
    <w:p w:rsidR="00A7793E" w:rsidRDefault="00A7793E" w:rsidP="00A7793E"/>
    <w:p w:rsidR="00A7793E" w:rsidRPr="00A7793E" w:rsidRDefault="00A7793E" w:rsidP="00A7793E">
      <w:pPr>
        <w:pStyle w:val="NormalWeb"/>
        <w:rPr>
          <w:b/>
          <w:color w:val="CC00CC"/>
        </w:rPr>
      </w:pPr>
      <w:r w:rsidRPr="00A7793E">
        <w:rPr>
          <w:b/>
          <w:color w:val="CC00CC"/>
        </w:rPr>
        <w:t>After all courses using e-punch check out correctly, the e-boxes can be given to the CS.</w:t>
      </w:r>
    </w:p>
    <w:p w:rsidR="00FF1D33" w:rsidRDefault="00FF1D33" w:rsidP="00F60B51">
      <w:pPr>
        <w:rPr>
          <w:color w:val="FF0000"/>
        </w:rPr>
      </w:pPr>
    </w:p>
    <w:p w:rsidR="00A7793E" w:rsidRDefault="0026376B" w:rsidP="00A7793E">
      <w:pPr>
        <w:pStyle w:val="Heading3"/>
      </w:pPr>
      <w:bookmarkStart w:id="26" w:name="_Ref442523733"/>
      <w:r>
        <w:t xml:space="preserve">Pack and deliver </w:t>
      </w:r>
      <w:r w:rsidR="00A7793E">
        <w:t>E-box</w:t>
      </w:r>
      <w:bookmarkEnd w:id="26"/>
      <w:r>
        <w:t>es</w:t>
      </w:r>
    </w:p>
    <w:p w:rsidR="00A7793E" w:rsidRDefault="00A7793E" w:rsidP="00A7793E"/>
    <w:p w:rsidR="00A7793E" w:rsidRDefault="00A7793E" w:rsidP="00A7793E">
      <w:r>
        <w:t xml:space="preserve">After the e-boxes for a meet have been programmed, they need to be given to the Course Setter for placement in the field. </w:t>
      </w:r>
    </w:p>
    <w:p w:rsidR="00A7793E" w:rsidRDefault="00A7793E" w:rsidP="00A7793E"/>
    <w:p w:rsidR="00A7793E" w:rsidRDefault="00A7793E" w:rsidP="00A7793E">
      <w:r>
        <w:t>It is typical for the Course Setter to pick up the e-boxes from the E-punch Coordinator, but arrangements should be made that work best for both parties.</w:t>
      </w:r>
    </w:p>
    <w:p w:rsidR="00A7793E" w:rsidRDefault="00A7793E" w:rsidP="00A7793E">
      <w:r>
        <w:t xml:space="preserve"> </w:t>
      </w:r>
    </w:p>
    <w:p w:rsidR="00A7793E" w:rsidRPr="00A7793E" w:rsidRDefault="00A7793E" w:rsidP="00A7793E">
      <w:pPr>
        <w:pStyle w:val="NormalWeb"/>
        <w:rPr>
          <w:b/>
          <w:color w:val="CC00CC"/>
        </w:rPr>
      </w:pPr>
      <w:r>
        <w:rPr>
          <w:b/>
          <w:color w:val="CC00CC"/>
        </w:rPr>
        <w:t>Double Check</w:t>
      </w:r>
    </w:p>
    <w:p w:rsidR="00A7793E" w:rsidRDefault="00A7793E" w:rsidP="00A7793E">
      <w:pPr>
        <w:pStyle w:val="ListBullet3"/>
      </w:pPr>
      <w:r w:rsidRPr="00A7793E">
        <w:t xml:space="preserve">The e-boxes should have </w:t>
      </w:r>
      <w:r>
        <w:t xml:space="preserve">blue </w:t>
      </w:r>
      <w:r w:rsidRPr="00A7793E">
        <w:t>loss prevention lanyards attached</w:t>
      </w:r>
      <w:r>
        <w:t>.</w:t>
      </w:r>
    </w:p>
    <w:p w:rsidR="00A7793E" w:rsidRDefault="00A7793E" w:rsidP="00A7793E">
      <w:pPr>
        <w:pStyle w:val="ListBullet3"/>
      </w:pPr>
      <w:r>
        <w:t xml:space="preserve">The e-boxes should </w:t>
      </w:r>
      <w:r w:rsidRPr="00A7793E">
        <w:t xml:space="preserve">be placed in the blue SPORTident cases. </w:t>
      </w:r>
    </w:p>
    <w:p w:rsidR="00A7793E" w:rsidRPr="00A7793E" w:rsidRDefault="00A7793E" w:rsidP="00A7793E">
      <w:pPr>
        <w:pStyle w:val="ListBullet3"/>
      </w:pPr>
      <w:r>
        <w:t xml:space="preserve">1 of the 2 copies of the master control list should be included in the </w:t>
      </w:r>
      <w:r w:rsidRPr="00A7793E">
        <w:t>SPORTident case</w:t>
      </w:r>
      <w:r>
        <w:t>.</w:t>
      </w:r>
    </w:p>
    <w:p w:rsidR="00A7793E" w:rsidRDefault="00A7793E" w:rsidP="00A7793E"/>
    <w:p w:rsidR="006D59AD" w:rsidRDefault="006D59AD" w:rsidP="00F60B51"/>
    <w:p w:rsidR="00346D58" w:rsidRDefault="002F1231" w:rsidP="007D66D8">
      <w:pPr>
        <w:pStyle w:val="Heading1"/>
      </w:pPr>
      <w:r>
        <w:t>Prepare Lists needed at the Meet</w:t>
      </w:r>
    </w:p>
    <w:p w:rsidR="00153995" w:rsidRDefault="00153995" w:rsidP="00153995"/>
    <w:p w:rsidR="00153995" w:rsidRPr="00CF3928" w:rsidRDefault="005B7C55" w:rsidP="007D66D8">
      <w:pPr>
        <w:pStyle w:val="Heading2"/>
      </w:pPr>
      <w:r>
        <w:t xml:space="preserve">Print the </w:t>
      </w:r>
      <w:r w:rsidR="00153995" w:rsidRPr="00CF3928">
        <w:t>Meet Equipment Checklist</w:t>
      </w:r>
    </w:p>
    <w:p w:rsidR="00153995" w:rsidRDefault="002F1231" w:rsidP="005B7C55">
      <w:pPr>
        <w:pStyle w:val="BodyTextIndent2"/>
      </w:pPr>
      <w:r>
        <w:t>T</w:t>
      </w:r>
      <w:r w:rsidR="00153995">
        <w:t>here is</w:t>
      </w:r>
      <w:r w:rsidR="00153995" w:rsidRPr="00A24E02">
        <w:t xml:space="preserve"> premade </w:t>
      </w:r>
      <w:r w:rsidR="00153995">
        <w:t xml:space="preserve">Word document </w:t>
      </w:r>
      <w:r w:rsidR="00153995" w:rsidRPr="00A24E02">
        <w:t>file</w:t>
      </w:r>
      <w:r w:rsidR="007D66D8">
        <w:t xml:space="preserve"> to be use as the </w:t>
      </w:r>
      <w:r w:rsidR="00153995" w:rsidRPr="005B7C55">
        <w:rPr>
          <w:b/>
        </w:rPr>
        <w:t>Equipment Checklist</w:t>
      </w:r>
      <w:r w:rsidR="007D66D8">
        <w:rPr>
          <w:b/>
        </w:rPr>
        <w:t>.</w:t>
      </w:r>
      <w:r w:rsidR="00153995">
        <w:t xml:space="preserve"> </w:t>
      </w:r>
      <w:r w:rsidR="007D66D8">
        <w:t xml:space="preserve">The file is </w:t>
      </w:r>
      <w:r w:rsidR="00153995" w:rsidRPr="00A24E02">
        <w:t>included in the “</w:t>
      </w:r>
      <w:r w:rsidR="00153995">
        <w:t>c:\user\ntoa\orienteeringTemplate Event Files</w:t>
      </w:r>
      <w:r w:rsidR="00153995" w:rsidRPr="00A24E02">
        <w:t>” folder</w:t>
      </w:r>
      <w:r w:rsidR="007D66D8">
        <w:t xml:space="preserve">. This is to be </w:t>
      </w:r>
      <w:r w:rsidR="00153995" w:rsidRPr="00A24E02">
        <w:t>used</w:t>
      </w:r>
      <w:r w:rsidR="00153995">
        <w:t xml:space="preserve"> as a</w:t>
      </w:r>
      <w:r w:rsidR="00153995" w:rsidRPr="00F07937">
        <w:t xml:space="preserve"> </w:t>
      </w:r>
      <w:r w:rsidR="007D66D8">
        <w:t>initial list of</w:t>
      </w:r>
      <w:r w:rsidR="00153995">
        <w:t xml:space="preserve"> the equipment </w:t>
      </w:r>
      <w:r w:rsidR="007D66D8">
        <w:t xml:space="preserve">to take to </w:t>
      </w:r>
      <w:r w:rsidR="00153995">
        <w:t>a meet.</w:t>
      </w:r>
      <w:r w:rsidR="007D66D8">
        <w:t xml:space="preserve"> Some items may not be needed at every meet. Use the list as a guide.</w:t>
      </w:r>
    </w:p>
    <w:p w:rsidR="005B7C55" w:rsidRDefault="005B7C55" w:rsidP="007D66D8">
      <w:pPr>
        <w:pStyle w:val="BodyTextIndent2"/>
        <w:ind w:left="0"/>
      </w:pPr>
    </w:p>
    <w:tbl>
      <w:tblPr>
        <w:tblStyle w:val="TableGrid"/>
        <w:tblW w:w="0" w:type="auto"/>
        <w:tblInd w:w="1317" w:type="dxa"/>
        <w:tblCellMar>
          <w:top w:w="115" w:type="dxa"/>
          <w:left w:w="115" w:type="dxa"/>
          <w:bottom w:w="115" w:type="dxa"/>
          <w:right w:w="115" w:type="dxa"/>
        </w:tblCellMar>
        <w:tblLook w:val="04A0" w:firstRow="1" w:lastRow="0" w:firstColumn="1" w:lastColumn="0" w:noHBand="0" w:noVBand="1"/>
      </w:tblPr>
      <w:tblGrid>
        <w:gridCol w:w="3130"/>
        <w:gridCol w:w="7070"/>
      </w:tblGrid>
      <w:tr w:rsidR="005B7C55" w:rsidTr="007D66D8">
        <w:tc>
          <w:tcPr>
            <w:tcW w:w="0" w:type="auto"/>
          </w:tcPr>
          <w:p w:rsidR="005B7C55" w:rsidRPr="00280B23" w:rsidRDefault="005B7C55" w:rsidP="00D7461C">
            <w:pPr>
              <w:pStyle w:val="Index1"/>
            </w:pPr>
            <w:r w:rsidRPr="00280B23">
              <w:t>Browse to the directory</w:t>
            </w:r>
          </w:p>
        </w:tc>
        <w:tc>
          <w:tcPr>
            <w:tcW w:w="7070" w:type="dxa"/>
          </w:tcPr>
          <w:p w:rsidR="005B7C55" w:rsidRPr="00280B23" w:rsidRDefault="005B7C55" w:rsidP="00D7461C">
            <w:pPr>
              <w:pStyle w:val="PlainText-NoIndent"/>
            </w:pPr>
            <w:r w:rsidRPr="00280B23">
              <w:t>C:\users\ntoa\orienteering\</w:t>
            </w:r>
            <w:r w:rsidR="007D66D8">
              <w:t>E-Punch Instruction Files</w:t>
            </w:r>
          </w:p>
        </w:tc>
      </w:tr>
      <w:tr w:rsidR="005B7C55" w:rsidTr="007D66D8">
        <w:tc>
          <w:tcPr>
            <w:tcW w:w="0" w:type="auto"/>
          </w:tcPr>
          <w:p w:rsidR="005B7C55" w:rsidRPr="00280B23" w:rsidRDefault="007D66D8" w:rsidP="00D7461C">
            <w:pPr>
              <w:pStyle w:val="Index1"/>
            </w:pPr>
            <w:r>
              <w:t>Open the Equipment checklist</w:t>
            </w:r>
          </w:p>
        </w:tc>
        <w:tc>
          <w:tcPr>
            <w:tcW w:w="7070" w:type="dxa"/>
          </w:tcPr>
          <w:p w:rsidR="005B7C55" w:rsidRPr="00280B23" w:rsidRDefault="007D66D8" w:rsidP="00D7461C">
            <w:pPr>
              <w:pStyle w:val="PlainText-NoIndent"/>
            </w:pPr>
            <w:r>
              <w:rPr>
                <w:rStyle w:val="PlainTextChar"/>
              </w:rPr>
              <w:t>Checklist – Equipment for Meet Day.docx</w:t>
            </w:r>
          </w:p>
        </w:tc>
      </w:tr>
      <w:tr w:rsidR="005B7C55" w:rsidTr="007D66D8">
        <w:trPr>
          <w:trHeight w:val="595"/>
        </w:trPr>
        <w:tc>
          <w:tcPr>
            <w:tcW w:w="0" w:type="auto"/>
          </w:tcPr>
          <w:p w:rsidR="005B7C55" w:rsidRPr="00280B23" w:rsidRDefault="005B7C55" w:rsidP="00D7461C">
            <w:pPr>
              <w:pStyle w:val="Index1"/>
            </w:pPr>
            <w:r>
              <w:t>Print the Equipment checklist</w:t>
            </w:r>
          </w:p>
        </w:tc>
        <w:tc>
          <w:tcPr>
            <w:tcW w:w="7070" w:type="dxa"/>
          </w:tcPr>
          <w:p w:rsidR="005B7C55" w:rsidRPr="00280B23" w:rsidRDefault="005B7C55" w:rsidP="00D7461C">
            <w:pPr>
              <w:pStyle w:val="PlainText-NoIndent"/>
            </w:pPr>
          </w:p>
        </w:tc>
      </w:tr>
    </w:tbl>
    <w:p w:rsidR="00153995" w:rsidRDefault="00153995" w:rsidP="005B7C55">
      <w:pPr>
        <w:pStyle w:val="BodyTextIndent2"/>
      </w:pPr>
    </w:p>
    <w:p w:rsidR="00153995" w:rsidRPr="00153995" w:rsidRDefault="00153995" w:rsidP="00153995">
      <w:pPr>
        <w:pStyle w:val="BodyTextIndent2"/>
      </w:pPr>
    </w:p>
    <w:p w:rsidR="006D09B1" w:rsidRDefault="00E249BD" w:rsidP="007D66D8">
      <w:pPr>
        <w:pStyle w:val="Heading2"/>
      </w:pPr>
      <w:bookmarkStart w:id="27" w:name="_Ref399441842"/>
      <w:r>
        <w:t>Populate the E-stick</w:t>
      </w:r>
      <w:r w:rsidR="006D09B1">
        <w:t xml:space="preserve"> </w:t>
      </w:r>
      <w:r w:rsidR="00C431F6">
        <w:t>Check</w:t>
      </w:r>
      <w:r w:rsidR="00C04FC0">
        <w:t>-</w:t>
      </w:r>
      <w:r w:rsidR="00C431F6">
        <w:t>out</w:t>
      </w:r>
      <w:r w:rsidR="00C04FC0">
        <w:t xml:space="preserve"> / Check-in</w:t>
      </w:r>
      <w:r w:rsidR="00C431F6">
        <w:t xml:space="preserve"> </w:t>
      </w:r>
      <w:bookmarkEnd w:id="27"/>
      <w:r w:rsidR="00C04FC0">
        <w:t>Form</w:t>
      </w:r>
    </w:p>
    <w:p w:rsidR="00FE046B" w:rsidRDefault="00F529D0" w:rsidP="006030EB">
      <w:pPr>
        <w:pStyle w:val="BodyTextIndent4"/>
      </w:pPr>
      <w:r w:rsidRPr="00731141">
        <w:t xml:space="preserve">One of the E-punch Coordinator’s responsibilities </w:t>
      </w:r>
      <w:r w:rsidR="00C04FC0" w:rsidRPr="00731141">
        <w:t xml:space="preserve">at the event </w:t>
      </w:r>
      <w:r w:rsidRPr="00731141">
        <w:t xml:space="preserve">is to </w:t>
      </w:r>
      <w:r w:rsidR="00C04FC0" w:rsidRPr="00731141">
        <w:t xml:space="preserve">manage the </w:t>
      </w:r>
      <w:r w:rsidR="00E249BD" w:rsidRPr="00731141">
        <w:t>e-stick</w:t>
      </w:r>
      <w:r w:rsidRPr="00731141">
        <w:t xml:space="preserve"> </w:t>
      </w:r>
      <w:r w:rsidR="00C04FC0" w:rsidRPr="00731141">
        <w:t xml:space="preserve">check-out and check-in process. </w:t>
      </w:r>
    </w:p>
    <w:p w:rsidR="00C04FC0" w:rsidRPr="00731141" w:rsidRDefault="00C04FC0" w:rsidP="00FE046B">
      <w:pPr>
        <w:pStyle w:val="BodyTextIndent4"/>
      </w:pPr>
      <w:r w:rsidRPr="00731141">
        <w:t>This process is more easily done if a list</w:t>
      </w:r>
      <w:r w:rsidR="00731141">
        <w:t xml:space="preserve"> of finger sticks is created and populated with data from pre-registration.</w:t>
      </w:r>
      <w:r w:rsidR="00FE046B">
        <w:t xml:space="preserve"> </w:t>
      </w:r>
    </w:p>
    <w:p w:rsidR="00F529D0" w:rsidRDefault="00731141" w:rsidP="00731141">
      <w:pPr>
        <w:pStyle w:val="BodyTextIndent4"/>
      </w:pPr>
      <w:r>
        <w:t xml:space="preserve">An </w:t>
      </w:r>
      <w:r w:rsidR="006030EB" w:rsidRPr="00731141">
        <w:t>Excel file named “</w:t>
      </w:r>
      <w:r w:rsidR="004A4C17" w:rsidRPr="00FE046B">
        <w:rPr>
          <w:b/>
        </w:rPr>
        <w:t>Fingerstic</w:t>
      </w:r>
      <w:r w:rsidR="00FE046B">
        <w:rPr>
          <w:b/>
        </w:rPr>
        <w:t>k checkout list - PRINTABLE</w:t>
      </w:r>
      <w:r w:rsidR="006030EB" w:rsidRPr="00FE046B">
        <w:rPr>
          <w:b/>
        </w:rPr>
        <w:t>.xlsx</w:t>
      </w:r>
      <w:r w:rsidR="006030EB" w:rsidRPr="00731141">
        <w:t xml:space="preserve">” is included in the </w:t>
      </w:r>
      <w:r>
        <w:t>Templates</w:t>
      </w:r>
      <w:r w:rsidR="004A4C17" w:rsidRPr="00731141">
        <w:t xml:space="preserve"> folder. </w:t>
      </w:r>
    </w:p>
    <w:p w:rsidR="00F529D0" w:rsidRDefault="00F529D0" w:rsidP="005B7C55">
      <w:pPr>
        <w:ind w:left="0"/>
      </w:pPr>
    </w:p>
    <w:tbl>
      <w:tblPr>
        <w:tblStyle w:val="TableGrid"/>
        <w:tblW w:w="4750" w:type="pct"/>
        <w:tblInd w:w="1317" w:type="dxa"/>
        <w:tblCellMar>
          <w:top w:w="115" w:type="dxa"/>
          <w:left w:w="115" w:type="dxa"/>
          <w:bottom w:w="115" w:type="dxa"/>
          <w:right w:w="115" w:type="dxa"/>
        </w:tblCellMar>
        <w:tblLook w:val="04A0" w:firstRow="1" w:lastRow="0" w:firstColumn="1" w:lastColumn="0" w:noHBand="0" w:noVBand="1"/>
      </w:tblPr>
      <w:tblGrid>
        <w:gridCol w:w="4359"/>
        <w:gridCol w:w="9950"/>
      </w:tblGrid>
      <w:tr w:rsidR="00AB394F" w:rsidTr="00241A41">
        <w:trPr>
          <w:cantSplit/>
        </w:trPr>
        <w:tc>
          <w:tcPr>
            <w:tcW w:w="0" w:type="auto"/>
          </w:tcPr>
          <w:p w:rsidR="006030EB" w:rsidRDefault="006030EB" w:rsidP="004A4C17">
            <w:pPr>
              <w:pStyle w:val="BodyText"/>
              <w:numPr>
                <w:ilvl w:val="0"/>
                <w:numId w:val="18"/>
              </w:numPr>
            </w:pPr>
            <w:r>
              <w:t xml:space="preserve">Open the </w:t>
            </w:r>
            <w:r w:rsidR="004A4C17">
              <w:t xml:space="preserve">[ </w:t>
            </w:r>
            <w:r w:rsidR="004A4C17" w:rsidRPr="004A4C17">
              <w:t>Finger</w:t>
            </w:r>
            <w:r w:rsidR="004A4C17">
              <w:t>stick checkout list - PRINTABLE ]</w:t>
            </w:r>
            <w:r>
              <w:t xml:space="preserve"> spreadsheet</w:t>
            </w:r>
          </w:p>
          <w:p w:rsidR="006030EB" w:rsidRDefault="006030EB" w:rsidP="006030EB">
            <w:pPr>
              <w:pStyle w:val="BodyText"/>
              <w:numPr>
                <w:ilvl w:val="0"/>
                <w:numId w:val="18"/>
              </w:numPr>
            </w:pPr>
            <w:r>
              <w:t xml:space="preserve">Change the Title to the name of the Event </w:t>
            </w:r>
          </w:p>
          <w:p w:rsidR="00AB394F" w:rsidRPr="00E03F24" w:rsidRDefault="00AB394F" w:rsidP="00F913E4">
            <w:pPr>
              <w:pStyle w:val="BodyText"/>
            </w:pPr>
          </w:p>
        </w:tc>
        <w:tc>
          <w:tcPr>
            <w:tcW w:w="0" w:type="auto"/>
          </w:tcPr>
          <w:p w:rsidR="00AB394F" w:rsidRDefault="002E43DB" w:rsidP="00F913E4">
            <w:pPr>
              <w:pStyle w:val="BodyText"/>
            </w:pPr>
            <w:r w:rsidRPr="002E43DB">
              <w:rPr>
                <w:noProof/>
              </w:rPr>
              <w:drawing>
                <wp:inline distT="0" distB="0" distL="0" distR="0" wp14:anchorId="1D14C231" wp14:editId="406A96BC">
                  <wp:extent cx="5943600" cy="28981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5943600" cy="2898140"/>
                          </a:xfrm>
                          <a:prstGeom prst="rect">
                            <a:avLst/>
                          </a:prstGeom>
                        </pic:spPr>
                      </pic:pic>
                    </a:graphicData>
                  </a:graphic>
                </wp:inline>
              </w:drawing>
            </w:r>
          </w:p>
        </w:tc>
      </w:tr>
      <w:tr w:rsidR="004A4C17" w:rsidTr="00241A41">
        <w:trPr>
          <w:cantSplit/>
        </w:trPr>
        <w:tc>
          <w:tcPr>
            <w:tcW w:w="0" w:type="auto"/>
          </w:tcPr>
          <w:p w:rsidR="004A4C17" w:rsidRDefault="004A4C17" w:rsidP="006030EB">
            <w:pPr>
              <w:pStyle w:val="BodyText"/>
              <w:numPr>
                <w:ilvl w:val="0"/>
                <w:numId w:val="18"/>
              </w:numPr>
            </w:pPr>
            <w:r>
              <w:t>Open the Registration file received from the NTOA online registration person</w:t>
            </w:r>
          </w:p>
          <w:p w:rsidR="004A4C17" w:rsidRDefault="004A4C17" w:rsidP="006030EB">
            <w:pPr>
              <w:pStyle w:val="BodyText"/>
              <w:numPr>
                <w:ilvl w:val="0"/>
                <w:numId w:val="18"/>
              </w:numPr>
            </w:pPr>
            <w:r>
              <w:t>Sort the data by the “Chipno” column</w:t>
            </w:r>
          </w:p>
          <w:p w:rsidR="004A4C17" w:rsidRDefault="004A4C17" w:rsidP="006030EB">
            <w:pPr>
              <w:pStyle w:val="BodyText"/>
              <w:numPr>
                <w:ilvl w:val="0"/>
                <w:numId w:val="18"/>
              </w:numPr>
            </w:pPr>
            <w:r>
              <w:t>Identify the rows containing the NTOA rentals</w:t>
            </w:r>
          </w:p>
          <w:p w:rsidR="004A4C17" w:rsidRDefault="004A4C17" w:rsidP="006030EB">
            <w:pPr>
              <w:pStyle w:val="BodyText"/>
              <w:numPr>
                <w:ilvl w:val="0"/>
                <w:numId w:val="18"/>
              </w:numPr>
            </w:pPr>
            <w:r>
              <w:t>Copy those rows into a blank spreadsheet</w:t>
            </w:r>
          </w:p>
          <w:p w:rsidR="004A4C17" w:rsidRDefault="004A4C17" w:rsidP="006030EB">
            <w:pPr>
              <w:pStyle w:val="BodyText"/>
              <w:numPr>
                <w:ilvl w:val="0"/>
                <w:numId w:val="18"/>
              </w:numPr>
            </w:pPr>
            <w:r>
              <w:t>Delete all columns except Chipno, Surname, First name, YB, City (the club), and Short (the class).</w:t>
            </w:r>
          </w:p>
          <w:p w:rsidR="004A4C17" w:rsidRDefault="004A4C17" w:rsidP="006030EB">
            <w:pPr>
              <w:pStyle w:val="BodyText"/>
              <w:numPr>
                <w:ilvl w:val="0"/>
                <w:numId w:val="18"/>
              </w:numPr>
            </w:pPr>
            <w:r w:rsidRPr="006030EB">
              <w:t>Sort the data by the City, then Surname columns</w:t>
            </w:r>
          </w:p>
          <w:p w:rsidR="004A4C17" w:rsidRDefault="004A4C17" w:rsidP="006030EB">
            <w:pPr>
              <w:pStyle w:val="BodyText"/>
              <w:numPr>
                <w:ilvl w:val="0"/>
                <w:numId w:val="18"/>
              </w:numPr>
            </w:pPr>
            <w:r>
              <w:t>Delete the rows that are NOT rental chips in the NTOA rental sets</w:t>
            </w:r>
          </w:p>
          <w:p w:rsidR="00731141" w:rsidRDefault="004A4C17" w:rsidP="00731141">
            <w:pPr>
              <w:pStyle w:val="BodyText"/>
              <w:numPr>
                <w:ilvl w:val="0"/>
                <w:numId w:val="18"/>
              </w:numPr>
            </w:pPr>
            <w:r>
              <w:t>Select all of the data in Columns C thru H</w:t>
            </w:r>
          </w:p>
          <w:p w:rsidR="004A4C17" w:rsidRPr="00731141" w:rsidRDefault="004A4C17" w:rsidP="00731141">
            <w:pPr>
              <w:pStyle w:val="BodyText"/>
              <w:numPr>
                <w:ilvl w:val="0"/>
                <w:numId w:val="18"/>
              </w:numPr>
            </w:pPr>
            <w:r>
              <w:t>Right click on the selected cells, and click “Copy”</w:t>
            </w:r>
          </w:p>
        </w:tc>
        <w:tc>
          <w:tcPr>
            <w:tcW w:w="0" w:type="auto"/>
          </w:tcPr>
          <w:p w:rsidR="004A4C17" w:rsidRDefault="004A4C17" w:rsidP="00F913E4">
            <w:pPr>
              <w:pStyle w:val="BodyText"/>
            </w:pPr>
            <w:r w:rsidRPr="002E43DB">
              <w:rPr>
                <w:noProof/>
              </w:rPr>
              <w:drawing>
                <wp:inline distT="0" distB="0" distL="0" distR="0" wp14:anchorId="54258855" wp14:editId="3EEBFD25">
                  <wp:extent cx="5943600" cy="4978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5943600" cy="4978400"/>
                          </a:xfrm>
                          <a:prstGeom prst="rect">
                            <a:avLst/>
                          </a:prstGeom>
                        </pic:spPr>
                      </pic:pic>
                    </a:graphicData>
                  </a:graphic>
                </wp:inline>
              </w:drawing>
            </w:r>
          </w:p>
        </w:tc>
      </w:tr>
      <w:tr w:rsidR="004A4C17" w:rsidTr="00241A41">
        <w:trPr>
          <w:cantSplit/>
        </w:trPr>
        <w:tc>
          <w:tcPr>
            <w:tcW w:w="0" w:type="auto"/>
          </w:tcPr>
          <w:p w:rsidR="004A4C17" w:rsidRPr="00F43831" w:rsidRDefault="004A4C17" w:rsidP="004A4C17">
            <w:pPr>
              <w:pStyle w:val="BodyText"/>
              <w:ind w:left="0"/>
              <w:rPr>
                <w:b/>
              </w:rPr>
            </w:pPr>
            <w:r>
              <w:rPr>
                <w:b/>
              </w:rPr>
              <w:t xml:space="preserve">Switch to the [ </w:t>
            </w:r>
            <w:r w:rsidRPr="004A4C17">
              <w:rPr>
                <w:b/>
              </w:rPr>
              <w:t>Finger</w:t>
            </w:r>
            <w:r>
              <w:rPr>
                <w:b/>
              </w:rPr>
              <w:t>stick checkout list - PRINTABLE ] spreadsheet</w:t>
            </w:r>
          </w:p>
          <w:p w:rsidR="004A4C17" w:rsidRDefault="004A4C17" w:rsidP="004A4C17">
            <w:pPr>
              <w:pStyle w:val="BodyText"/>
              <w:numPr>
                <w:ilvl w:val="0"/>
                <w:numId w:val="40"/>
              </w:numPr>
              <w:rPr>
                <w:b/>
              </w:rPr>
            </w:pPr>
            <w:r>
              <w:t>Select the first available cell in the SI Card column (probably cell C4)</w:t>
            </w:r>
          </w:p>
          <w:p w:rsidR="004A4C17" w:rsidRPr="004A4C17" w:rsidRDefault="004A4C17" w:rsidP="004A4C17">
            <w:pPr>
              <w:pStyle w:val="BodyText"/>
              <w:numPr>
                <w:ilvl w:val="0"/>
                <w:numId w:val="40"/>
              </w:numPr>
              <w:rPr>
                <w:b/>
              </w:rPr>
            </w:pPr>
            <w:r>
              <w:t>Right click on the select cell and select the past option for values only (123 icon)</w:t>
            </w:r>
          </w:p>
        </w:tc>
        <w:tc>
          <w:tcPr>
            <w:tcW w:w="0" w:type="auto"/>
          </w:tcPr>
          <w:p w:rsidR="004A4C17" w:rsidRDefault="004A4C17" w:rsidP="00F913E4">
            <w:pPr>
              <w:pStyle w:val="BodyText"/>
            </w:pPr>
            <w:r w:rsidRPr="002E43DB">
              <w:rPr>
                <w:noProof/>
              </w:rPr>
              <w:drawing>
                <wp:inline distT="0" distB="0" distL="0" distR="0" wp14:anchorId="7E5B4D3A" wp14:editId="0FAEB3A4">
                  <wp:extent cx="5943600" cy="22148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5943600" cy="2214880"/>
                          </a:xfrm>
                          <a:prstGeom prst="rect">
                            <a:avLst/>
                          </a:prstGeom>
                        </pic:spPr>
                      </pic:pic>
                    </a:graphicData>
                  </a:graphic>
                </wp:inline>
              </w:drawing>
            </w:r>
          </w:p>
        </w:tc>
      </w:tr>
      <w:tr w:rsidR="004A4C17" w:rsidTr="00241A41">
        <w:trPr>
          <w:cantSplit/>
        </w:trPr>
        <w:tc>
          <w:tcPr>
            <w:tcW w:w="0" w:type="auto"/>
          </w:tcPr>
          <w:p w:rsidR="004A4C17" w:rsidRPr="007A12F3" w:rsidRDefault="004A4C17" w:rsidP="00F43831">
            <w:pPr>
              <w:pStyle w:val="BodyText"/>
              <w:numPr>
                <w:ilvl w:val="0"/>
                <w:numId w:val="38"/>
              </w:numPr>
              <w:rPr>
                <w:b/>
              </w:rPr>
            </w:pPr>
            <w:r>
              <w:t>The checkout spreadsheet should now contain the list of NTOA finger sticks that have been assigned to pre-registered competitors.</w:t>
            </w:r>
          </w:p>
        </w:tc>
        <w:tc>
          <w:tcPr>
            <w:tcW w:w="0" w:type="auto"/>
          </w:tcPr>
          <w:p w:rsidR="004A4C17" w:rsidRDefault="004A4C17" w:rsidP="00F913E4">
            <w:pPr>
              <w:pStyle w:val="BodyText"/>
            </w:pPr>
            <w:r w:rsidRPr="002E43DB">
              <w:rPr>
                <w:noProof/>
              </w:rPr>
              <w:drawing>
                <wp:inline distT="0" distB="0" distL="0" distR="0" wp14:anchorId="3C2E60F0" wp14:editId="5A49A02B">
                  <wp:extent cx="5943600" cy="4805045"/>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5943600" cy="4805045"/>
                          </a:xfrm>
                          <a:prstGeom prst="rect">
                            <a:avLst/>
                          </a:prstGeom>
                        </pic:spPr>
                      </pic:pic>
                    </a:graphicData>
                  </a:graphic>
                </wp:inline>
              </w:drawing>
            </w:r>
          </w:p>
        </w:tc>
      </w:tr>
      <w:tr w:rsidR="004A4C17" w:rsidTr="00241A41">
        <w:trPr>
          <w:cantSplit/>
        </w:trPr>
        <w:tc>
          <w:tcPr>
            <w:tcW w:w="0" w:type="auto"/>
          </w:tcPr>
          <w:p w:rsidR="004A4C17" w:rsidRDefault="004A4C17" w:rsidP="00F913E4">
            <w:pPr>
              <w:pStyle w:val="BodyText"/>
              <w:rPr>
                <w:b/>
              </w:rPr>
            </w:pPr>
            <w:r>
              <w:rPr>
                <w:b/>
              </w:rPr>
              <w:t>Additional Formatting</w:t>
            </w:r>
          </w:p>
          <w:p w:rsidR="004A4C17" w:rsidRDefault="004A4C17" w:rsidP="00F43831">
            <w:pPr>
              <w:pStyle w:val="BodyText"/>
            </w:pPr>
            <w:r>
              <w:t>To make it easier to run the check-out/check-in operation on the day of the event, some additional formatting is use.</w:t>
            </w:r>
          </w:p>
          <w:p w:rsidR="004A4C17" w:rsidRDefault="004A4C17" w:rsidP="00F43831">
            <w:pPr>
              <w:pStyle w:val="BodyText"/>
            </w:pPr>
          </w:p>
          <w:p w:rsidR="004A4C17" w:rsidRDefault="004A4C17" w:rsidP="00F43831">
            <w:pPr>
              <w:pStyle w:val="BodyText"/>
            </w:pPr>
            <w:r>
              <w:t>Make the following formatting changes, if you have the time and the skill</w:t>
            </w:r>
          </w:p>
          <w:p w:rsidR="004A4C17" w:rsidRDefault="004A4C17" w:rsidP="00F43831">
            <w:pPr>
              <w:pStyle w:val="BodyText"/>
            </w:pPr>
          </w:p>
          <w:p w:rsidR="004A4C17" w:rsidRDefault="004A4C17" w:rsidP="00F43831">
            <w:pPr>
              <w:pStyle w:val="BodyText"/>
              <w:numPr>
                <w:ilvl w:val="0"/>
                <w:numId w:val="39"/>
              </w:numPr>
            </w:pPr>
            <w:r>
              <w:t>Sort the data row by Club then By SI Card number</w:t>
            </w:r>
          </w:p>
          <w:p w:rsidR="004A4C17" w:rsidRDefault="004A4C17" w:rsidP="00F43831">
            <w:pPr>
              <w:pStyle w:val="BodyText"/>
              <w:numPr>
                <w:ilvl w:val="0"/>
                <w:numId w:val="39"/>
              </w:numPr>
            </w:pPr>
            <w:r>
              <w:t>Color each club’s rows alternating between white and a light color</w:t>
            </w:r>
          </w:p>
          <w:p w:rsidR="004A4C17" w:rsidRDefault="004A4C17" w:rsidP="004A4C17">
            <w:pPr>
              <w:pStyle w:val="BodyText"/>
              <w:numPr>
                <w:ilvl w:val="0"/>
                <w:numId w:val="39"/>
              </w:numPr>
            </w:pPr>
            <w:r>
              <w:t>Fill in the row after the last rented chip with Black</w:t>
            </w:r>
          </w:p>
          <w:p w:rsidR="004A4C17" w:rsidRDefault="004A4C17" w:rsidP="004A4C17">
            <w:pPr>
              <w:pStyle w:val="BodyText"/>
              <w:numPr>
                <w:ilvl w:val="0"/>
                <w:numId w:val="39"/>
              </w:numPr>
            </w:pPr>
            <w:r>
              <w:t>Copy and paste the list of unused NTOA rentals sticks into the rows below the solid black line.</w:t>
            </w:r>
          </w:p>
          <w:p w:rsidR="00731141" w:rsidRDefault="00241A41" w:rsidP="00731141">
            <w:pPr>
              <w:pStyle w:val="BodyText"/>
              <w:ind w:left="1080"/>
            </w:pPr>
            <w:r>
              <w:t>( A full list of finger stick numbers is to the right of the main table)</w:t>
            </w:r>
          </w:p>
          <w:p w:rsidR="004A4C17" w:rsidRPr="00F43831" w:rsidRDefault="004A4C17" w:rsidP="00F913E4">
            <w:pPr>
              <w:pStyle w:val="BodyText"/>
            </w:pPr>
          </w:p>
        </w:tc>
        <w:tc>
          <w:tcPr>
            <w:tcW w:w="0" w:type="auto"/>
          </w:tcPr>
          <w:p w:rsidR="004A4C17" w:rsidRDefault="004A4C17" w:rsidP="00F913E4">
            <w:pPr>
              <w:pStyle w:val="BodyText"/>
            </w:pPr>
            <w:r w:rsidRPr="0004185E">
              <w:rPr>
                <w:noProof/>
              </w:rPr>
              <w:drawing>
                <wp:inline distT="0" distB="0" distL="0" distR="0" wp14:anchorId="55926850" wp14:editId="6CB8A4F8">
                  <wp:extent cx="5391902" cy="6325483"/>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5391902" cy="6325483"/>
                          </a:xfrm>
                          <a:prstGeom prst="rect">
                            <a:avLst/>
                          </a:prstGeom>
                        </pic:spPr>
                      </pic:pic>
                    </a:graphicData>
                  </a:graphic>
                </wp:inline>
              </w:drawing>
            </w:r>
          </w:p>
        </w:tc>
      </w:tr>
      <w:tr w:rsidR="004A4C17" w:rsidTr="00241A41">
        <w:trPr>
          <w:cantSplit/>
        </w:trPr>
        <w:tc>
          <w:tcPr>
            <w:tcW w:w="0" w:type="auto"/>
          </w:tcPr>
          <w:p w:rsidR="004A4C17" w:rsidRDefault="004A4C17" w:rsidP="004A4C17">
            <w:pPr>
              <w:pStyle w:val="BodyText"/>
            </w:pPr>
          </w:p>
          <w:p w:rsidR="00731141" w:rsidRDefault="00731141" w:rsidP="004A4C17">
            <w:pPr>
              <w:pStyle w:val="BodyText"/>
              <w:numPr>
                <w:ilvl w:val="0"/>
                <w:numId w:val="39"/>
              </w:numPr>
            </w:pPr>
            <w:r>
              <w:t>Save the spreadsheet</w:t>
            </w:r>
          </w:p>
          <w:p w:rsidR="004A4C17" w:rsidRDefault="004A4C17" w:rsidP="004A4C17">
            <w:pPr>
              <w:pStyle w:val="BodyText"/>
              <w:numPr>
                <w:ilvl w:val="0"/>
                <w:numId w:val="39"/>
              </w:numPr>
            </w:pPr>
            <w:r>
              <w:t xml:space="preserve">Print out a copy of the </w:t>
            </w:r>
            <w:r w:rsidR="00241A41">
              <w:t>main table of the spreadsheet</w:t>
            </w:r>
          </w:p>
          <w:p w:rsidR="004A4C17" w:rsidRDefault="004A4C17" w:rsidP="004A4C17">
            <w:pPr>
              <w:pStyle w:val="BodyText"/>
              <w:numPr>
                <w:ilvl w:val="0"/>
                <w:numId w:val="39"/>
              </w:numPr>
            </w:pPr>
            <w:r>
              <w:t xml:space="preserve">Put the printed copy </w:t>
            </w:r>
            <w:r w:rsidR="00241A41">
              <w:t>inside the</w:t>
            </w:r>
            <w:r>
              <w:t xml:space="preserve"> grey clipboard</w:t>
            </w:r>
            <w:r>
              <w:br/>
              <w:t>(located in the NTOA e-punch equipment bin)</w:t>
            </w:r>
          </w:p>
          <w:p w:rsidR="004A4C17" w:rsidRPr="00F43831" w:rsidRDefault="004A4C17" w:rsidP="004A4C17">
            <w:pPr>
              <w:pStyle w:val="BodyText"/>
              <w:ind w:left="1080"/>
            </w:pPr>
          </w:p>
        </w:tc>
        <w:tc>
          <w:tcPr>
            <w:tcW w:w="0" w:type="auto"/>
          </w:tcPr>
          <w:p w:rsidR="004A4C17" w:rsidRDefault="004A4C17" w:rsidP="00F913E4">
            <w:pPr>
              <w:pStyle w:val="BodyText"/>
            </w:pPr>
          </w:p>
        </w:tc>
      </w:tr>
    </w:tbl>
    <w:p w:rsidR="00AB394F" w:rsidRDefault="00AB394F" w:rsidP="00E47957"/>
    <w:p w:rsidR="00764A1A" w:rsidRDefault="00764A1A" w:rsidP="00E47957"/>
    <w:p w:rsidR="009D751F" w:rsidRDefault="009D751F" w:rsidP="00FA2DDB"/>
    <w:p w:rsidR="009D751F" w:rsidRDefault="009D751F" w:rsidP="00FA2DDB"/>
    <w:p w:rsidR="009C5BEF" w:rsidRPr="008E510A" w:rsidRDefault="009C5BEF" w:rsidP="007D66D8">
      <w:pPr>
        <w:pStyle w:val="Heading1"/>
      </w:pPr>
      <w:r w:rsidRPr="008E510A">
        <w:t xml:space="preserve">Day of </w:t>
      </w:r>
      <w:r w:rsidR="00C431F6" w:rsidRPr="008E510A">
        <w:t xml:space="preserve">Meet Preparation Items </w:t>
      </w:r>
    </w:p>
    <w:p w:rsidR="009C5BEF" w:rsidRDefault="009C5BEF" w:rsidP="00E31B08">
      <w:pPr>
        <w:pStyle w:val="Heading2"/>
      </w:pPr>
      <w:bookmarkStart w:id="28" w:name="_Ref399481901"/>
      <w:r w:rsidRPr="008E510A">
        <w:t xml:space="preserve">E-punch </w:t>
      </w:r>
      <w:r w:rsidR="00C431F6" w:rsidRPr="008E510A">
        <w:t xml:space="preserve">Area </w:t>
      </w:r>
      <w:bookmarkEnd w:id="28"/>
      <w:r w:rsidR="00AC27C6">
        <w:t>Location</w:t>
      </w:r>
    </w:p>
    <w:p w:rsidR="00AC27C6" w:rsidRDefault="00AC27C6" w:rsidP="00AC27C6">
      <w:pPr>
        <w:pStyle w:val="NormalWeb"/>
      </w:pPr>
      <w:r>
        <w:t>E-punch operations should be co-located with the event registration operation during the first half of the event and it should be located near scoring and results checking near for the second half of the event.</w:t>
      </w:r>
    </w:p>
    <w:p w:rsidR="00AC27C6" w:rsidRDefault="00AC27C6" w:rsidP="00AC27C6">
      <w:pPr>
        <w:pStyle w:val="NormalWeb"/>
      </w:pPr>
    </w:p>
    <w:p w:rsidR="00AC27C6" w:rsidRDefault="00AC27C6" w:rsidP="00AC27C6">
      <w:pPr>
        <w:pStyle w:val="NormalWeb"/>
      </w:pPr>
      <w:r>
        <w:t>As a general practice, NTOA will use a single location for both Check-in and for Results allowing the epunch operation equipment to be set once and not moved during the event. Occasionally the situation requires the e-punch operation to move midway through the event.</w:t>
      </w:r>
    </w:p>
    <w:p w:rsidR="00AC27C6" w:rsidRDefault="00AC27C6" w:rsidP="00AC27C6">
      <w:pPr>
        <w:pStyle w:val="NormalWeb"/>
      </w:pPr>
    </w:p>
    <w:p w:rsidR="00AC27C6" w:rsidRDefault="00AC27C6" w:rsidP="00AC27C6">
      <w:pPr>
        <w:pStyle w:val="NormalWeb"/>
      </w:pPr>
      <w:r>
        <w:t>For 2 day events, it is common of e-punch operations to move to the area of the second day finish</w:t>
      </w:r>
    </w:p>
    <w:p w:rsidR="00AC27C6" w:rsidRPr="00AC27C6" w:rsidRDefault="00AC27C6" w:rsidP="00E31B08">
      <w:pPr>
        <w:pStyle w:val="Heading2"/>
      </w:pPr>
      <w:r>
        <w:t>E-punch area setup</w:t>
      </w:r>
    </w:p>
    <w:p w:rsidR="002F1231" w:rsidRPr="002F1231" w:rsidRDefault="002F1231" w:rsidP="00AC27C6">
      <w:pPr>
        <w:pStyle w:val="NormalWeb"/>
      </w:pPr>
    </w:p>
    <w:tbl>
      <w:tblPr>
        <w:tblStyle w:val="TableGrid"/>
        <w:tblW w:w="4750" w:type="pct"/>
        <w:tblInd w:w="360" w:type="dxa"/>
        <w:tblCellMar>
          <w:top w:w="115" w:type="dxa"/>
          <w:left w:w="115" w:type="dxa"/>
          <w:bottom w:w="115" w:type="dxa"/>
          <w:right w:w="115" w:type="dxa"/>
        </w:tblCellMar>
        <w:tblLook w:val="04A0" w:firstRow="1" w:lastRow="0" w:firstColumn="1" w:lastColumn="0" w:noHBand="0" w:noVBand="1"/>
      </w:tblPr>
      <w:tblGrid>
        <w:gridCol w:w="7299"/>
        <w:gridCol w:w="7010"/>
      </w:tblGrid>
      <w:tr w:rsidR="00771587" w:rsidTr="00997291">
        <w:trPr>
          <w:cantSplit/>
        </w:trPr>
        <w:tc>
          <w:tcPr>
            <w:tcW w:w="0" w:type="auto"/>
          </w:tcPr>
          <w:p w:rsidR="00AB394F" w:rsidRPr="00460CDA" w:rsidRDefault="00D84492" w:rsidP="00D84492">
            <w:pPr>
              <w:pStyle w:val="BodyText"/>
              <w:rPr>
                <w:b/>
              </w:rPr>
            </w:pPr>
            <w:r w:rsidRPr="00460CDA">
              <w:rPr>
                <w:b/>
              </w:rPr>
              <w:t>Setup the solid top wooden table</w:t>
            </w:r>
          </w:p>
          <w:p w:rsidR="00D84492" w:rsidRDefault="00D84492" w:rsidP="00D84492">
            <w:pPr>
              <w:pStyle w:val="BodyText"/>
            </w:pPr>
          </w:p>
          <w:p w:rsidR="00D84492" w:rsidRPr="00E03F24" w:rsidRDefault="00D84492" w:rsidP="00460CDA">
            <w:pPr>
              <w:pStyle w:val="BodyText"/>
            </w:pPr>
            <w:r>
              <w:t>This table is the one that is strong</w:t>
            </w:r>
            <w:r w:rsidR="00460CDA">
              <w:t>est one and best handle the weight of the laptop and printer</w:t>
            </w:r>
          </w:p>
        </w:tc>
        <w:tc>
          <w:tcPr>
            <w:tcW w:w="0" w:type="auto"/>
          </w:tcPr>
          <w:p w:rsidR="00AB394F" w:rsidRDefault="00D84492" w:rsidP="00F913E4">
            <w:pPr>
              <w:pStyle w:val="BodyText"/>
            </w:pPr>
            <w:r>
              <w:rPr>
                <w:noProof/>
              </w:rPr>
              <w:drawing>
                <wp:inline distT="0" distB="0" distL="0" distR="0" wp14:anchorId="029DAB1E" wp14:editId="75BA5C76">
                  <wp:extent cx="2628900" cy="1733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jpg"/>
                          <pic:cNvPicPr/>
                        </pic:nvPicPr>
                        <pic:blipFill>
                          <a:blip r:embed="rId171">
                            <a:extLst>
                              <a:ext uri="{28A0092B-C50C-407E-A947-70E740481C1C}">
                                <a14:useLocalDpi xmlns:a14="http://schemas.microsoft.com/office/drawing/2010/main" val="0"/>
                              </a:ext>
                            </a:extLst>
                          </a:blip>
                          <a:stretch>
                            <a:fillRect/>
                          </a:stretch>
                        </pic:blipFill>
                        <pic:spPr>
                          <a:xfrm>
                            <a:off x="0" y="0"/>
                            <a:ext cx="2628900" cy="1733550"/>
                          </a:xfrm>
                          <a:prstGeom prst="rect">
                            <a:avLst/>
                          </a:prstGeom>
                        </pic:spPr>
                      </pic:pic>
                    </a:graphicData>
                  </a:graphic>
                </wp:inline>
              </w:drawing>
            </w:r>
          </w:p>
        </w:tc>
      </w:tr>
      <w:tr w:rsidR="00771587" w:rsidTr="00997291">
        <w:trPr>
          <w:cantSplit/>
        </w:trPr>
        <w:tc>
          <w:tcPr>
            <w:tcW w:w="0" w:type="auto"/>
          </w:tcPr>
          <w:p w:rsidR="00460CDA" w:rsidRDefault="00460CDA" w:rsidP="00460CDA">
            <w:pPr>
              <w:pStyle w:val="BodyText"/>
              <w:rPr>
                <w:b/>
              </w:rPr>
            </w:pPr>
            <w:r>
              <w:rPr>
                <w:b/>
              </w:rPr>
              <w:t>Arrange for power to the e-punch operation table</w:t>
            </w:r>
          </w:p>
          <w:p w:rsidR="00460CDA" w:rsidRPr="00460CDA" w:rsidRDefault="00460CDA" w:rsidP="00460CDA">
            <w:pPr>
              <w:pStyle w:val="BodyText"/>
            </w:pPr>
          </w:p>
          <w:p w:rsidR="00460CDA" w:rsidRPr="00771587" w:rsidRDefault="00460CDA" w:rsidP="00771587">
            <w:pPr>
              <w:pStyle w:val="BodyText"/>
              <w:ind w:left="720"/>
            </w:pPr>
            <w:r w:rsidRPr="00771587">
              <w:t>If house power is available</w:t>
            </w:r>
          </w:p>
          <w:p w:rsidR="00771587" w:rsidRPr="00771587" w:rsidRDefault="00460CDA" w:rsidP="00771587">
            <w:pPr>
              <w:pStyle w:val="BodyText"/>
              <w:numPr>
                <w:ilvl w:val="0"/>
                <w:numId w:val="43"/>
              </w:numPr>
              <w:ind w:left="1440"/>
              <w:rPr>
                <w:b/>
              </w:rPr>
            </w:pPr>
            <w:r w:rsidRPr="00460CDA">
              <w:t xml:space="preserve">Use the white, 3 socket cord and plug into power. </w:t>
            </w:r>
          </w:p>
          <w:p w:rsidR="00460CDA" w:rsidRPr="00460CDA" w:rsidRDefault="00460CDA" w:rsidP="00771587">
            <w:pPr>
              <w:pStyle w:val="BodyText"/>
              <w:numPr>
                <w:ilvl w:val="0"/>
                <w:numId w:val="43"/>
              </w:numPr>
              <w:ind w:left="1440"/>
              <w:rPr>
                <w:b/>
              </w:rPr>
            </w:pPr>
            <w:r w:rsidRPr="00460CDA">
              <w:t>Ask Equipment manager for extension cord if needed</w:t>
            </w:r>
          </w:p>
          <w:p w:rsidR="00460CDA" w:rsidRDefault="00460CDA" w:rsidP="00771587">
            <w:pPr>
              <w:pStyle w:val="BodyText"/>
              <w:ind w:left="720"/>
            </w:pPr>
          </w:p>
          <w:p w:rsidR="00460CDA" w:rsidRPr="00771587" w:rsidRDefault="00460CDA" w:rsidP="00771587">
            <w:pPr>
              <w:pStyle w:val="BodyText"/>
              <w:ind w:left="720"/>
            </w:pPr>
            <w:r w:rsidRPr="00771587">
              <w:t>If house power is NOT available</w:t>
            </w:r>
          </w:p>
          <w:p w:rsidR="00460CDA" w:rsidRPr="00460CDA" w:rsidRDefault="00460CDA" w:rsidP="00771587">
            <w:pPr>
              <w:pStyle w:val="BodyText"/>
              <w:numPr>
                <w:ilvl w:val="0"/>
                <w:numId w:val="43"/>
              </w:numPr>
              <w:ind w:left="1440"/>
              <w:rPr>
                <w:b/>
              </w:rPr>
            </w:pPr>
            <w:r>
              <w:t xml:space="preserve">Use an NTOA battery and an NTOA inverter </w:t>
            </w:r>
          </w:p>
          <w:p w:rsidR="00460CDA" w:rsidRDefault="00460CDA" w:rsidP="00771587">
            <w:pPr>
              <w:pStyle w:val="BodyText"/>
              <w:numPr>
                <w:ilvl w:val="0"/>
                <w:numId w:val="43"/>
              </w:numPr>
              <w:ind w:left="1440"/>
              <w:rPr>
                <w:b/>
              </w:rPr>
            </w:pPr>
            <w:r>
              <w:t>Use the white, 3 socket cord and plug into inverter.</w:t>
            </w:r>
          </w:p>
        </w:tc>
        <w:tc>
          <w:tcPr>
            <w:tcW w:w="0" w:type="auto"/>
          </w:tcPr>
          <w:p w:rsidR="00771587" w:rsidRDefault="00460CDA" w:rsidP="00F913E4">
            <w:pPr>
              <w:pStyle w:val="BodyText"/>
              <w:rPr>
                <w:noProof/>
              </w:rPr>
            </w:pPr>
            <w:r>
              <w:rPr>
                <w:noProof/>
              </w:rPr>
              <w:drawing>
                <wp:inline distT="0" distB="0" distL="0" distR="0" wp14:anchorId="097A0E6A" wp14:editId="2A879FFF">
                  <wp:extent cx="1152144" cy="152704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ension.cord.jpg"/>
                          <pic:cNvPicPr/>
                        </pic:nvPicPr>
                        <pic:blipFill>
                          <a:blip r:embed="rId172">
                            <a:extLst>
                              <a:ext uri="{28A0092B-C50C-407E-A947-70E740481C1C}">
                                <a14:useLocalDpi xmlns:a14="http://schemas.microsoft.com/office/drawing/2010/main" val="0"/>
                              </a:ext>
                            </a:extLst>
                          </a:blip>
                          <a:stretch>
                            <a:fillRect/>
                          </a:stretch>
                        </pic:blipFill>
                        <pic:spPr>
                          <a:xfrm>
                            <a:off x="0" y="0"/>
                            <a:ext cx="1152144" cy="1527048"/>
                          </a:xfrm>
                          <a:prstGeom prst="rect">
                            <a:avLst/>
                          </a:prstGeom>
                        </pic:spPr>
                      </pic:pic>
                    </a:graphicData>
                  </a:graphic>
                </wp:inline>
              </w:drawing>
            </w:r>
            <w:r w:rsidR="00771587">
              <w:rPr>
                <w:noProof/>
              </w:rPr>
              <w:t xml:space="preserve"> </w:t>
            </w:r>
            <w:r w:rsidR="00771587">
              <w:rPr>
                <w:noProof/>
              </w:rPr>
              <w:drawing>
                <wp:inline distT="0" distB="0" distL="0" distR="0" wp14:anchorId="3011C8EA" wp14:editId="3555733A">
                  <wp:extent cx="1069848" cy="1069848"/>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ension.png"/>
                          <pic:cNvPicPr/>
                        </pic:nvPicPr>
                        <pic:blipFill>
                          <a:blip r:embed="rId173">
                            <a:extLst>
                              <a:ext uri="{28A0092B-C50C-407E-A947-70E740481C1C}">
                                <a14:useLocalDpi xmlns:a14="http://schemas.microsoft.com/office/drawing/2010/main" val="0"/>
                              </a:ext>
                            </a:extLst>
                          </a:blip>
                          <a:stretch>
                            <a:fillRect/>
                          </a:stretch>
                        </pic:blipFill>
                        <pic:spPr>
                          <a:xfrm>
                            <a:off x="0" y="0"/>
                            <a:ext cx="1069848" cy="1069848"/>
                          </a:xfrm>
                          <a:prstGeom prst="rect">
                            <a:avLst/>
                          </a:prstGeom>
                        </pic:spPr>
                      </pic:pic>
                    </a:graphicData>
                  </a:graphic>
                </wp:inline>
              </w:drawing>
            </w:r>
          </w:p>
          <w:p w:rsidR="00771587" w:rsidRDefault="00771587" w:rsidP="00F913E4">
            <w:pPr>
              <w:pStyle w:val="BodyText"/>
              <w:rPr>
                <w:noProof/>
              </w:rPr>
            </w:pPr>
          </w:p>
          <w:p w:rsidR="00AB394F" w:rsidRDefault="00460CDA" w:rsidP="00F913E4">
            <w:pPr>
              <w:pStyle w:val="BodyText"/>
            </w:pPr>
            <w:r>
              <w:rPr>
                <w:noProof/>
              </w:rPr>
              <w:drawing>
                <wp:inline distT="0" distB="0" distL="0" distR="0" wp14:anchorId="2A325715" wp14:editId="68438064">
                  <wp:extent cx="1115568" cy="1033272"/>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ery.jpg"/>
                          <pic:cNvPicPr/>
                        </pic:nvPicPr>
                        <pic:blipFill>
                          <a:blip r:embed="rId174">
                            <a:extLst>
                              <a:ext uri="{28A0092B-C50C-407E-A947-70E740481C1C}">
                                <a14:useLocalDpi xmlns:a14="http://schemas.microsoft.com/office/drawing/2010/main" val="0"/>
                              </a:ext>
                            </a:extLst>
                          </a:blip>
                          <a:stretch>
                            <a:fillRect/>
                          </a:stretch>
                        </pic:blipFill>
                        <pic:spPr>
                          <a:xfrm>
                            <a:off x="0" y="0"/>
                            <a:ext cx="1115568" cy="1033272"/>
                          </a:xfrm>
                          <a:prstGeom prst="rect">
                            <a:avLst/>
                          </a:prstGeom>
                        </pic:spPr>
                      </pic:pic>
                    </a:graphicData>
                  </a:graphic>
                </wp:inline>
              </w:drawing>
            </w:r>
            <w:r w:rsidR="00771587">
              <w:rPr>
                <w:noProof/>
              </w:rPr>
              <w:t xml:space="preserve"> </w:t>
            </w:r>
            <w:r w:rsidR="00771587">
              <w:rPr>
                <w:noProof/>
              </w:rPr>
              <w:drawing>
                <wp:inline distT="0" distB="0" distL="0" distR="0" wp14:anchorId="00A16C46" wp14:editId="4BC37B24">
                  <wp:extent cx="1069848" cy="106984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rter.png"/>
                          <pic:cNvPicPr/>
                        </pic:nvPicPr>
                        <pic:blipFill>
                          <a:blip r:embed="rId175">
                            <a:extLst>
                              <a:ext uri="{28A0092B-C50C-407E-A947-70E740481C1C}">
                                <a14:useLocalDpi xmlns:a14="http://schemas.microsoft.com/office/drawing/2010/main" val="0"/>
                              </a:ext>
                            </a:extLst>
                          </a:blip>
                          <a:stretch>
                            <a:fillRect/>
                          </a:stretch>
                        </pic:blipFill>
                        <pic:spPr>
                          <a:xfrm>
                            <a:off x="0" y="0"/>
                            <a:ext cx="1069848" cy="1069848"/>
                          </a:xfrm>
                          <a:prstGeom prst="rect">
                            <a:avLst/>
                          </a:prstGeom>
                        </pic:spPr>
                      </pic:pic>
                    </a:graphicData>
                  </a:graphic>
                </wp:inline>
              </w:drawing>
            </w:r>
          </w:p>
        </w:tc>
      </w:tr>
      <w:tr w:rsidR="00771587" w:rsidTr="00997291">
        <w:trPr>
          <w:cantSplit/>
        </w:trPr>
        <w:tc>
          <w:tcPr>
            <w:tcW w:w="0" w:type="auto"/>
          </w:tcPr>
          <w:p w:rsidR="00AB394F" w:rsidRPr="00771587" w:rsidRDefault="00771587" w:rsidP="00F913E4">
            <w:pPr>
              <w:pStyle w:val="BodyText"/>
              <w:rPr>
                <w:b/>
              </w:rPr>
            </w:pPr>
            <w:r w:rsidRPr="00771587">
              <w:rPr>
                <w:b/>
              </w:rPr>
              <w:t>Setup up the NTOA Laptop, Printer and Master E-box</w:t>
            </w:r>
          </w:p>
          <w:p w:rsidR="00771587" w:rsidRDefault="00771587" w:rsidP="00F913E4">
            <w:pPr>
              <w:pStyle w:val="BodyText"/>
            </w:pPr>
          </w:p>
          <w:p w:rsidR="00771587" w:rsidRDefault="00771587" w:rsidP="00771587">
            <w:pPr>
              <w:pStyle w:val="BodyText"/>
              <w:numPr>
                <w:ilvl w:val="0"/>
                <w:numId w:val="44"/>
              </w:numPr>
            </w:pPr>
            <w:r>
              <w:t>Setup Laptop</w:t>
            </w:r>
          </w:p>
          <w:p w:rsidR="00771587" w:rsidRDefault="00771587" w:rsidP="00771587">
            <w:pPr>
              <w:pStyle w:val="BodyText"/>
              <w:numPr>
                <w:ilvl w:val="0"/>
                <w:numId w:val="44"/>
              </w:numPr>
            </w:pPr>
            <w:r>
              <w:t>Plug in USB mouse (use one of the right side USB ports)</w:t>
            </w:r>
          </w:p>
          <w:p w:rsidR="00771587" w:rsidRDefault="00771587" w:rsidP="00771587">
            <w:pPr>
              <w:pStyle w:val="BodyText"/>
              <w:numPr>
                <w:ilvl w:val="0"/>
                <w:numId w:val="44"/>
              </w:numPr>
            </w:pPr>
            <w:r>
              <w:t>Plug in USB E-Punch Master box (use the left side USB Port)</w:t>
            </w:r>
          </w:p>
          <w:p w:rsidR="00771587" w:rsidRPr="00A472DE" w:rsidRDefault="00771587" w:rsidP="00771587">
            <w:pPr>
              <w:pStyle w:val="BodyText"/>
              <w:numPr>
                <w:ilvl w:val="0"/>
                <w:numId w:val="44"/>
              </w:numPr>
            </w:pPr>
            <w:r>
              <w:t>Plug in USB Receipt Printer (use one of the right side USB ports)</w:t>
            </w:r>
          </w:p>
        </w:tc>
        <w:tc>
          <w:tcPr>
            <w:tcW w:w="0" w:type="auto"/>
          </w:tcPr>
          <w:p w:rsidR="00AB394F" w:rsidRDefault="003C45C7" w:rsidP="00F913E4">
            <w:pPr>
              <w:pStyle w:val="BodyText"/>
            </w:pPr>
            <w:r>
              <w:rPr>
                <w:noProof/>
              </w:rPr>
              <w:drawing>
                <wp:inline distT="0" distB="0" distL="0" distR="0" wp14:anchorId="2557F962" wp14:editId="3B06F9B9">
                  <wp:extent cx="4067175" cy="3048000"/>
                  <wp:effectExtent l="0" t="0" r="9525"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ptop.connects.jpg"/>
                          <pic:cNvPicPr/>
                        </pic:nvPicPr>
                        <pic:blipFill>
                          <a:blip r:embed="rId176">
                            <a:extLst>
                              <a:ext uri="{28A0092B-C50C-407E-A947-70E740481C1C}">
                                <a14:useLocalDpi xmlns:a14="http://schemas.microsoft.com/office/drawing/2010/main" val="0"/>
                              </a:ext>
                            </a:extLst>
                          </a:blip>
                          <a:stretch>
                            <a:fillRect/>
                          </a:stretch>
                        </pic:blipFill>
                        <pic:spPr>
                          <a:xfrm>
                            <a:off x="0" y="0"/>
                            <a:ext cx="4067175" cy="3048000"/>
                          </a:xfrm>
                          <a:prstGeom prst="rect">
                            <a:avLst/>
                          </a:prstGeom>
                        </pic:spPr>
                      </pic:pic>
                    </a:graphicData>
                  </a:graphic>
                </wp:inline>
              </w:drawing>
            </w:r>
          </w:p>
        </w:tc>
      </w:tr>
      <w:tr w:rsidR="00771587" w:rsidTr="00997291">
        <w:trPr>
          <w:cantSplit/>
        </w:trPr>
        <w:tc>
          <w:tcPr>
            <w:tcW w:w="0" w:type="auto"/>
          </w:tcPr>
          <w:p w:rsidR="00997291" w:rsidRPr="00771587" w:rsidRDefault="00997291" w:rsidP="00997291">
            <w:pPr>
              <w:pStyle w:val="BodyText"/>
              <w:rPr>
                <w:b/>
              </w:rPr>
            </w:pPr>
            <w:r w:rsidRPr="00771587">
              <w:rPr>
                <w:b/>
              </w:rPr>
              <w:t xml:space="preserve">Setup up the </w:t>
            </w:r>
            <w:r>
              <w:rPr>
                <w:b/>
              </w:rPr>
              <w:t>E-stick check out station</w:t>
            </w:r>
          </w:p>
          <w:p w:rsidR="00997291" w:rsidRDefault="00997291" w:rsidP="00997291">
            <w:pPr>
              <w:pStyle w:val="BodyText"/>
            </w:pPr>
          </w:p>
          <w:p w:rsidR="00997291" w:rsidRDefault="00997291" w:rsidP="00997291">
            <w:pPr>
              <w:pStyle w:val="BodyText"/>
              <w:numPr>
                <w:ilvl w:val="0"/>
                <w:numId w:val="44"/>
              </w:numPr>
            </w:pPr>
            <w:r>
              <w:t>Set out the E-stick inventory box</w:t>
            </w:r>
          </w:p>
          <w:p w:rsidR="00997291" w:rsidRDefault="00997291" w:rsidP="00997291">
            <w:pPr>
              <w:pStyle w:val="BodyText"/>
              <w:numPr>
                <w:ilvl w:val="0"/>
                <w:numId w:val="44"/>
              </w:numPr>
            </w:pPr>
            <w:r>
              <w:t>Set out the grey E-stick Checkout clipboard</w:t>
            </w:r>
          </w:p>
          <w:p w:rsidR="00997291" w:rsidRDefault="00997291" w:rsidP="00997291">
            <w:pPr>
              <w:pStyle w:val="BodyText"/>
              <w:numPr>
                <w:ilvl w:val="0"/>
                <w:numId w:val="44"/>
              </w:numPr>
            </w:pPr>
            <w:r>
              <w:t>Put the E-stick checkout list on the grey clipboard</w:t>
            </w:r>
          </w:p>
          <w:p w:rsidR="00AB394F" w:rsidRPr="007A12F3" w:rsidRDefault="00AB394F" w:rsidP="00F913E4">
            <w:pPr>
              <w:pStyle w:val="BodyText"/>
              <w:rPr>
                <w:b/>
              </w:rPr>
            </w:pPr>
          </w:p>
        </w:tc>
        <w:tc>
          <w:tcPr>
            <w:tcW w:w="0" w:type="auto"/>
          </w:tcPr>
          <w:p w:rsidR="00AB394F" w:rsidRDefault="00AB394F" w:rsidP="00F913E4">
            <w:pPr>
              <w:pStyle w:val="BodyText"/>
            </w:pPr>
          </w:p>
        </w:tc>
      </w:tr>
    </w:tbl>
    <w:p w:rsidR="00AB394F" w:rsidRDefault="00AB394F" w:rsidP="009C5BEF"/>
    <w:p w:rsidR="00694160" w:rsidRDefault="00694160" w:rsidP="009C5BEF"/>
    <w:p w:rsidR="00C74422" w:rsidRDefault="00C74422" w:rsidP="009C5BEF"/>
    <w:p w:rsidR="0042065F" w:rsidRDefault="0042065F" w:rsidP="00AC27C6">
      <w:pPr>
        <w:tabs>
          <w:tab w:val="center" w:pos="4860"/>
          <w:tab w:val="center" w:pos="6120"/>
        </w:tabs>
        <w:ind w:left="0"/>
      </w:pPr>
    </w:p>
    <w:p w:rsidR="00012579" w:rsidRDefault="00012579" w:rsidP="00E31B08">
      <w:pPr>
        <w:pStyle w:val="Heading2"/>
      </w:pPr>
      <w:bookmarkStart w:id="29" w:name="_Ref399482368"/>
      <w:r w:rsidRPr="008E510A">
        <w:t xml:space="preserve">Training the </w:t>
      </w:r>
      <w:r w:rsidR="00C431F6" w:rsidRPr="008E510A">
        <w:t>Student Workers</w:t>
      </w:r>
      <w:bookmarkEnd w:id="29"/>
    </w:p>
    <w:p w:rsidR="00E31B08" w:rsidRDefault="00E31B08" w:rsidP="00E31B08">
      <w:r>
        <w:t>The assisting organization will provide one or two students to serve as meet workers to assist with the e-punch duties as needed by the EPC</w:t>
      </w:r>
    </w:p>
    <w:p w:rsidR="00E31B08" w:rsidRDefault="00E31B08" w:rsidP="00012579"/>
    <w:p w:rsidR="00E31B08" w:rsidRDefault="00E31B08" w:rsidP="00012579"/>
    <w:p w:rsidR="00271E04" w:rsidRDefault="002A403B" w:rsidP="00012579">
      <w:r>
        <w:t xml:space="preserve">The student workers will be handling the following duties and need to be trained in the proper procedures for each. Most of them will be competitors and at some point leave to run their course, so additional workers will probably need to be trained as well. </w:t>
      </w:r>
    </w:p>
    <w:p w:rsidR="00271E04" w:rsidRDefault="00271E04" w:rsidP="00012579"/>
    <w:p w:rsidR="002A403B" w:rsidRDefault="002A403B" w:rsidP="00012579">
      <w:r>
        <w:t>Student tasks include:</w:t>
      </w:r>
    </w:p>
    <w:p w:rsidR="002A403B" w:rsidRDefault="002A403B" w:rsidP="002A403B">
      <w:pPr>
        <w:tabs>
          <w:tab w:val="left" w:pos="4050"/>
        </w:tabs>
      </w:pPr>
      <w:r>
        <w:t xml:space="preserve">Fingerstick </w:t>
      </w:r>
      <w:r w:rsidR="00E95FA4">
        <w:t>rentals</w:t>
      </w:r>
      <w:r>
        <w:tab/>
      </w:r>
      <w:r w:rsidR="00271E04">
        <w:tab/>
      </w:r>
      <w:r w:rsidRPr="002A403B">
        <w:rPr>
          <w:color w:val="FF0000"/>
        </w:rPr>
        <w:t xml:space="preserve">Section </w:t>
      </w:r>
      <w:r w:rsidR="00F43544">
        <w:rPr>
          <w:color w:val="FF0000"/>
        </w:rPr>
        <w:t>E.3.a.</w:t>
      </w:r>
    </w:p>
    <w:p w:rsidR="002A403B" w:rsidRDefault="002A403B" w:rsidP="002A403B">
      <w:pPr>
        <w:tabs>
          <w:tab w:val="left" w:pos="4050"/>
        </w:tabs>
      </w:pPr>
      <w:r>
        <w:t>Fingerstick checkout list logging</w:t>
      </w:r>
      <w:r>
        <w:tab/>
      </w:r>
      <w:r w:rsidR="00271E04">
        <w:tab/>
      </w:r>
      <w:r w:rsidRPr="002A403B">
        <w:rPr>
          <w:color w:val="FF0000"/>
        </w:rPr>
        <w:t xml:space="preserve">Section </w:t>
      </w:r>
      <w:r w:rsidR="00F43544">
        <w:rPr>
          <w:color w:val="FF0000"/>
        </w:rPr>
        <w:t>E.3.a.</w:t>
      </w:r>
    </w:p>
    <w:p w:rsidR="002A403B" w:rsidRDefault="002A403B" w:rsidP="002A403B">
      <w:pPr>
        <w:tabs>
          <w:tab w:val="left" w:pos="4050"/>
        </w:tabs>
      </w:pPr>
      <w:r>
        <w:t>Adding/editing competitors in OE2010</w:t>
      </w:r>
      <w:r>
        <w:tab/>
      </w:r>
      <w:r w:rsidRPr="002A403B">
        <w:rPr>
          <w:color w:val="FF0000"/>
        </w:rPr>
        <w:t>Section XXX</w:t>
      </w:r>
    </w:p>
    <w:p w:rsidR="002A403B" w:rsidRDefault="002A403B" w:rsidP="002A403B">
      <w:pPr>
        <w:tabs>
          <w:tab w:val="left" w:pos="4050"/>
        </w:tabs>
        <w:rPr>
          <w:color w:val="FF0000"/>
        </w:rPr>
      </w:pPr>
      <w:r>
        <w:t>Reading chips</w:t>
      </w:r>
      <w:r>
        <w:tab/>
      </w:r>
      <w:r w:rsidR="00271E04">
        <w:tab/>
      </w:r>
      <w:r w:rsidRPr="002A403B">
        <w:rPr>
          <w:color w:val="FF0000"/>
        </w:rPr>
        <w:t>Section XXX</w:t>
      </w:r>
    </w:p>
    <w:p w:rsidR="002A403B" w:rsidRDefault="002A403B" w:rsidP="002A403B">
      <w:pPr>
        <w:tabs>
          <w:tab w:val="left" w:pos="4050"/>
        </w:tabs>
        <w:rPr>
          <w:color w:val="FF0000"/>
        </w:rPr>
      </w:pPr>
      <w:r w:rsidRPr="002A403B">
        <w:t>Creating backups</w:t>
      </w:r>
      <w:r w:rsidRPr="002A403B">
        <w:tab/>
      </w:r>
      <w:r w:rsidR="00271E04">
        <w:tab/>
      </w:r>
      <w:r w:rsidRPr="002A403B">
        <w:rPr>
          <w:color w:val="FF0000"/>
        </w:rPr>
        <w:t>Section XXX</w:t>
      </w:r>
    </w:p>
    <w:p w:rsidR="002A403B" w:rsidRDefault="002A403B" w:rsidP="002A403B">
      <w:pPr>
        <w:tabs>
          <w:tab w:val="left" w:pos="4050"/>
        </w:tabs>
        <w:rPr>
          <w:color w:val="FF0000"/>
        </w:rPr>
      </w:pPr>
      <w:r>
        <w:t>Fingerstick check-in</w:t>
      </w:r>
      <w:r w:rsidRPr="002A403B">
        <w:tab/>
      </w:r>
      <w:r w:rsidR="00271E04">
        <w:tab/>
      </w:r>
      <w:r w:rsidRPr="002A403B">
        <w:rPr>
          <w:color w:val="FF0000"/>
        </w:rPr>
        <w:t xml:space="preserve">Section </w:t>
      </w:r>
      <w:r w:rsidR="00F43544">
        <w:rPr>
          <w:color w:val="FF0000"/>
        </w:rPr>
        <w:t>E.3.e.</w:t>
      </w:r>
    </w:p>
    <w:p w:rsidR="002A403B" w:rsidRPr="002A403B" w:rsidRDefault="002A403B" w:rsidP="00012579"/>
    <w:p w:rsidR="00012579" w:rsidRDefault="00012579" w:rsidP="009C5BEF">
      <w:pPr>
        <w:rPr>
          <w:color w:val="FF0000"/>
        </w:rPr>
      </w:pPr>
    </w:p>
    <w:p w:rsidR="009C5BEF" w:rsidRDefault="009C5BEF" w:rsidP="00CF3928">
      <w:pPr>
        <w:pStyle w:val="Heading2"/>
      </w:pPr>
      <w:r w:rsidRPr="008E510A">
        <w:t xml:space="preserve">Fingerstick </w:t>
      </w:r>
      <w:r w:rsidR="00C431F6" w:rsidRPr="008E510A">
        <w:t>Rentals</w:t>
      </w:r>
    </w:p>
    <w:p w:rsidR="00D8042A" w:rsidRDefault="00BF7A8A" w:rsidP="009C5BEF">
      <w:r>
        <w:t xml:space="preserve">During </w:t>
      </w:r>
      <w:r w:rsidR="00694160">
        <w:t>R</w:t>
      </w:r>
      <w:r>
        <w:t>egistration processing at a meet, all</w:t>
      </w:r>
      <w:r w:rsidR="00211167">
        <w:t xml:space="preserve"> competitors will be given a punch card with their</w:t>
      </w:r>
      <w:r>
        <w:t xml:space="preserve"> </w:t>
      </w:r>
      <w:r w:rsidR="00C10D98">
        <w:t>Name, Club, Class, Course, Payment status, and e-Stick Number</w:t>
      </w:r>
      <w:r w:rsidR="00694160">
        <w:t xml:space="preserve"> (if applicable)</w:t>
      </w:r>
      <w:r>
        <w:t xml:space="preserve">. If they rented an NTOA fingerstick, they will move to the e-punch area </w:t>
      </w:r>
      <w:r w:rsidR="00D8042A">
        <w:t>and present their punch card to the first student worker in order t</w:t>
      </w:r>
      <w:r>
        <w:t>o pick it up.</w:t>
      </w:r>
      <w:r w:rsidR="00D8042A">
        <w:t xml:space="preserve"> The workers’ </w:t>
      </w:r>
      <w:r w:rsidR="00C10D98">
        <w:t xml:space="preserve">seating </w:t>
      </w:r>
      <w:r w:rsidR="00D8042A">
        <w:t>arrangement should be:</w:t>
      </w:r>
    </w:p>
    <w:p w:rsidR="00D8042A" w:rsidRDefault="00D8042A" w:rsidP="00D8042A">
      <w:r>
        <w:t>The first student worker should have the fingerstick storage case.</w:t>
      </w:r>
    </w:p>
    <w:p w:rsidR="00D8042A" w:rsidRDefault="00D8042A" w:rsidP="00D8042A">
      <w:r>
        <w:t>The second student worker should have the fingerstick checkout list and be next to the computer.</w:t>
      </w:r>
    </w:p>
    <w:p w:rsidR="008F08F7" w:rsidRDefault="008F08F7" w:rsidP="00884FDE"/>
    <w:p w:rsidR="00884FDE" w:rsidRPr="008F08F7" w:rsidRDefault="00884FDE" w:rsidP="00884FDE">
      <w:r w:rsidRPr="008F08F7">
        <w:t xml:space="preserve">For more information on fingerstick check-in and returns, see </w:t>
      </w:r>
      <w:r w:rsidRPr="008F08F7">
        <w:rPr>
          <w:color w:val="FF0000"/>
        </w:rPr>
        <w:t xml:space="preserve">section </w:t>
      </w:r>
      <w:r w:rsidR="009773BA">
        <w:rPr>
          <w:color w:val="FF0000"/>
        </w:rPr>
        <w:t>F</w:t>
      </w:r>
      <w:r w:rsidR="008F08F7" w:rsidRPr="008F08F7">
        <w:rPr>
          <w:color w:val="FF0000"/>
        </w:rPr>
        <w:t>.3.e</w:t>
      </w:r>
      <w:r w:rsidR="008F08F7" w:rsidRPr="008F08F7">
        <w:t>.</w:t>
      </w:r>
    </w:p>
    <w:p w:rsidR="00884FDE" w:rsidRDefault="00884FDE" w:rsidP="00884FDE"/>
    <w:p w:rsidR="008F08F7" w:rsidRDefault="008F08F7" w:rsidP="00884FDE">
      <w:r>
        <w:t>[NOTE: For security and to prevent accidental spillage, the fingerstick storage case should ALWAYS remain closed except when retrieving or returning an item.]</w:t>
      </w:r>
    </w:p>
    <w:p w:rsidR="008F08F7" w:rsidRDefault="008F08F7" w:rsidP="00884FDE"/>
    <w:p w:rsidR="000651F6" w:rsidRPr="00012579" w:rsidRDefault="000651F6" w:rsidP="00CF3928">
      <w:pPr>
        <w:pStyle w:val="Heading3"/>
      </w:pPr>
      <w:r w:rsidRPr="008E510A">
        <w:t xml:space="preserve">Pre-registered </w:t>
      </w:r>
      <w:r w:rsidR="00C431F6" w:rsidRPr="008E510A">
        <w:t>Single Competitors</w:t>
      </w:r>
    </w:p>
    <w:p w:rsidR="009C5BEF" w:rsidRDefault="000651F6" w:rsidP="000651F6">
      <w:pPr>
        <w:ind w:left="720" w:hanging="360"/>
      </w:pPr>
      <w:r>
        <w:t xml:space="preserve">1. </w:t>
      </w:r>
      <w:r w:rsidR="008A5834">
        <w:t>When worker 1 is presented a</w:t>
      </w:r>
      <w:r w:rsidR="00FA478E">
        <w:t>n Advanced course</w:t>
      </w:r>
      <w:r w:rsidR="008A5834">
        <w:t xml:space="preserve"> punch card, he</w:t>
      </w:r>
      <w:r w:rsidR="00C10D98">
        <w:t>/she</w:t>
      </w:r>
      <w:r w:rsidR="008A5834">
        <w:t xml:space="preserve"> should read the e-stick number listed on the card and take the matching</w:t>
      </w:r>
      <w:r w:rsidR="008A5834" w:rsidRPr="008A5834">
        <w:t xml:space="preserve"> </w:t>
      </w:r>
      <w:r w:rsidR="008A5834">
        <w:t>fingerstick</w:t>
      </w:r>
      <w:r w:rsidR="009773BA" w:rsidRPr="009773BA">
        <w:t xml:space="preserve"> </w:t>
      </w:r>
      <w:r w:rsidR="009773BA">
        <w:t>out of the storage case</w:t>
      </w:r>
      <w:r w:rsidR="008A5834">
        <w:t>.</w:t>
      </w:r>
    </w:p>
    <w:p w:rsidR="00C10D98" w:rsidRDefault="000651F6" w:rsidP="000651F6">
      <w:pPr>
        <w:ind w:left="720" w:hanging="360"/>
      </w:pPr>
      <w:r>
        <w:t xml:space="preserve">2. </w:t>
      </w:r>
      <w:r w:rsidR="00C10D98">
        <w:t>The card</w:t>
      </w:r>
      <w:r w:rsidR="008A5834">
        <w:t xml:space="preserve"> is then given to worker 2</w:t>
      </w:r>
      <w:r w:rsidR="00C10D98">
        <w:t xml:space="preserve"> who finds the name on the checkout list and confirms the data.</w:t>
      </w:r>
    </w:p>
    <w:p w:rsidR="008A5834" w:rsidRDefault="000651F6" w:rsidP="000651F6">
      <w:pPr>
        <w:ind w:left="720" w:hanging="360"/>
      </w:pPr>
      <w:r>
        <w:t xml:space="preserve">3. </w:t>
      </w:r>
      <w:r w:rsidR="00C10D98">
        <w:t xml:space="preserve">If the competitor points out spelling errors, </w:t>
      </w:r>
      <w:r>
        <w:t xml:space="preserve">or </w:t>
      </w:r>
      <w:r w:rsidR="00C10D98">
        <w:t>change</w:t>
      </w:r>
      <w:r>
        <w:t>s</w:t>
      </w:r>
      <w:r w:rsidR="00C10D98">
        <w:t xml:space="preserve"> in the Cl</w:t>
      </w:r>
      <w:r>
        <w:t>ub, Class, or YB</w:t>
      </w:r>
      <w:r w:rsidR="00C10D98">
        <w:t>, note them on the list for later correction in the computer.</w:t>
      </w:r>
    </w:p>
    <w:p w:rsidR="005A2A2D" w:rsidRDefault="005A2A2D" w:rsidP="000651F6">
      <w:pPr>
        <w:ind w:left="720" w:hanging="360"/>
      </w:pPr>
      <w:r>
        <w:t>To ensure their return, every fingerstick checkout must be secured by the leaving of a deposit, usually a set of keys or a driver’s license.</w:t>
      </w:r>
    </w:p>
    <w:p w:rsidR="005A2A2D" w:rsidRDefault="000651F6" w:rsidP="000651F6">
      <w:pPr>
        <w:ind w:left="720" w:hanging="360"/>
      </w:pPr>
      <w:r>
        <w:t xml:space="preserve">4. </w:t>
      </w:r>
      <w:r w:rsidR="005A2A2D">
        <w:t>Receive from the competitor a deposit and place it in the</w:t>
      </w:r>
      <w:r w:rsidR="00E77120" w:rsidRPr="00E77120">
        <w:t xml:space="preserve"> </w:t>
      </w:r>
      <w:r w:rsidR="00E77120">
        <w:t>handle area of the</w:t>
      </w:r>
      <w:r w:rsidR="005A2A2D">
        <w:t xml:space="preserve"> storage case.</w:t>
      </w:r>
    </w:p>
    <w:p w:rsidR="000651F6" w:rsidRDefault="005A2A2D" w:rsidP="000651F6">
      <w:pPr>
        <w:ind w:left="720" w:hanging="360"/>
      </w:pPr>
      <w:r>
        <w:t xml:space="preserve">5. Check the corresponding </w:t>
      </w:r>
      <w:r w:rsidR="00231FCB" w:rsidRPr="00231FCB">
        <w:t>Key</w:t>
      </w:r>
      <w:r w:rsidR="00231FCB">
        <w:t>s</w:t>
      </w:r>
      <w:r w:rsidR="00231FCB" w:rsidRPr="00231FCB">
        <w:t xml:space="preserve"> or License </w:t>
      </w:r>
      <w:r>
        <w:t>“Issue” box for that competitor.</w:t>
      </w:r>
    </w:p>
    <w:p w:rsidR="005A2A2D" w:rsidRDefault="005A2A2D" w:rsidP="000651F6">
      <w:pPr>
        <w:ind w:left="720" w:hanging="360"/>
      </w:pPr>
      <w:r>
        <w:t>6. Check the “Checkout/Out” box for that competitor.</w:t>
      </w:r>
    </w:p>
    <w:p w:rsidR="005A2A2D" w:rsidRDefault="005A2A2D" w:rsidP="000651F6">
      <w:pPr>
        <w:ind w:left="720" w:hanging="360"/>
      </w:pPr>
      <w:r>
        <w:t xml:space="preserve">7. </w:t>
      </w:r>
      <w:r w:rsidR="004037A1">
        <w:t>Only after all steps above are completed, give the fingerstick to the competitor.</w:t>
      </w:r>
    </w:p>
    <w:p w:rsidR="00377AAC" w:rsidRDefault="00377AAC" w:rsidP="00FF11E7">
      <w:pPr>
        <w:jc w:val="center"/>
      </w:pPr>
    </w:p>
    <w:p w:rsidR="00377AAC" w:rsidRDefault="00377AAC" w:rsidP="00FF11E7">
      <w:pPr>
        <w:jc w:val="center"/>
      </w:pPr>
      <w:r>
        <w:rPr>
          <w:noProof/>
        </w:rPr>
        <w:drawing>
          <wp:inline distT="0" distB="0" distL="0" distR="0" wp14:anchorId="15A6EEE0" wp14:editId="4026B17C">
            <wp:extent cx="4883930" cy="1277211"/>
            <wp:effectExtent l="19050" t="0" r="0" b="0"/>
            <wp:docPr id="4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7" cstate="print"/>
                    <a:srcRect/>
                    <a:stretch>
                      <a:fillRect/>
                    </a:stretch>
                  </pic:blipFill>
                  <pic:spPr bwMode="auto">
                    <a:xfrm>
                      <a:off x="0" y="0"/>
                      <a:ext cx="4884739" cy="1277423"/>
                    </a:xfrm>
                    <a:prstGeom prst="rect">
                      <a:avLst/>
                    </a:prstGeom>
                    <a:noFill/>
                    <a:ln w="9525">
                      <a:noFill/>
                      <a:miter lim="800000"/>
                      <a:headEnd/>
                      <a:tailEnd/>
                    </a:ln>
                  </pic:spPr>
                </pic:pic>
              </a:graphicData>
            </a:graphic>
          </wp:inline>
        </w:drawing>
      </w:r>
    </w:p>
    <w:p w:rsidR="00A4024E" w:rsidRDefault="00A4024E" w:rsidP="00FF11E7"/>
    <w:p w:rsidR="00A4024E" w:rsidRPr="00012579" w:rsidRDefault="00A4024E" w:rsidP="00CF3928">
      <w:pPr>
        <w:pStyle w:val="Heading3"/>
      </w:pPr>
      <w:r w:rsidRPr="008E510A">
        <w:t xml:space="preserve">Day of </w:t>
      </w:r>
      <w:r w:rsidR="00C431F6" w:rsidRPr="008E510A">
        <w:t>Meet Walkup Competitors</w:t>
      </w:r>
    </w:p>
    <w:p w:rsidR="00E240F7" w:rsidRDefault="00E240F7" w:rsidP="00E240F7">
      <w:r>
        <w:t xml:space="preserve">As noted in </w:t>
      </w:r>
      <w:r w:rsidR="009773BA">
        <w:rPr>
          <w:color w:val="FF0000"/>
        </w:rPr>
        <w:t>section F</w:t>
      </w:r>
      <w:r w:rsidRPr="00A4024E">
        <w:rPr>
          <w:color w:val="FF0000"/>
        </w:rPr>
        <w:t>.1.c.,</w:t>
      </w:r>
      <w:r>
        <w:t xml:space="preserve"> fingersticks rented online during pre-registration are allocated and reserved in numerical order starting with number 406064. Unless all of the NTOA fingersticks are pre-reserved, the higher numbered ones will be available for issuing to day of meet walkup competitors. Review the checkout list to see where the pre-reserved number ends.</w:t>
      </w:r>
    </w:p>
    <w:p w:rsidR="00E240F7" w:rsidRDefault="00E240F7" w:rsidP="00E240F7"/>
    <w:p w:rsidR="00A4024E" w:rsidRDefault="00E240F7" w:rsidP="00E240F7">
      <w:r>
        <w:t>Also note that w</w:t>
      </w:r>
      <w:r w:rsidR="00FF11E7">
        <w:t xml:space="preserve">hen </w:t>
      </w:r>
      <w:r w:rsidR="00012579">
        <w:t>a competitor presents</w:t>
      </w:r>
      <w:r w:rsidR="00FF11E7">
        <w:t xml:space="preserve"> </w:t>
      </w:r>
      <w:r w:rsidR="00012579">
        <w:t xml:space="preserve">a </w:t>
      </w:r>
      <w:r w:rsidR="00012579" w:rsidRPr="00012579">
        <w:t xml:space="preserve">day of meet walkup </w:t>
      </w:r>
      <w:r w:rsidR="00FF11E7">
        <w:t>punch card</w:t>
      </w:r>
      <w:r>
        <w:t xml:space="preserve"> to check out a fingerstick</w:t>
      </w:r>
      <w:r w:rsidR="00FF11E7">
        <w:t xml:space="preserve">, </w:t>
      </w:r>
      <w:r w:rsidR="00A4024E">
        <w:t>it will be hand written and not have an</w:t>
      </w:r>
      <w:r w:rsidR="00A4024E" w:rsidRPr="00A4024E">
        <w:t xml:space="preserve"> </w:t>
      </w:r>
      <w:r w:rsidR="00A4024E">
        <w:t>e-stick number listed.</w:t>
      </w:r>
    </w:p>
    <w:p w:rsidR="00E240F7" w:rsidRDefault="00E240F7" w:rsidP="00E240F7"/>
    <w:p w:rsidR="00A4024E" w:rsidRDefault="00CC4613" w:rsidP="00FF11E7">
      <w:pPr>
        <w:ind w:left="720" w:hanging="360"/>
      </w:pPr>
      <w:r>
        <w:t xml:space="preserve">1. </w:t>
      </w:r>
      <w:r w:rsidR="00012579">
        <w:t>When worker 1 is presented a</w:t>
      </w:r>
      <w:r w:rsidR="00FA478E">
        <w:t>n Advanced course</w:t>
      </w:r>
      <w:r w:rsidR="00012579">
        <w:t xml:space="preserve"> punch card, he/she</w:t>
      </w:r>
      <w:r>
        <w:t xml:space="preserve"> should select a</w:t>
      </w:r>
      <w:r w:rsidR="008C53A2">
        <w:t>n unreserved</w:t>
      </w:r>
      <w:r>
        <w:t xml:space="preserve"> fingerstick to be issued, starting with the highest numbered one in the </w:t>
      </w:r>
      <w:r w:rsidR="003A3201">
        <w:t xml:space="preserve">bottom right corner of the </w:t>
      </w:r>
      <w:r>
        <w:t>storage case.</w:t>
      </w:r>
    </w:p>
    <w:p w:rsidR="00FF11E7" w:rsidRDefault="00FF11E7" w:rsidP="00FF11E7">
      <w:pPr>
        <w:ind w:left="720" w:hanging="360"/>
      </w:pPr>
      <w:r>
        <w:t xml:space="preserve">2. The </w:t>
      </w:r>
      <w:r w:rsidR="00CC4613">
        <w:t xml:space="preserve">punch </w:t>
      </w:r>
      <w:r>
        <w:t xml:space="preserve">card is given to worker 2 who </w:t>
      </w:r>
      <w:r w:rsidR="00CC4613">
        <w:t xml:space="preserve">uses it to </w:t>
      </w:r>
      <w:r w:rsidR="00012579">
        <w:t xml:space="preserve">start to </w:t>
      </w:r>
      <w:r w:rsidR="00CC4613">
        <w:t>fill out a blank line on the checkout list.</w:t>
      </w:r>
      <w:r w:rsidR="00012579">
        <w:t xml:space="preserve"> Additional data will be required from the competitor.</w:t>
      </w:r>
    </w:p>
    <w:p w:rsidR="00FF11E7" w:rsidRDefault="00CC4613" w:rsidP="00FF11E7">
      <w:pPr>
        <w:ind w:left="720" w:hanging="360"/>
      </w:pPr>
      <w:r>
        <w:t>3</w:t>
      </w:r>
      <w:r w:rsidR="00FF11E7">
        <w:t xml:space="preserve">. Receive from the competitor a deposit </w:t>
      </w:r>
      <w:r>
        <w:t xml:space="preserve">of keys or a driver’s license </w:t>
      </w:r>
      <w:r w:rsidR="00FF11E7">
        <w:t xml:space="preserve">and place it in </w:t>
      </w:r>
      <w:r w:rsidR="00E17EC3">
        <w:t xml:space="preserve">handle area of </w:t>
      </w:r>
      <w:r w:rsidR="00FF11E7">
        <w:t>the storage case.</w:t>
      </w:r>
    </w:p>
    <w:p w:rsidR="00FF11E7" w:rsidRDefault="00CC4613" w:rsidP="00FF11E7">
      <w:pPr>
        <w:ind w:left="720" w:hanging="360"/>
      </w:pPr>
      <w:r>
        <w:t>4</w:t>
      </w:r>
      <w:r w:rsidR="00FF11E7">
        <w:t xml:space="preserve">. Check the corresponding </w:t>
      </w:r>
      <w:r w:rsidR="00231FCB" w:rsidRPr="00231FCB">
        <w:t>Key</w:t>
      </w:r>
      <w:r w:rsidR="00231FCB">
        <w:t>s</w:t>
      </w:r>
      <w:r w:rsidR="00231FCB" w:rsidRPr="00231FCB">
        <w:t xml:space="preserve"> or License </w:t>
      </w:r>
      <w:r w:rsidR="00FF11E7">
        <w:t>“Issue” box for that competitor.</w:t>
      </w:r>
    </w:p>
    <w:p w:rsidR="00FF11E7" w:rsidRDefault="00CC4613" w:rsidP="00FF11E7">
      <w:pPr>
        <w:ind w:left="720" w:hanging="360"/>
      </w:pPr>
      <w:r>
        <w:t>5</w:t>
      </w:r>
      <w:r w:rsidR="00FF11E7">
        <w:t>. Check the “Checkout/Out” box for that competitor.</w:t>
      </w:r>
    </w:p>
    <w:p w:rsidR="00FF11E7" w:rsidRDefault="00CC4613" w:rsidP="00FF11E7">
      <w:pPr>
        <w:ind w:left="720" w:hanging="360"/>
      </w:pPr>
      <w:r>
        <w:t>6</w:t>
      </w:r>
      <w:r w:rsidR="00FF11E7">
        <w:t xml:space="preserve">. </w:t>
      </w:r>
      <w:r w:rsidR="00A4024E">
        <w:t>Only after all steps above are completed, g</w:t>
      </w:r>
      <w:r w:rsidR="00FF11E7">
        <w:t>ive the fingerstick to the competitor.</w:t>
      </w:r>
    </w:p>
    <w:p w:rsidR="00FF11E7" w:rsidRPr="00A972E5" w:rsidRDefault="00FF11E7" w:rsidP="00FF11E7"/>
    <w:p w:rsidR="003A3201" w:rsidRPr="00E42E76" w:rsidRDefault="003A3201" w:rsidP="00CF3928">
      <w:pPr>
        <w:pStyle w:val="Heading3"/>
      </w:pPr>
      <w:r w:rsidRPr="008E510A">
        <w:t xml:space="preserve">Pre-registered </w:t>
      </w:r>
      <w:r w:rsidR="00994218" w:rsidRPr="008E510A">
        <w:t>Group Competitors</w:t>
      </w:r>
    </w:p>
    <w:p w:rsidR="003663C0" w:rsidRPr="00A972E5" w:rsidRDefault="003663C0" w:rsidP="003663C0">
      <w:pPr>
        <w:ind w:left="720" w:hanging="360"/>
      </w:pPr>
      <w:r w:rsidRPr="00A972E5">
        <w:t xml:space="preserve">1. When worker 1 is presented a group of </w:t>
      </w:r>
      <w:r w:rsidR="00FA478E">
        <w:t xml:space="preserve">Advanced course </w:t>
      </w:r>
      <w:r w:rsidRPr="00A972E5">
        <w:t>punch cards, he/she should read the e-stick numbers listed on the cards and take out of the storage case the matching fingersticks.</w:t>
      </w:r>
    </w:p>
    <w:p w:rsidR="001921E8" w:rsidRPr="00A972E5" w:rsidRDefault="003663C0" w:rsidP="003663C0">
      <w:pPr>
        <w:ind w:left="720" w:hanging="360"/>
      </w:pPr>
      <w:r w:rsidRPr="00A972E5">
        <w:t>2. The cards are then given to worker 2 who finds the name</w:t>
      </w:r>
      <w:r w:rsidR="001921E8" w:rsidRPr="00A972E5">
        <w:t>s</w:t>
      </w:r>
      <w:r w:rsidRPr="00A972E5">
        <w:t xml:space="preserve"> on the checkout list and confirms the data.</w:t>
      </w:r>
      <w:r w:rsidR="001921E8" w:rsidRPr="00A972E5">
        <w:t xml:space="preserve"> (Since the checkout list is sorted by the Club, all in a group should be listed together.)</w:t>
      </w:r>
    </w:p>
    <w:p w:rsidR="003663C0" w:rsidRPr="00A972E5" w:rsidRDefault="003663C0" w:rsidP="003663C0">
      <w:pPr>
        <w:ind w:left="720" w:hanging="360"/>
      </w:pPr>
      <w:r w:rsidRPr="00A972E5">
        <w:t xml:space="preserve">3. If </w:t>
      </w:r>
      <w:r w:rsidR="001921E8" w:rsidRPr="00A972E5">
        <w:t>spelling errors</w:t>
      </w:r>
      <w:r w:rsidRPr="00A972E5">
        <w:t xml:space="preserve">, or changes in the </w:t>
      </w:r>
      <w:r w:rsidR="001921E8" w:rsidRPr="00A972E5">
        <w:t xml:space="preserve">Names, </w:t>
      </w:r>
      <w:r w:rsidRPr="00A972E5">
        <w:t xml:space="preserve">Class, or YB, </w:t>
      </w:r>
      <w:r w:rsidR="001921E8" w:rsidRPr="00A972E5">
        <w:t xml:space="preserve">are pointed out, </w:t>
      </w:r>
      <w:r w:rsidRPr="00A972E5">
        <w:t>note them on the list for later correction in the computer.</w:t>
      </w:r>
      <w:r w:rsidR="001921E8" w:rsidRPr="00A972E5">
        <w:t xml:space="preserve"> It is very common for schools to substitute competitors the day of the meet.</w:t>
      </w:r>
    </w:p>
    <w:p w:rsidR="003663C0" w:rsidRPr="00A972E5" w:rsidRDefault="001921E8" w:rsidP="003663C0">
      <w:pPr>
        <w:ind w:left="720" w:hanging="360"/>
      </w:pPr>
      <w:r w:rsidRPr="00A972E5">
        <w:t>4</w:t>
      </w:r>
      <w:r w:rsidR="003663C0" w:rsidRPr="00A972E5">
        <w:t xml:space="preserve">. Receive from the </w:t>
      </w:r>
      <w:r w:rsidRPr="00A972E5">
        <w:t>group</w:t>
      </w:r>
      <w:r w:rsidR="003663C0" w:rsidRPr="00A972E5">
        <w:t xml:space="preserve"> a deposit </w:t>
      </w:r>
      <w:r w:rsidRPr="00A972E5">
        <w:t xml:space="preserve">of keys or a driver’s license </w:t>
      </w:r>
      <w:r w:rsidR="003663C0" w:rsidRPr="00A972E5">
        <w:t xml:space="preserve">and place it </w:t>
      </w:r>
      <w:r w:rsidR="00E17EC3">
        <w:t>in the handle area of</w:t>
      </w:r>
      <w:r w:rsidR="003663C0" w:rsidRPr="00A972E5">
        <w:t xml:space="preserve"> the storage case.</w:t>
      </w:r>
      <w:r w:rsidRPr="00A972E5">
        <w:t xml:space="preserve"> This is usually from the organization’s adult leader and is good for all of that Club’s rentals.</w:t>
      </w:r>
    </w:p>
    <w:p w:rsidR="001921E8" w:rsidRPr="00A972E5" w:rsidRDefault="001921E8" w:rsidP="003663C0">
      <w:pPr>
        <w:ind w:left="720" w:hanging="360"/>
      </w:pPr>
      <w:r w:rsidRPr="00A972E5">
        <w:t xml:space="preserve">5. In the “Remarks” column, on the first line of the group, place the name </w:t>
      </w:r>
      <w:r w:rsidR="00231FCB" w:rsidRPr="00A972E5">
        <w:t xml:space="preserve">of the person leaving the deposit. Then place ditto marks </w:t>
      </w:r>
      <w:r w:rsidR="00AE0915" w:rsidRPr="00A972E5">
        <w:t xml:space="preserve">(  “     “  ) </w:t>
      </w:r>
      <w:r w:rsidR="00231FCB" w:rsidRPr="00A972E5">
        <w:t xml:space="preserve">on all of the remaining </w:t>
      </w:r>
      <w:r w:rsidR="00A972E5" w:rsidRPr="00A972E5">
        <w:t xml:space="preserve">group </w:t>
      </w:r>
      <w:r w:rsidR="00231FCB" w:rsidRPr="00A972E5">
        <w:t>lines</w:t>
      </w:r>
      <w:r w:rsidR="00A972E5" w:rsidRPr="00A972E5">
        <w:t xml:space="preserve"> that received an e-stick</w:t>
      </w:r>
      <w:r w:rsidR="00231FCB" w:rsidRPr="00A972E5">
        <w:t>, indicating a multiple hold deposit.</w:t>
      </w:r>
    </w:p>
    <w:p w:rsidR="003663C0" w:rsidRPr="00A972E5" w:rsidRDefault="001921E8" w:rsidP="003663C0">
      <w:pPr>
        <w:ind w:left="720" w:hanging="360"/>
      </w:pPr>
      <w:r w:rsidRPr="00A972E5">
        <w:t>6</w:t>
      </w:r>
      <w:r w:rsidR="003663C0" w:rsidRPr="00A972E5">
        <w:t xml:space="preserve">. Check the corresponding </w:t>
      </w:r>
      <w:r w:rsidR="00231FCB" w:rsidRPr="00A972E5">
        <w:t xml:space="preserve">Keys or License </w:t>
      </w:r>
      <w:r w:rsidR="003663C0" w:rsidRPr="00A972E5">
        <w:t>“Issue” box</w:t>
      </w:r>
      <w:r w:rsidR="00231FCB" w:rsidRPr="00A972E5">
        <w:t xml:space="preserve"> </w:t>
      </w:r>
      <w:r w:rsidR="003663C0" w:rsidRPr="00A972E5">
        <w:t>for th</w:t>
      </w:r>
      <w:r w:rsidR="00231FCB" w:rsidRPr="00A972E5">
        <w:t>ose</w:t>
      </w:r>
      <w:r w:rsidR="003663C0" w:rsidRPr="00A972E5">
        <w:t xml:space="preserve"> competitor</w:t>
      </w:r>
      <w:r w:rsidR="00231FCB" w:rsidRPr="00A972E5">
        <w:t>s</w:t>
      </w:r>
      <w:r w:rsidR="003663C0" w:rsidRPr="00A972E5">
        <w:t>.</w:t>
      </w:r>
    </w:p>
    <w:p w:rsidR="003663C0" w:rsidRPr="00A972E5" w:rsidRDefault="001921E8" w:rsidP="003663C0">
      <w:pPr>
        <w:ind w:left="720" w:hanging="360"/>
      </w:pPr>
      <w:r w:rsidRPr="00A972E5">
        <w:t>7</w:t>
      </w:r>
      <w:r w:rsidR="003663C0" w:rsidRPr="00A972E5">
        <w:t>. Check the “Checkout/Out” box for th</w:t>
      </w:r>
      <w:r w:rsidR="00231FCB" w:rsidRPr="00A972E5">
        <w:t>ose</w:t>
      </w:r>
      <w:r w:rsidR="003663C0" w:rsidRPr="00A972E5">
        <w:t xml:space="preserve"> competitor</w:t>
      </w:r>
      <w:r w:rsidR="00231FCB" w:rsidRPr="00A972E5">
        <w:t>s</w:t>
      </w:r>
      <w:r w:rsidR="003663C0" w:rsidRPr="00A972E5">
        <w:t>.</w:t>
      </w:r>
    </w:p>
    <w:p w:rsidR="00AE0915" w:rsidRPr="00A972E5" w:rsidRDefault="001921E8" w:rsidP="003663C0">
      <w:pPr>
        <w:ind w:left="720" w:hanging="360"/>
      </w:pPr>
      <w:r w:rsidRPr="00A972E5">
        <w:t>8</w:t>
      </w:r>
      <w:r w:rsidR="003663C0" w:rsidRPr="00A972E5">
        <w:t>. Only after all steps above are completed, give the fingerstick</w:t>
      </w:r>
      <w:r w:rsidR="00231FCB" w:rsidRPr="00A972E5">
        <w:t>s</w:t>
      </w:r>
      <w:r w:rsidR="003663C0" w:rsidRPr="00A972E5">
        <w:t xml:space="preserve"> to the competitor</w:t>
      </w:r>
      <w:r w:rsidR="00231FCB" w:rsidRPr="00A972E5">
        <w:t>s</w:t>
      </w:r>
      <w:r w:rsidR="003663C0" w:rsidRPr="00A972E5">
        <w:t>.</w:t>
      </w:r>
      <w:r w:rsidR="00231FCB" w:rsidRPr="00A972E5">
        <w:t xml:space="preserve"> </w:t>
      </w:r>
    </w:p>
    <w:p w:rsidR="00AE0915" w:rsidRPr="00A972E5" w:rsidRDefault="00AE0915" w:rsidP="003663C0">
      <w:pPr>
        <w:ind w:left="720" w:hanging="360"/>
      </w:pPr>
    </w:p>
    <w:p w:rsidR="001921E8" w:rsidRPr="00A972E5" w:rsidRDefault="00AE0915" w:rsidP="00AE0915">
      <w:pPr>
        <w:ind w:left="720" w:hanging="360"/>
      </w:pPr>
      <w:r w:rsidRPr="00A972E5">
        <w:t xml:space="preserve">[NOTE: </w:t>
      </w:r>
      <w:r w:rsidR="00231FCB" w:rsidRPr="00A972E5">
        <w:t xml:space="preserve">Since one person usually handles </w:t>
      </w:r>
      <w:r w:rsidRPr="00A972E5">
        <w:t>fingerstick pickup</w:t>
      </w:r>
      <w:r w:rsidR="00231FCB" w:rsidRPr="00A972E5">
        <w:t xml:space="preserve"> for </w:t>
      </w:r>
      <w:r w:rsidRPr="00A972E5">
        <w:t>a</w:t>
      </w:r>
      <w:r w:rsidR="00231FCB" w:rsidRPr="00A972E5">
        <w:t xml:space="preserve"> group, </w:t>
      </w:r>
      <w:r w:rsidRPr="00A972E5">
        <w:t xml:space="preserve">care should be taken to ensure that all the </w:t>
      </w:r>
      <w:r w:rsidR="00A972E5" w:rsidRPr="00A972E5">
        <w:t xml:space="preserve">punch </w:t>
      </w:r>
      <w:r w:rsidRPr="00A972E5">
        <w:t xml:space="preserve">cards and fingersticks match. </w:t>
      </w:r>
      <w:r w:rsidR="00A972E5" w:rsidRPr="00A972E5">
        <w:t>Give a</w:t>
      </w:r>
      <w:r w:rsidRPr="00A972E5">
        <w:t xml:space="preserve"> reminder that the fingersticks must be given to the correct competitor]</w:t>
      </w:r>
    </w:p>
    <w:p w:rsidR="005D1E82" w:rsidRPr="00A972E5" w:rsidRDefault="005D1E82" w:rsidP="003663C0">
      <w:pPr>
        <w:jc w:val="center"/>
      </w:pPr>
    </w:p>
    <w:p w:rsidR="003663C0" w:rsidRDefault="003663C0" w:rsidP="003663C0">
      <w:pPr>
        <w:jc w:val="center"/>
      </w:pPr>
      <w:r>
        <w:rPr>
          <w:noProof/>
        </w:rPr>
        <w:drawing>
          <wp:inline distT="0" distB="0" distL="0" distR="0" wp14:anchorId="2773BF09" wp14:editId="1E747FB5">
            <wp:extent cx="4883930" cy="1277211"/>
            <wp:effectExtent l="19050" t="0" r="0" b="0"/>
            <wp:docPr id="5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7" cstate="print"/>
                    <a:srcRect/>
                    <a:stretch>
                      <a:fillRect/>
                    </a:stretch>
                  </pic:blipFill>
                  <pic:spPr bwMode="auto">
                    <a:xfrm>
                      <a:off x="0" y="0"/>
                      <a:ext cx="4884739" cy="1277423"/>
                    </a:xfrm>
                    <a:prstGeom prst="rect">
                      <a:avLst/>
                    </a:prstGeom>
                    <a:noFill/>
                    <a:ln w="9525">
                      <a:noFill/>
                      <a:miter lim="800000"/>
                      <a:headEnd/>
                      <a:tailEnd/>
                    </a:ln>
                  </pic:spPr>
                </pic:pic>
              </a:graphicData>
            </a:graphic>
          </wp:inline>
        </w:drawing>
      </w:r>
    </w:p>
    <w:p w:rsidR="0074652B" w:rsidRDefault="0074652B" w:rsidP="003A3201"/>
    <w:p w:rsidR="003A3201" w:rsidRPr="00CA2BB0" w:rsidRDefault="00437C29" w:rsidP="00CF3928">
      <w:pPr>
        <w:pStyle w:val="Heading3"/>
      </w:pPr>
      <w:r w:rsidRPr="008E510A">
        <w:t xml:space="preserve">Updating the </w:t>
      </w:r>
      <w:r w:rsidR="00994218" w:rsidRPr="008E510A">
        <w:t>Computer Data</w:t>
      </w:r>
    </w:p>
    <w:p w:rsidR="00630F94" w:rsidRDefault="003A3201" w:rsidP="00437C29">
      <w:r w:rsidRPr="00A972E5">
        <w:t xml:space="preserve">When there is a </w:t>
      </w:r>
      <w:r w:rsidR="00A972E5" w:rsidRPr="00A972E5">
        <w:t>lull</w:t>
      </w:r>
      <w:r w:rsidRPr="00A972E5">
        <w:t xml:space="preserve"> in</w:t>
      </w:r>
      <w:r>
        <w:t xml:space="preserve"> checking out fingersticks, </w:t>
      </w:r>
      <w:r w:rsidR="00437C29">
        <w:t>all of the</w:t>
      </w:r>
      <w:r>
        <w:t xml:space="preserve"> </w:t>
      </w:r>
      <w:r w:rsidR="00437C29">
        <w:t xml:space="preserve">changes noted by competitors to the pre-registered </w:t>
      </w:r>
      <w:r>
        <w:t>data</w:t>
      </w:r>
      <w:r w:rsidR="00A972E5">
        <w:t>,</w:t>
      </w:r>
      <w:r w:rsidR="00437C29">
        <w:t xml:space="preserve"> and all of the walkup competitors</w:t>
      </w:r>
      <w:r w:rsidR="00A972E5">
        <w:t>,</w:t>
      </w:r>
      <w:r w:rsidR="00437C29">
        <w:t xml:space="preserve"> need to be</w:t>
      </w:r>
      <w:r w:rsidR="000651F6">
        <w:t xml:space="preserve"> correct</w:t>
      </w:r>
      <w:r w:rsidR="00437C29">
        <w:t xml:space="preserve">ed in, or added to, the OE2010 event software. </w:t>
      </w:r>
      <w:r w:rsidR="00377AAC">
        <w:t>How to perform th</w:t>
      </w:r>
      <w:r w:rsidR="00630F94">
        <w:t>is is</w:t>
      </w:r>
      <w:r w:rsidR="00437C29">
        <w:t xml:space="preserve"> described in </w:t>
      </w:r>
      <w:r w:rsidR="00437C29" w:rsidRPr="00437C29">
        <w:rPr>
          <w:color w:val="FF0000"/>
        </w:rPr>
        <w:t>sections</w:t>
      </w:r>
      <w:r w:rsidR="00437C29">
        <w:t xml:space="preserve"> </w:t>
      </w:r>
      <w:r w:rsidR="009773BA">
        <w:rPr>
          <w:color w:val="FF0000"/>
        </w:rPr>
        <w:t>F.4</w:t>
      </w:r>
      <w:r w:rsidR="00437C29" w:rsidRPr="002A08D6">
        <w:rPr>
          <w:color w:val="FF0000"/>
        </w:rPr>
        <w:t>.</w:t>
      </w:r>
      <w:r w:rsidR="00437C29">
        <w:rPr>
          <w:color w:val="FF0000"/>
        </w:rPr>
        <w:t>a.,</w:t>
      </w:r>
      <w:r w:rsidR="00437C29" w:rsidRPr="00437C29">
        <w:rPr>
          <w:color w:val="FF0000"/>
        </w:rPr>
        <w:t xml:space="preserve"> </w:t>
      </w:r>
      <w:r w:rsidR="009773BA">
        <w:rPr>
          <w:color w:val="FF0000"/>
        </w:rPr>
        <w:t>F.4</w:t>
      </w:r>
      <w:r w:rsidR="00437C29" w:rsidRPr="002A08D6">
        <w:rPr>
          <w:color w:val="FF0000"/>
        </w:rPr>
        <w:t>.</w:t>
      </w:r>
      <w:r w:rsidR="009773BA">
        <w:rPr>
          <w:color w:val="FF0000"/>
        </w:rPr>
        <w:t>b., and F.4</w:t>
      </w:r>
      <w:r w:rsidR="00437C29" w:rsidRPr="002A08D6">
        <w:rPr>
          <w:color w:val="FF0000"/>
        </w:rPr>
        <w:t>.</w:t>
      </w:r>
      <w:r w:rsidR="00437C29">
        <w:rPr>
          <w:color w:val="FF0000"/>
        </w:rPr>
        <w:t>c</w:t>
      </w:r>
      <w:r w:rsidR="00377AAC">
        <w:rPr>
          <w:color w:val="FF0000"/>
        </w:rPr>
        <w:t>.</w:t>
      </w:r>
      <w:r w:rsidR="00630F94">
        <w:rPr>
          <w:color w:val="FF0000"/>
        </w:rPr>
        <w:t>.</w:t>
      </w:r>
      <w:r w:rsidR="00377AAC" w:rsidRPr="00377AAC">
        <w:t xml:space="preserve"> </w:t>
      </w:r>
    </w:p>
    <w:p w:rsidR="00630F94" w:rsidRDefault="00630F94" w:rsidP="00437C29"/>
    <w:p w:rsidR="00C10D98" w:rsidRDefault="00630F94" w:rsidP="00437C29">
      <w:r>
        <w:t>After the addition of a new competitor has been completed in the computer, check the “Comp. Entered” box</w:t>
      </w:r>
      <w:r w:rsidRPr="00630F94">
        <w:t xml:space="preserve"> </w:t>
      </w:r>
      <w:r>
        <w:t xml:space="preserve">for that competitor on the checkout list. If the competitor was pre-registered and only </w:t>
      </w:r>
      <w:r w:rsidR="003663C0">
        <w:t>required</w:t>
      </w:r>
      <w:r>
        <w:t xml:space="preserve"> changes, just place a check over the dash in the “Comp. Entered” column.</w:t>
      </w:r>
      <w:r w:rsidR="003663C0">
        <w:t xml:space="preserve"> When Registration closes, be sure to confirm that all changes and additions have been made in the computer.</w:t>
      </w:r>
    </w:p>
    <w:p w:rsidR="002B0061" w:rsidRDefault="002B0061" w:rsidP="00437C29"/>
    <w:p w:rsidR="00437C29" w:rsidRPr="00E42E76" w:rsidRDefault="00A972E5" w:rsidP="00CF3928">
      <w:pPr>
        <w:pStyle w:val="Heading3"/>
      </w:pPr>
      <w:r w:rsidRPr="008E510A">
        <w:t xml:space="preserve">Fingerstick </w:t>
      </w:r>
      <w:r w:rsidR="00994218" w:rsidRPr="008E510A">
        <w:t>Check</w:t>
      </w:r>
      <w:r w:rsidRPr="008E510A">
        <w:t>-in</w:t>
      </w:r>
    </w:p>
    <w:p w:rsidR="00A972E5" w:rsidRDefault="008C53A2" w:rsidP="00437C29">
      <w:r>
        <w:t xml:space="preserve">After a competitor </w:t>
      </w:r>
      <w:r w:rsidR="00C7349A">
        <w:t xml:space="preserve">using an NTOA provided e-stick </w:t>
      </w:r>
      <w:r>
        <w:t xml:space="preserve">has finished running a course and downloaded the fingerstick data </w:t>
      </w:r>
      <w:r w:rsidR="00C178AA">
        <w:t xml:space="preserve">into the computer </w:t>
      </w:r>
      <w:r>
        <w:t xml:space="preserve">as described in </w:t>
      </w:r>
      <w:r w:rsidR="00E94FA1">
        <w:rPr>
          <w:color w:val="FF0000"/>
        </w:rPr>
        <w:t>section F</w:t>
      </w:r>
      <w:r w:rsidRPr="008C53A2">
        <w:rPr>
          <w:color w:val="FF0000"/>
        </w:rPr>
        <w:t>.4.d.</w:t>
      </w:r>
      <w:r>
        <w:t>, t</w:t>
      </w:r>
      <w:r w:rsidR="00C7349A">
        <w:t>he e-stick</w:t>
      </w:r>
      <w:r>
        <w:t xml:space="preserve"> can be presented for checking back in.</w:t>
      </w:r>
    </w:p>
    <w:p w:rsidR="00C178AA" w:rsidRDefault="00C178AA" w:rsidP="00437C29"/>
    <w:p w:rsidR="008F08F7" w:rsidRDefault="008F08F7" w:rsidP="008F08F7">
      <w:r>
        <w:t>[NOTE: For security and to prevent accidental spillage, the fingerstick storage case should ALWAYS remain closed except when retrieving or returning an item.]</w:t>
      </w:r>
    </w:p>
    <w:p w:rsidR="008F08F7" w:rsidRDefault="008F08F7" w:rsidP="008F08F7"/>
    <w:p w:rsidR="008C53A2" w:rsidRDefault="008C53A2" w:rsidP="008C53A2">
      <w:pPr>
        <w:ind w:left="720" w:hanging="360"/>
      </w:pPr>
      <w:r>
        <w:t>1. Confirm the name of the competitor.</w:t>
      </w:r>
    </w:p>
    <w:p w:rsidR="008C53A2" w:rsidRDefault="008C53A2" w:rsidP="008C53A2">
      <w:pPr>
        <w:ind w:left="720" w:hanging="360"/>
      </w:pPr>
      <w:r>
        <w:t xml:space="preserve">2. Read the </w:t>
      </w:r>
      <w:r w:rsidRPr="00A972E5">
        <w:t>e-stick number</w:t>
      </w:r>
      <w:r w:rsidR="00C7349A">
        <w:t>.</w:t>
      </w:r>
    </w:p>
    <w:p w:rsidR="00C7349A" w:rsidRDefault="00C7349A" w:rsidP="008C53A2">
      <w:pPr>
        <w:ind w:left="720" w:hanging="360"/>
      </w:pPr>
      <w:r>
        <w:t>3. Find the competitor in the checkout list.</w:t>
      </w:r>
    </w:p>
    <w:p w:rsidR="00CA76AD" w:rsidRDefault="00910F61" w:rsidP="008C53A2">
      <w:pPr>
        <w:ind w:left="720" w:hanging="360"/>
      </w:pPr>
      <w:r>
        <w:t>4</w:t>
      </w:r>
      <w:r w:rsidR="00CA76AD">
        <w:t>. Wrap the security string around the fingerstick and place it back in its proper location in</w:t>
      </w:r>
      <w:r w:rsidR="00E77120">
        <w:t xml:space="preserve"> </w:t>
      </w:r>
      <w:r w:rsidR="00CA76AD">
        <w:t>the storage case.</w:t>
      </w:r>
      <w:r w:rsidR="00E17EC3">
        <w:t xml:space="preserve"> (If there is any damage th</w:t>
      </w:r>
      <w:r w:rsidR="00733072">
        <w:t>at</w:t>
      </w:r>
      <w:r w:rsidR="00E17EC3">
        <w:t xml:space="preserve"> needs repairing, place the fingerstick in </w:t>
      </w:r>
      <w:r w:rsidR="00E77120">
        <w:t>the</w:t>
      </w:r>
      <w:r w:rsidR="00E77120" w:rsidRPr="00E77120">
        <w:t xml:space="preserve"> </w:t>
      </w:r>
      <w:r w:rsidR="00E77120">
        <w:t xml:space="preserve">handle area of </w:t>
      </w:r>
      <w:r w:rsidR="00E17EC3">
        <w:t>the</w:t>
      </w:r>
      <w:r w:rsidR="00E77120">
        <w:t xml:space="preserve"> case</w:t>
      </w:r>
      <w:r w:rsidR="00733072">
        <w:t xml:space="preserve"> – see </w:t>
      </w:r>
      <w:r w:rsidR="00356606">
        <w:rPr>
          <w:color w:val="FF0000"/>
        </w:rPr>
        <w:t>section G</w:t>
      </w:r>
      <w:r w:rsidR="00733072" w:rsidRPr="00733072">
        <w:rPr>
          <w:color w:val="FF0000"/>
        </w:rPr>
        <w:t>.3.d</w:t>
      </w:r>
      <w:r w:rsidR="00E77120" w:rsidRPr="00733072">
        <w:rPr>
          <w:color w:val="FF0000"/>
        </w:rPr>
        <w:t>.</w:t>
      </w:r>
      <w:r w:rsidR="00E77120">
        <w:t>)</w:t>
      </w:r>
      <w:r>
        <w:t>.</w:t>
      </w:r>
    </w:p>
    <w:p w:rsidR="00910F61" w:rsidRDefault="00910F61" w:rsidP="00910F61">
      <w:pPr>
        <w:ind w:left="720" w:hanging="360"/>
      </w:pPr>
      <w:r>
        <w:t xml:space="preserve">5. </w:t>
      </w:r>
      <w:r w:rsidRPr="00A972E5">
        <w:t>Check the “Checkout/</w:t>
      </w:r>
      <w:r>
        <w:t>In</w:t>
      </w:r>
      <w:r w:rsidRPr="00A972E5">
        <w:t>” box</w:t>
      </w:r>
      <w:r>
        <w:t>.</w:t>
      </w:r>
    </w:p>
    <w:p w:rsidR="00CA76AD" w:rsidRDefault="00CA76AD" w:rsidP="008C53A2">
      <w:pPr>
        <w:ind w:left="720" w:hanging="360"/>
      </w:pPr>
      <w:r>
        <w:t>6. Find the deposit item left by that competitor during checkout.</w:t>
      </w:r>
    </w:p>
    <w:p w:rsidR="00CA76AD" w:rsidRDefault="00CA76AD" w:rsidP="008C53A2">
      <w:pPr>
        <w:ind w:left="720" w:hanging="360"/>
      </w:pPr>
      <w:r>
        <w:t xml:space="preserve">7. Check the </w:t>
      </w:r>
      <w:r w:rsidRPr="00A972E5">
        <w:t>corresponding</w:t>
      </w:r>
      <w:r>
        <w:t xml:space="preserve"> </w:t>
      </w:r>
      <w:r w:rsidRPr="00A972E5">
        <w:t>Keys or License “</w:t>
      </w:r>
      <w:r>
        <w:t>Return</w:t>
      </w:r>
      <w:r w:rsidRPr="00A972E5">
        <w:t>” box</w:t>
      </w:r>
      <w:r>
        <w:t>.</w:t>
      </w:r>
    </w:p>
    <w:p w:rsidR="00CA76AD" w:rsidRDefault="00CA76AD" w:rsidP="008C53A2">
      <w:pPr>
        <w:ind w:left="720" w:hanging="360"/>
      </w:pPr>
      <w:r>
        <w:t xml:space="preserve">8. </w:t>
      </w:r>
      <w:r w:rsidRPr="00A972E5">
        <w:t xml:space="preserve">Only after all steps above are completed, </w:t>
      </w:r>
      <w:r>
        <w:t xml:space="preserve">return the deposit item back </w:t>
      </w:r>
      <w:r w:rsidRPr="00A972E5">
        <w:t>to the competitor</w:t>
      </w:r>
      <w:r>
        <w:t>.</w:t>
      </w:r>
    </w:p>
    <w:p w:rsidR="008C53A2" w:rsidRDefault="008C53A2" w:rsidP="00437C29"/>
    <w:p w:rsidR="00CE65B5" w:rsidRDefault="00CE65B5" w:rsidP="00437C29">
      <w:r>
        <w:t xml:space="preserve">When most of the </w:t>
      </w:r>
      <w:r w:rsidR="00020395">
        <w:t xml:space="preserve">fingersticks on the </w:t>
      </w:r>
      <w:r w:rsidR="00910F61">
        <w:t>checkout list have been returned</w:t>
      </w:r>
      <w:r>
        <w:t xml:space="preserve"> (before the meet is over and everyone has left)</w:t>
      </w:r>
      <w:r w:rsidR="00910F61">
        <w:t xml:space="preserve">, </w:t>
      </w:r>
      <w:r>
        <w:t>the storage case should be inspected and a count made of the fingersticks still out</w:t>
      </w:r>
      <w:r w:rsidR="001B7341">
        <w:t>standing</w:t>
      </w:r>
      <w:r>
        <w:t>.</w:t>
      </w:r>
      <w:r w:rsidR="001B7341">
        <w:t xml:space="preserve"> </w:t>
      </w:r>
      <w:r>
        <w:t>This should be compared to the checkout list and the quantity confirmed. If the count is incorrect:</w:t>
      </w:r>
    </w:p>
    <w:p w:rsidR="008C53A2" w:rsidRDefault="00CE65B5" w:rsidP="00CE65B5">
      <w:r>
        <w:t xml:space="preserve">1. The missing e-stick(s) should be determined and the competitor(s) located, if possible, to see if they </w:t>
      </w:r>
      <w:r w:rsidR="001B7341">
        <w:t xml:space="preserve">still </w:t>
      </w:r>
      <w:r>
        <w:t>have the item.</w:t>
      </w:r>
    </w:p>
    <w:p w:rsidR="00CE65B5" w:rsidRDefault="00CE65B5" w:rsidP="00CE65B5">
      <w:r>
        <w:t>2. The checkout list should be updated to properly record all checked in fingersticks</w:t>
      </w:r>
      <w:r w:rsidR="001B7341">
        <w:t xml:space="preserve"> that were still listed as checked out.</w:t>
      </w:r>
    </w:p>
    <w:p w:rsidR="00A972E5" w:rsidRDefault="00A972E5" w:rsidP="00437C29"/>
    <w:p w:rsidR="00CE65B5" w:rsidRDefault="00CE65B5" w:rsidP="00CE65B5">
      <w:r>
        <w:t>This should also occur after all fingersticks are checked in.</w:t>
      </w:r>
    </w:p>
    <w:p w:rsidR="0090225B" w:rsidRDefault="0090225B" w:rsidP="00437C29"/>
    <w:p w:rsidR="00346D58" w:rsidRDefault="00E47957" w:rsidP="00CF3928">
      <w:pPr>
        <w:pStyle w:val="Heading2"/>
      </w:pPr>
      <w:r w:rsidRPr="008E510A">
        <w:t xml:space="preserve">Day of </w:t>
      </w:r>
      <w:r w:rsidR="008E510A" w:rsidRPr="008E510A">
        <w:t>Meet Working Items</w:t>
      </w:r>
    </w:p>
    <w:p w:rsidR="00DD3E9B" w:rsidRDefault="00DD3E9B" w:rsidP="005A7FAD">
      <w:r>
        <w:t xml:space="preserve">The </w:t>
      </w:r>
      <w:r w:rsidRPr="00DD3E9B">
        <w:t>day of meet working items</w:t>
      </w:r>
      <w:r>
        <w:t xml:space="preserve"> are the general tasks that need accomplishing to bring the meet’s e-punch system to a successful completion by producing accurate and reliable results.</w:t>
      </w:r>
    </w:p>
    <w:p w:rsidR="00DD3E9B" w:rsidRDefault="00DD3E9B" w:rsidP="005A7FAD"/>
    <w:p w:rsidR="00FD3403" w:rsidRDefault="00FD3403" w:rsidP="005A7FAD">
      <w:r w:rsidRPr="00FD3403">
        <w:t xml:space="preserve">During the </w:t>
      </w:r>
      <w:r>
        <w:t xml:space="preserve">Registration and fingerstick rental process, there may have been </w:t>
      </w:r>
      <w:r w:rsidR="008171E5">
        <w:t xml:space="preserve">new walkup competitors registered or pre-registered competitors whose information needs modification. All of that will be resolved by </w:t>
      </w:r>
      <w:r w:rsidR="008171E5" w:rsidRPr="008171E5">
        <w:t>manually adding/editing</w:t>
      </w:r>
      <w:r w:rsidR="008171E5">
        <w:t xml:space="preserve"> the Classes, Clubs, and Competitors.</w:t>
      </w:r>
    </w:p>
    <w:p w:rsidR="008171E5" w:rsidRDefault="008171E5" w:rsidP="005A7FAD"/>
    <w:p w:rsidR="008171E5" w:rsidRDefault="008171E5" w:rsidP="008171E5">
      <w:pPr>
        <w:rPr>
          <w:rStyle w:val="fbodytext"/>
        </w:rPr>
      </w:pPr>
      <w:r>
        <w:rPr>
          <w:rStyle w:val="fbodytext"/>
        </w:rPr>
        <w:t>There is a</w:t>
      </w:r>
      <w:r w:rsidR="00E4291B">
        <w:rPr>
          <w:rStyle w:val="fbodytext"/>
        </w:rPr>
        <w:t xml:space="preserve"> preferential</w:t>
      </w:r>
      <w:r>
        <w:rPr>
          <w:rStyle w:val="fbodytext"/>
        </w:rPr>
        <w:t xml:space="preserve"> order to these items. If the modifications employ existing Classes and Clubs</w:t>
      </w:r>
      <w:r w:rsidR="00DD3E9B">
        <w:rPr>
          <w:rStyle w:val="fbodytext"/>
        </w:rPr>
        <w:t>, you simply utilize</w:t>
      </w:r>
      <w:r>
        <w:rPr>
          <w:rStyle w:val="fbodytext"/>
        </w:rPr>
        <w:t xml:space="preserve"> them. If a new Competitor </w:t>
      </w:r>
      <w:r w:rsidR="00DD3E9B">
        <w:rPr>
          <w:rStyle w:val="fbodytext"/>
        </w:rPr>
        <w:t xml:space="preserve">is in </w:t>
      </w:r>
      <w:r>
        <w:rPr>
          <w:rStyle w:val="fbodytext"/>
        </w:rPr>
        <w:t>a new</w:t>
      </w:r>
      <w:r w:rsidRPr="008171E5">
        <w:rPr>
          <w:rStyle w:val="fbodytext"/>
        </w:rPr>
        <w:t xml:space="preserve"> </w:t>
      </w:r>
      <w:r>
        <w:rPr>
          <w:rStyle w:val="fbodytext"/>
        </w:rPr>
        <w:t>Class and/or Club, these must be defined first</w:t>
      </w:r>
      <w:r w:rsidR="00E4291B">
        <w:rPr>
          <w:rStyle w:val="fbodytext"/>
        </w:rPr>
        <w:t xml:space="preserve"> before entering the Competitor.</w:t>
      </w:r>
    </w:p>
    <w:p w:rsidR="000838E3" w:rsidRDefault="000838E3" w:rsidP="009434B8"/>
    <w:p w:rsidR="00E4291B" w:rsidRDefault="00E47957" w:rsidP="00CF3928">
      <w:pPr>
        <w:pStyle w:val="Heading3"/>
        <w:rPr>
          <w:rStyle w:val="fbodytext"/>
        </w:rPr>
      </w:pPr>
      <w:bookmarkStart w:id="30" w:name="_Ref399441254"/>
      <w:r w:rsidRPr="008E510A">
        <w:t xml:space="preserve">Manually </w:t>
      </w:r>
      <w:r w:rsidR="00AC27C6">
        <w:t xml:space="preserve">Adding or </w:t>
      </w:r>
      <w:r w:rsidR="00994218" w:rsidRPr="008E510A">
        <w:t xml:space="preserve">Editing </w:t>
      </w:r>
      <w:r w:rsidR="00AC27C6">
        <w:t xml:space="preserve">of </w:t>
      </w:r>
      <w:r w:rsidR="00B539AC" w:rsidRPr="008E510A">
        <w:t>Classes</w:t>
      </w:r>
      <w:bookmarkEnd w:id="30"/>
    </w:p>
    <w:p w:rsidR="005D1FC9" w:rsidRDefault="005D1FC9" w:rsidP="00E4450F">
      <w:pPr>
        <w:pStyle w:val="ListBullet2"/>
        <w:numPr>
          <w:ilvl w:val="0"/>
          <w:numId w:val="0"/>
        </w:numPr>
        <w:ind w:left="720" w:hanging="360"/>
        <w:sectPr w:rsidR="005D1FC9" w:rsidSect="008C5C17">
          <w:pgSz w:w="15840" w:h="12240" w:orient="landscape"/>
          <w:pgMar w:top="504" w:right="504" w:bottom="504" w:left="504" w:header="1440" w:footer="1440" w:gutter="0"/>
          <w:cols w:space="720"/>
          <w:noEndnote/>
          <w:docGrid w:linePitch="326"/>
        </w:sectPr>
      </w:pPr>
    </w:p>
    <w:tbl>
      <w:tblPr>
        <w:tblStyle w:val="TableGrid"/>
        <w:tblW w:w="4750" w:type="pct"/>
        <w:tblInd w:w="360" w:type="dxa"/>
        <w:tblCellMar>
          <w:top w:w="115" w:type="dxa"/>
          <w:left w:w="115" w:type="dxa"/>
          <w:bottom w:w="115" w:type="dxa"/>
          <w:right w:w="115" w:type="dxa"/>
        </w:tblCellMar>
        <w:tblLook w:val="04A0" w:firstRow="1" w:lastRow="0" w:firstColumn="1" w:lastColumn="0" w:noHBand="0" w:noVBand="1"/>
      </w:tblPr>
      <w:tblGrid>
        <w:gridCol w:w="7746"/>
        <w:gridCol w:w="6563"/>
      </w:tblGrid>
      <w:tr w:rsidR="007D7EB7" w:rsidTr="00E31B08">
        <w:trPr>
          <w:cantSplit/>
        </w:trPr>
        <w:tc>
          <w:tcPr>
            <w:tcW w:w="0" w:type="auto"/>
          </w:tcPr>
          <w:p w:rsidR="00AC27C6" w:rsidRDefault="00AC27C6" w:rsidP="00F913E4">
            <w:pPr>
              <w:pStyle w:val="BodyText"/>
            </w:pPr>
            <w:r>
              <w:t xml:space="preserve">From the main menu, </w:t>
            </w:r>
          </w:p>
          <w:p w:rsidR="007D7EB7" w:rsidRPr="00E03F24" w:rsidRDefault="00AC27C6" w:rsidP="00F913E4">
            <w:pPr>
              <w:pStyle w:val="BodyText"/>
            </w:pPr>
            <w:r>
              <w:t>select Entries &gt; Edit</w:t>
            </w:r>
          </w:p>
        </w:tc>
        <w:tc>
          <w:tcPr>
            <w:tcW w:w="0" w:type="auto"/>
          </w:tcPr>
          <w:p w:rsidR="007D7EB7" w:rsidRDefault="00AC27C6" w:rsidP="00F913E4">
            <w:pPr>
              <w:pStyle w:val="BodyText"/>
            </w:pPr>
            <w:r w:rsidRPr="00F841C2">
              <w:rPr>
                <w:noProof/>
              </w:rPr>
              <w:drawing>
                <wp:inline distT="0" distB="0" distL="0" distR="0" wp14:anchorId="76540882" wp14:editId="10D7678E">
                  <wp:extent cx="1769557" cy="1472435"/>
                  <wp:effectExtent l="19050" t="0" r="2093" b="0"/>
                  <wp:docPr id="7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8" cstate="print"/>
                          <a:srcRect/>
                          <a:stretch>
                            <a:fillRect/>
                          </a:stretch>
                        </pic:blipFill>
                        <pic:spPr bwMode="auto">
                          <a:xfrm>
                            <a:off x="0" y="0"/>
                            <a:ext cx="1771320" cy="1473902"/>
                          </a:xfrm>
                          <a:prstGeom prst="rect">
                            <a:avLst/>
                          </a:prstGeom>
                          <a:noFill/>
                          <a:ln w="9525">
                            <a:noFill/>
                            <a:miter lim="800000"/>
                            <a:headEnd/>
                            <a:tailEnd/>
                          </a:ln>
                        </pic:spPr>
                      </pic:pic>
                    </a:graphicData>
                  </a:graphic>
                </wp:inline>
              </w:drawing>
            </w:r>
          </w:p>
        </w:tc>
      </w:tr>
      <w:tr w:rsidR="007D7EB7" w:rsidTr="00E31B08">
        <w:trPr>
          <w:cantSplit/>
        </w:trPr>
        <w:tc>
          <w:tcPr>
            <w:tcW w:w="0" w:type="auto"/>
          </w:tcPr>
          <w:p w:rsidR="00AC27C6" w:rsidRPr="00AC27C6" w:rsidRDefault="00AC27C6" w:rsidP="00AC27C6">
            <w:pPr>
              <w:pStyle w:val="BodyText"/>
              <w:rPr>
                <w:b/>
              </w:rPr>
            </w:pPr>
            <w:r w:rsidRPr="00AC27C6">
              <w:rPr>
                <w:b/>
              </w:rPr>
              <w:t>The “Entries” window will open.</w:t>
            </w:r>
          </w:p>
          <w:p w:rsidR="00AC27C6" w:rsidRPr="00AC27C6" w:rsidRDefault="00AC27C6" w:rsidP="00AC27C6">
            <w:pPr>
              <w:pStyle w:val="BodyText"/>
              <w:rPr>
                <w:b/>
              </w:rPr>
            </w:pPr>
            <w:r w:rsidRPr="00AC27C6">
              <w:rPr>
                <w:b/>
              </w:rPr>
              <w:t>2. Select the “Classes” tab to display the classes grid.</w:t>
            </w:r>
          </w:p>
          <w:p w:rsidR="007D7EB7" w:rsidRDefault="00AC27C6" w:rsidP="00AC27C6">
            <w:pPr>
              <w:pStyle w:val="BodyText"/>
              <w:rPr>
                <w:b/>
              </w:rPr>
            </w:pPr>
            <w:r w:rsidRPr="00AC27C6">
              <w:rPr>
                <w:b/>
              </w:rPr>
              <w:t>3. Select Edit &gt; New, or click the “Enter new record” icon</w:t>
            </w:r>
          </w:p>
        </w:tc>
        <w:tc>
          <w:tcPr>
            <w:tcW w:w="0" w:type="auto"/>
          </w:tcPr>
          <w:p w:rsidR="007D7EB7" w:rsidRDefault="00AC27C6" w:rsidP="00F913E4">
            <w:pPr>
              <w:pStyle w:val="BodyText"/>
            </w:pPr>
            <w:r>
              <w:rPr>
                <w:noProof/>
              </w:rPr>
              <w:drawing>
                <wp:inline distT="0" distB="0" distL="0" distR="0" wp14:anchorId="32AC5D85" wp14:editId="198C943B">
                  <wp:extent cx="3773805" cy="1426845"/>
                  <wp:effectExtent l="19050" t="0" r="0" b="0"/>
                  <wp:docPr id="8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9" cstate="print"/>
                          <a:srcRect/>
                          <a:stretch>
                            <a:fillRect/>
                          </a:stretch>
                        </pic:blipFill>
                        <pic:spPr bwMode="auto">
                          <a:xfrm>
                            <a:off x="0" y="0"/>
                            <a:ext cx="3773805" cy="1426845"/>
                          </a:xfrm>
                          <a:prstGeom prst="rect">
                            <a:avLst/>
                          </a:prstGeom>
                          <a:noFill/>
                          <a:ln w="9525">
                            <a:noFill/>
                            <a:miter lim="800000"/>
                            <a:headEnd/>
                            <a:tailEnd/>
                          </a:ln>
                        </pic:spPr>
                      </pic:pic>
                    </a:graphicData>
                  </a:graphic>
                </wp:inline>
              </w:drawing>
            </w:r>
          </w:p>
        </w:tc>
      </w:tr>
      <w:tr w:rsidR="007D7EB7" w:rsidTr="00E31B08">
        <w:trPr>
          <w:cantSplit/>
        </w:trPr>
        <w:tc>
          <w:tcPr>
            <w:tcW w:w="0" w:type="auto"/>
          </w:tcPr>
          <w:p w:rsidR="00E31B08" w:rsidRDefault="00E31B08" w:rsidP="00E31B08">
            <w:pPr>
              <w:pStyle w:val="BodyText"/>
            </w:pPr>
            <w:r>
              <w:t>The Competitors and Clubs tabs disappear leaving only the Classes tab visible.</w:t>
            </w:r>
          </w:p>
          <w:p w:rsidR="00E31B08" w:rsidRDefault="00E31B08" w:rsidP="00E31B08">
            <w:pPr>
              <w:pStyle w:val="BodyText"/>
            </w:pPr>
            <w:r>
              <w:t>A new record row is added to the bottom of the grid with the “No /” field containing the next number following the last existing Class. The “Short” and “Long” field will contain the same Class that was in the row highlighted before inserting the new record.</w:t>
            </w:r>
          </w:p>
          <w:p w:rsidR="00E31B08" w:rsidRDefault="00E31B08" w:rsidP="00E31B08">
            <w:pPr>
              <w:pStyle w:val="BodyText"/>
            </w:pPr>
            <w:r>
              <w:t>4. In the “No /” field, leave the Class number as displayed.</w:t>
            </w:r>
          </w:p>
          <w:p w:rsidR="00E31B08" w:rsidRDefault="00E31B08" w:rsidP="00E31B08">
            <w:pPr>
              <w:pStyle w:val="BodyText"/>
            </w:pPr>
            <w:r>
              <w:t>5. In both the “Short” and “Long” fields, change the displayed text to the new desired Class name.</w:t>
            </w:r>
          </w:p>
          <w:p w:rsidR="007D7EB7" w:rsidRPr="00A472DE" w:rsidRDefault="00E31B08" w:rsidP="00E31B08">
            <w:pPr>
              <w:pStyle w:val="BodyText"/>
            </w:pPr>
            <w:r>
              <w:t>6. In the “Start fee” field, type “1”. (An amount is required in the “Start fee” field or an Error window will open saying “Input not complete”. This amount is not currently used for any purpose at NTOA meets.)</w:t>
            </w:r>
          </w:p>
        </w:tc>
        <w:tc>
          <w:tcPr>
            <w:tcW w:w="0" w:type="auto"/>
          </w:tcPr>
          <w:p w:rsidR="007D7EB7" w:rsidRDefault="00E31B08" w:rsidP="00F913E4">
            <w:pPr>
              <w:pStyle w:val="BodyText"/>
            </w:pPr>
            <w:r>
              <w:rPr>
                <w:noProof/>
              </w:rPr>
              <w:drawing>
                <wp:anchor distT="0" distB="0" distL="114300" distR="114300" simplePos="0" relativeHeight="251762688" behindDoc="1" locked="0" layoutInCell="1" allowOverlap="1" wp14:anchorId="411F57E7" wp14:editId="6A7C02CC">
                  <wp:simplePos x="0" y="0"/>
                  <wp:positionH relativeFrom="column">
                    <wp:posOffset>-5924550</wp:posOffset>
                  </wp:positionH>
                  <wp:positionV relativeFrom="paragraph">
                    <wp:posOffset>5213350</wp:posOffset>
                  </wp:positionV>
                  <wp:extent cx="1282700" cy="909955"/>
                  <wp:effectExtent l="19050" t="0" r="0" b="0"/>
                  <wp:wrapTight wrapText="bothSides">
                    <wp:wrapPolygon edited="0">
                      <wp:start x="-321" y="0"/>
                      <wp:lineTo x="-321" y="21253"/>
                      <wp:lineTo x="21493" y="21253"/>
                      <wp:lineTo x="21493" y="0"/>
                      <wp:lineTo x="-321" y="0"/>
                    </wp:wrapPolygon>
                  </wp:wrapTight>
                  <wp:docPr id="8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0" cstate="print"/>
                          <a:srcRect/>
                          <a:stretch>
                            <a:fillRect/>
                          </a:stretch>
                        </pic:blipFill>
                        <pic:spPr bwMode="auto">
                          <a:xfrm>
                            <a:off x="0" y="0"/>
                            <a:ext cx="1282700" cy="909955"/>
                          </a:xfrm>
                          <a:prstGeom prst="rect">
                            <a:avLst/>
                          </a:prstGeom>
                          <a:noFill/>
                          <a:ln w="9525">
                            <a:noFill/>
                            <a:miter lim="800000"/>
                            <a:headEnd/>
                            <a:tailEnd/>
                          </a:ln>
                        </pic:spPr>
                      </pic:pic>
                    </a:graphicData>
                  </a:graphic>
                </wp:anchor>
              </w:drawing>
            </w:r>
          </w:p>
        </w:tc>
      </w:tr>
      <w:tr w:rsidR="007D7EB7" w:rsidTr="00E31B08">
        <w:trPr>
          <w:cantSplit/>
        </w:trPr>
        <w:tc>
          <w:tcPr>
            <w:tcW w:w="0" w:type="auto"/>
          </w:tcPr>
          <w:p w:rsidR="00E31B08" w:rsidRDefault="00E31B08" w:rsidP="00E31B08">
            <w:pPr>
              <w:pStyle w:val="ListBullet2"/>
              <w:numPr>
                <w:ilvl w:val="0"/>
                <w:numId w:val="0"/>
              </w:numPr>
              <w:ind w:left="720" w:hanging="360"/>
            </w:pPr>
            <w:r>
              <w:t>In the “Sex’ field, select the appropriate gender.</w:t>
            </w:r>
          </w:p>
          <w:p w:rsidR="00E31B08" w:rsidRDefault="00E31B08" w:rsidP="00E31B08">
            <w:pPr>
              <w:pStyle w:val="ListBullet2"/>
              <w:numPr>
                <w:ilvl w:val="0"/>
                <w:numId w:val="0"/>
              </w:numPr>
              <w:ind w:left="720" w:hanging="360"/>
            </w:pPr>
            <w:r>
              <w:t xml:space="preserve">8. Press “Enter” to accept the data and the new Class. </w:t>
            </w:r>
          </w:p>
          <w:p w:rsidR="00E31B08" w:rsidRDefault="00E31B08" w:rsidP="00E31B08">
            <w:pPr>
              <w:pStyle w:val="ListBullet2"/>
              <w:numPr>
                <w:ilvl w:val="0"/>
                <w:numId w:val="0"/>
              </w:numPr>
              <w:ind w:left="720" w:right="4500" w:hanging="360"/>
            </w:pPr>
            <w:r>
              <w:t>A new record row will appear. If no new Classes need entering, click outside that row and a confirmation window will open.</w:t>
            </w:r>
          </w:p>
          <w:p w:rsidR="00E31B08" w:rsidRDefault="00E31B08" w:rsidP="00E31B08">
            <w:pPr>
              <w:pStyle w:val="ListBullet2"/>
              <w:numPr>
                <w:ilvl w:val="0"/>
                <w:numId w:val="0"/>
              </w:numPr>
              <w:ind w:left="720" w:right="4500" w:hanging="360"/>
            </w:pPr>
            <w:r>
              <w:t>9. Click “Yes”.</w:t>
            </w:r>
          </w:p>
          <w:p w:rsidR="00E31B08" w:rsidRDefault="00E31B08" w:rsidP="00E31B08">
            <w:pPr>
              <w:pStyle w:val="ListBullet2"/>
              <w:numPr>
                <w:ilvl w:val="0"/>
                <w:numId w:val="0"/>
              </w:numPr>
              <w:ind w:left="720" w:right="4500" w:hanging="360"/>
            </w:pPr>
            <w:r>
              <w:t xml:space="preserve">10. The Competitors and Clubs tabs reappear returning the “Entries” window to standard configuration. </w:t>
            </w:r>
          </w:p>
          <w:p w:rsidR="007D7EB7" w:rsidRPr="007A12F3" w:rsidRDefault="007D7EB7" w:rsidP="00F913E4">
            <w:pPr>
              <w:pStyle w:val="BodyText"/>
              <w:rPr>
                <w:b/>
              </w:rPr>
            </w:pPr>
          </w:p>
        </w:tc>
        <w:tc>
          <w:tcPr>
            <w:tcW w:w="0" w:type="auto"/>
          </w:tcPr>
          <w:p w:rsidR="007D7EB7" w:rsidRDefault="007D7EB7" w:rsidP="00F913E4">
            <w:pPr>
              <w:pStyle w:val="BodyText"/>
            </w:pPr>
          </w:p>
        </w:tc>
      </w:tr>
      <w:tr w:rsidR="007D7EB7" w:rsidTr="00E31B08">
        <w:trPr>
          <w:cantSplit/>
        </w:trPr>
        <w:tc>
          <w:tcPr>
            <w:tcW w:w="0" w:type="auto"/>
          </w:tcPr>
          <w:p w:rsidR="007D7EB7" w:rsidRPr="009465CA" w:rsidRDefault="007D7EB7" w:rsidP="00F913E4">
            <w:pPr>
              <w:pStyle w:val="BodyText"/>
              <w:rPr>
                <w:b/>
              </w:rPr>
            </w:pPr>
          </w:p>
        </w:tc>
        <w:tc>
          <w:tcPr>
            <w:tcW w:w="0" w:type="auto"/>
          </w:tcPr>
          <w:p w:rsidR="007D7EB7" w:rsidRDefault="007D7EB7" w:rsidP="00F913E4">
            <w:pPr>
              <w:pStyle w:val="BodyText"/>
            </w:pPr>
          </w:p>
        </w:tc>
      </w:tr>
      <w:tr w:rsidR="007D7EB7" w:rsidTr="00E31B08">
        <w:trPr>
          <w:cantSplit/>
        </w:trPr>
        <w:tc>
          <w:tcPr>
            <w:tcW w:w="0" w:type="auto"/>
          </w:tcPr>
          <w:p w:rsidR="007D7EB7" w:rsidRPr="009465CA" w:rsidRDefault="007D7EB7" w:rsidP="00F913E4">
            <w:pPr>
              <w:pStyle w:val="BodyText"/>
              <w:rPr>
                <w:b/>
              </w:rPr>
            </w:pPr>
          </w:p>
        </w:tc>
        <w:tc>
          <w:tcPr>
            <w:tcW w:w="0" w:type="auto"/>
          </w:tcPr>
          <w:p w:rsidR="007D7EB7" w:rsidRDefault="007D7EB7" w:rsidP="00F913E4">
            <w:pPr>
              <w:pStyle w:val="BodyText"/>
            </w:pPr>
          </w:p>
        </w:tc>
      </w:tr>
      <w:tr w:rsidR="007D7EB7" w:rsidTr="00E31B08">
        <w:trPr>
          <w:cantSplit/>
        </w:trPr>
        <w:tc>
          <w:tcPr>
            <w:tcW w:w="0" w:type="auto"/>
          </w:tcPr>
          <w:p w:rsidR="007D7EB7" w:rsidRPr="00E42A2E" w:rsidRDefault="007D7EB7" w:rsidP="00F913E4">
            <w:pPr>
              <w:pStyle w:val="BodyText"/>
            </w:pPr>
          </w:p>
        </w:tc>
        <w:tc>
          <w:tcPr>
            <w:tcW w:w="0" w:type="auto"/>
          </w:tcPr>
          <w:p w:rsidR="007D7EB7" w:rsidRDefault="007D7EB7" w:rsidP="00F913E4">
            <w:pPr>
              <w:pStyle w:val="BodyText"/>
            </w:pPr>
          </w:p>
        </w:tc>
      </w:tr>
    </w:tbl>
    <w:p w:rsidR="007D7EB7" w:rsidRDefault="007D7EB7" w:rsidP="00E4450F">
      <w:pPr>
        <w:pStyle w:val="ListBullet2"/>
        <w:numPr>
          <w:ilvl w:val="0"/>
          <w:numId w:val="0"/>
        </w:numPr>
        <w:ind w:left="720" w:hanging="360"/>
      </w:pPr>
    </w:p>
    <w:p w:rsidR="006767A2" w:rsidRPr="00B9055A" w:rsidRDefault="006767A2" w:rsidP="006767A2">
      <w:pPr>
        <w:pStyle w:val="ListBullet2"/>
        <w:numPr>
          <w:ilvl w:val="0"/>
          <w:numId w:val="0"/>
        </w:numPr>
        <w:ind w:left="720" w:hanging="360"/>
      </w:pPr>
    </w:p>
    <w:p w:rsidR="006767A2" w:rsidRDefault="006767A2" w:rsidP="00CF3928">
      <w:pPr>
        <w:pStyle w:val="Heading3"/>
      </w:pPr>
      <w:r w:rsidRPr="008E510A">
        <w:t xml:space="preserve">Manually </w:t>
      </w:r>
      <w:r w:rsidR="00994218" w:rsidRPr="008E510A">
        <w:t xml:space="preserve">Adding/Editing </w:t>
      </w:r>
      <w:r w:rsidRPr="008E510A">
        <w:t>Clubs</w:t>
      </w:r>
    </w:p>
    <w:tbl>
      <w:tblPr>
        <w:tblStyle w:val="TableGrid"/>
        <w:tblW w:w="4750" w:type="pct"/>
        <w:tblInd w:w="360" w:type="dxa"/>
        <w:tblCellMar>
          <w:top w:w="115" w:type="dxa"/>
          <w:left w:w="115" w:type="dxa"/>
          <w:bottom w:w="115" w:type="dxa"/>
          <w:right w:w="115" w:type="dxa"/>
        </w:tblCellMar>
        <w:tblLook w:val="04A0" w:firstRow="1" w:lastRow="0" w:firstColumn="1" w:lastColumn="0" w:noHBand="0" w:noVBand="1"/>
      </w:tblPr>
      <w:tblGrid>
        <w:gridCol w:w="7154"/>
        <w:gridCol w:w="7155"/>
      </w:tblGrid>
      <w:tr w:rsidR="007D7EB7" w:rsidTr="00F913E4">
        <w:trPr>
          <w:cantSplit/>
        </w:trPr>
        <w:tc>
          <w:tcPr>
            <w:tcW w:w="0" w:type="auto"/>
          </w:tcPr>
          <w:p w:rsidR="007D7EB7" w:rsidRPr="00E03F24" w:rsidRDefault="007D7EB7" w:rsidP="00F913E4">
            <w:pPr>
              <w:pStyle w:val="BodyText"/>
            </w:pPr>
          </w:p>
        </w:tc>
        <w:tc>
          <w:tcPr>
            <w:tcW w:w="0" w:type="auto"/>
          </w:tcPr>
          <w:p w:rsidR="007D7EB7" w:rsidRDefault="007D7EB7" w:rsidP="00F913E4">
            <w:pPr>
              <w:pStyle w:val="BodyText"/>
            </w:pPr>
          </w:p>
        </w:tc>
      </w:tr>
      <w:tr w:rsidR="007D7EB7" w:rsidTr="00F913E4">
        <w:trPr>
          <w:cantSplit/>
        </w:trPr>
        <w:tc>
          <w:tcPr>
            <w:tcW w:w="0" w:type="auto"/>
          </w:tcPr>
          <w:p w:rsidR="007D7EB7" w:rsidRDefault="007D7EB7" w:rsidP="00F913E4">
            <w:pPr>
              <w:pStyle w:val="BodyText"/>
              <w:rPr>
                <w:b/>
              </w:rPr>
            </w:pPr>
          </w:p>
        </w:tc>
        <w:tc>
          <w:tcPr>
            <w:tcW w:w="0" w:type="auto"/>
          </w:tcPr>
          <w:p w:rsidR="007D7EB7" w:rsidRDefault="007D7EB7" w:rsidP="00F913E4">
            <w:pPr>
              <w:pStyle w:val="BodyText"/>
            </w:pPr>
          </w:p>
        </w:tc>
      </w:tr>
      <w:tr w:rsidR="007D7EB7" w:rsidTr="00F913E4">
        <w:trPr>
          <w:cantSplit/>
        </w:trPr>
        <w:tc>
          <w:tcPr>
            <w:tcW w:w="0" w:type="auto"/>
          </w:tcPr>
          <w:p w:rsidR="007D7EB7" w:rsidRPr="00A472DE" w:rsidRDefault="007D7EB7" w:rsidP="00F913E4">
            <w:pPr>
              <w:pStyle w:val="BodyText"/>
            </w:pPr>
          </w:p>
        </w:tc>
        <w:tc>
          <w:tcPr>
            <w:tcW w:w="0" w:type="auto"/>
          </w:tcPr>
          <w:p w:rsidR="007D7EB7" w:rsidRDefault="007D7EB7" w:rsidP="00F913E4">
            <w:pPr>
              <w:pStyle w:val="BodyText"/>
            </w:pPr>
          </w:p>
        </w:tc>
      </w:tr>
      <w:tr w:rsidR="007D7EB7" w:rsidTr="00F913E4">
        <w:trPr>
          <w:cantSplit/>
        </w:trPr>
        <w:tc>
          <w:tcPr>
            <w:tcW w:w="0" w:type="auto"/>
          </w:tcPr>
          <w:p w:rsidR="007D7EB7" w:rsidRPr="007A12F3" w:rsidRDefault="007D7EB7" w:rsidP="00F913E4">
            <w:pPr>
              <w:pStyle w:val="BodyText"/>
              <w:rPr>
                <w:b/>
              </w:rPr>
            </w:pPr>
          </w:p>
        </w:tc>
        <w:tc>
          <w:tcPr>
            <w:tcW w:w="0" w:type="auto"/>
          </w:tcPr>
          <w:p w:rsidR="007D7EB7" w:rsidRDefault="007D7EB7" w:rsidP="00F913E4">
            <w:pPr>
              <w:pStyle w:val="BodyText"/>
            </w:pPr>
          </w:p>
        </w:tc>
      </w:tr>
      <w:tr w:rsidR="007D7EB7" w:rsidTr="00F913E4">
        <w:trPr>
          <w:cantSplit/>
        </w:trPr>
        <w:tc>
          <w:tcPr>
            <w:tcW w:w="0" w:type="auto"/>
          </w:tcPr>
          <w:p w:rsidR="007D7EB7" w:rsidRPr="009465CA" w:rsidRDefault="007D7EB7" w:rsidP="00F913E4">
            <w:pPr>
              <w:pStyle w:val="BodyText"/>
              <w:rPr>
                <w:b/>
              </w:rPr>
            </w:pPr>
          </w:p>
        </w:tc>
        <w:tc>
          <w:tcPr>
            <w:tcW w:w="0" w:type="auto"/>
          </w:tcPr>
          <w:p w:rsidR="007D7EB7" w:rsidRDefault="007D7EB7" w:rsidP="00F913E4">
            <w:pPr>
              <w:pStyle w:val="BodyText"/>
            </w:pPr>
          </w:p>
        </w:tc>
      </w:tr>
      <w:tr w:rsidR="007D7EB7" w:rsidTr="00F913E4">
        <w:trPr>
          <w:cantSplit/>
        </w:trPr>
        <w:tc>
          <w:tcPr>
            <w:tcW w:w="0" w:type="auto"/>
          </w:tcPr>
          <w:p w:rsidR="007D7EB7" w:rsidRPr="009465CA" w:rsidRDefault="007D7EB7" w:rsidP="00F913E4">
            <w:pPr>
              <w:pStyle w:val="BodyText"/>
              <w:rPr>
                <w:b/>
              </w:rPr>
            </w:pPr>
          </w:p>
        </w:tc>
        <w:tc>
          <w:tcPr>
            <w:tcW w:w="0" w:type="auto"/>
          </w:tcPr>
          <w:p w:rsidR="007D7EB7" w:rsidRDefault="007D7EB7" w:rsidP="00F913E4">
            <w:pPr>
              <w:pStyle w:val="BodyText"/>
            </w:pPr>
          </w:p>
        </w:tc>
      </w:tr>
      <w:tr w:rsidR="007D7EB7" w:rsidTr="00F913E4">
        <w:trPr>
          <w:cantSplit/>
        </w:trPr>
        <w:tc>
          <w:tcPr>
            <w:tcW w:w="0" w:type="auto"/>
          </w:tcPr>
          <w:p w:rsidR="007D7EB7" w:rsidRPr="00E42A2E" w:rsidRDefault="007D7EB7" w:rsidP="00F913E4">
            <w:pPr>
              <w:pStyle w:val="BodyText"/>
            </w:pPr>
          </w:p>
        </w:tc>
        <w:tc>
          <w:tcPr>
            <w:tcW w:w="0" w:type="auto"/>
          </w:tcPr>
          <w:p w:rsidR="007D7EB7" w:rsidRDefault="007D7EB7" w:rsidP="00F913E4">
            <w:pPr>
              <w:pStyle w:val="BodyText"/>
            </w:pPr>
          </w:p>
        </w:tc>
      </w:tr>
    </w:tbl>
    <w:p w:rsidR="007D7EB7" w:rsidRDefault="007D7EB7" w:rsidP="00AF56EE"/>
    <w:p w:rsidR="007D7EB7" w:rsidRDefault="007D7EB7" w:rsidP="00AF56EE"/>
    <w:p w:rsidR="00AF56EE" w:rsidRDefault="00C20E74" w:rsidP="00AF56EE">
      <w:r>
        <w:t xml:space="preserve">New Clubs can be </w:t>
      </w:r>
      <w:r w:rsidR="00BF6856">
        <w:t>added through multiple methods. Outlined here will be the most straightforward method.</w:t>
      </w:r>
    </w:p>
    <w:p w:rsidR="00AF56EE" w:rsidRDefault="00AF56EE" w:rsidP="00AF56EE"/>
    <w:p w:rsidR="00AF56EE" w:rsidRDefault="00AF56EE" w:rsidP="00AF56EE">
      <w:pPr>
        <w:sectPr w:rsidR="00AF56EE" w:rsidSect="008C5C17">
          <w:pgSz w:w="15840" w:h="12240" w:orient="landscape"/>
          <w:pgMar w:top="504" w:right="504" w:bottom="504" w:left="504" w:header="1440" w:footer="1440" w:gutter="0"/>
          <w:cols w:space="720"/>
          <w:noEndnote/>
          <w:docGrid w:linePitch="326"/>
        </w:sectPr>
      </w:pPr>
    </w:p>
    <w:p w:rsidR="00BF6856" w:rsidRDefault="00BF6856" w:rsidP="00BF6856">
      <w:pPr>
        <w:pStyle w:val="ListBullet2"/>
        <w:numPr>
          <w:ilvl w:val="0"/>
          <w:numId w:val="0"/>
        </w:numPr>
        <w:ind w:left="720" w:hanging="360"/>
      </w:pPr>
      <w:r>
        <w:t xml:space="preserve">1. From the </w:t>
      </w:r>
      <w:r w:rsidR="006A38E4">
        <w:t>main menu</w:t>
      </w:r>
      <w:r>
        <w:t>, select Entries &gt; Edit.</w:t>
      </w:r>
    </w:p>
    <w:p w:rsidR="00BF6856" w:rsidRDefault="00BF6856" w:rsidP="00BF6856">
      <w:pPr>
        <w:pStyle w:val="ListBullet2"/>
        <w:numPr>
          <w:ilvl w:val="0"/>
          <w:numId w:val="0"/>
        </w:numPr>
        <w:ind w:left="720" w:hanging="360"/>
      </w:pPr>
    </w:p>
    <w:p w:rsidR="00BF6856" w:rsidRDefault="00BF6856" w:rsidP="00BF6856">
      <w:pPr>
        <w:pStyle w:val="ListBullet2"/>
        <w:numPr>
          <w:ilvl w:val="0"/>
          <w:numId w:val="0"/>
        </w:numPr>
        <w:ind w:left="720" w:hanging="360"/>
      </w:pPr>
      <w:r w:rsidRPr="00F841C2">
        <w:rPr>
          <w:noProof/>
        </w:rPr>
        <w:drawing>
          <wp:inline distT="0" distB="0" distL="0" distR="0" wp14:anchorId="328429B2" wp14:editId="1340667C">
            <wp:extent cx="1769557" cy="1472435"/>
            <wp:effectExtent l="19050" t="0" r="2093" b="0"/>
            <wp:docPr id="9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8" cstate="print"/>
                    <a:srcRect/>
                    <a:stretch>
                      <a:fillRect/>
                    </a:stretch>
                  </pic:blipFill>
                  <pic:spPr bwMode="auto">
                    <a:xfrm>
                      <a:off x="0" y="0"/>
                      <a:ext cx="1771320" cy="1473902"/>
                    </a:xfrm>
                    <a:prstGeom prst="rect">
                      <a:avLst/>
                    </a:prstGeom>
                    <a:noFill/>
                    <a:ln w="9525">
                      <a:noFill/>
                      <a:miter lim="800000"/>
                      <a:headEnd/>
                      <a:tailEnd/>
                    </a:ln>
                  </pic:spPr>
                </pic:pic>
              </a:graphicData>
            </a:graphic>
          </wp:inline>
        </w:drawing>
      </w:r>
    </w:p>
    <w:p w:rsidR="00BF6856" w:rsidRDefault="00BF6856" w:rsidP="006767A2"/>
    <w:p w:rsidR="00BF6856" w:rsidRDefault="00BF6856" w:rsidP="00BF6856">
      <w:pPr>
        <w:pStyle w:val="ListBullet2"/>
        <w:keepNext/>
        <w:numPr>
          <w:ilvl w:val="0"/>
          <w:numId w:val="0"/>
        </w:numPr>
        <w:ind w:left="720" w:hanging="360"/>
      </w:pPr>
      <w:r>
        <w:t>The “Entries” window will open.</w:t>
      </w:r>
    </w:p>
    <w:p w:rsidR="00BF6856" w:rsidRDefault="00BF6856" w:rsidP="00BF6856">
      <w:pPr>
        <w:pStyle w:val="ListBullet2"/>
        <w:keepNext/>
        <w:numPr>
          <w:ilvl w:val="0"/>
          <w:numId w:val="0"/>
        </w:numPr>
        <w:ind w:left="720" w:hanging="360"/>
      </w:pPr>
      <w:r>
        <w:t>2. Select the “Clubs” tab to display the cl</w:t>
      </w:r>
      <w:r w:rsidR="000F3058">
        <w:t>ubs</w:t>
      </w:r>
      <w:r>
        <w:t xml:space="preserve"> grid.</w:t>
      </w:r>
    </w:p>
    <w:p w:rsidR="00BF6856" w:rsidRDefault="00BF6856" w:rsidP="00BF6856">
      <w:pPr>
        <w:pStyle w:val="ListBullet2"/>
        <w:keepNext/>
        <w:numPr>
          <w:ilvl w:val="0"/>
          <w:numId w:val="0"/>
        </w:numPr>
        <w:ind w:left="720" w:hanging="360"/>
      </w:pPr>
      <w:r>
        <w:t xml:space="preserve">3. Select Edit &gt; New, or click the “Enter new record” icon </w:t>
      </w:r>
      <w:r>
        <w:rPr>
          <w:noProof/>
        </w:rPr>
        <w:drawing>
          <wp:inline distT="0" distB="0" distL="0" distR="0" wp14:anchorId="28A86E34" wp14:editId="60987B7C">
            <wp:extent cx="151772" cy="159085"/>
            <wp:effectExtent l="19050" t="0" r="628" b="0"/>
            <wp:docPr id="9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1" cstate="print"/>
                    <a:srcRect/>
                    <a:stretch>
                      <a:fillRect/>
                    </a:stretch>
                  </pic:blipFill>
                  <pic:spPr bwMode="auto">
                    <a:xfrm>
                      <a:off x="0" y="0"/>
                      <a:ext cx="151715" cy="159026"/>
                    </a:xfrm>
                    <a:prstGeom prst="rect">
                      <a:avLst/>
                    </a:prstGeom>
                    <a:noFill/>
                    <a:ln w="9525">
                      <a:noFill/>
                      <a:miter lim="800000"/>
                      <a:headEnd/>
                      <a:tailEnd/>
                    </a:ln>
                  </pic:spPr>
                </pic:pic>
              </a:graphicData>
            </a:graphic>
          </wp:inline>
        </w:drawing>
      </w:r>
      <w:r>
        <w:t>.</w:t>
      </w:r>
    </w:p>
    <w:p w:rsidR="00BF6856" w:rsidRDefault="009C4878" w:rsidP="00BF6856">
      <w:pPr>
        <w:pStyle w:val="ListBullet2"/>
        <w:numPr>
          <w:ilvl w:val="0"/>
          <w:numId w:val="0"/>
        </w:numPr>
        <w:ind w:left="720" w:hanging="360"/>
        <w:sectPr w:rsidR="00BF6856" w:rsidSect="008C5C17">
          <w:pgSz w:w="15840" w:h="12240" w:orient="landscape"/>
          <w:pgMar w:top="504" w:right="504" w:bottom="504" w:left="504" w:header="1440" w:footer="1440" w:gutter="0"/>
          <w:cols w:space="720"/>
          <w:noEndnote/>
          <w:docGrid w:linePitch="326"/>
        </w:sectPr>
      </w:pPr>
      <w:r>
        <w:rPr>
          <w:noProof/>
        </w:rPr>
        <w:drawing>
          <wp:inline distT="0" distB="0" distL="0" distR="0" wp14:anchorId="54C61F89" wp14:editId="4FB49C4A">
            <wp:extent cx="3793010" cy="1431890"/>
            <wp:effectExtent l="19050" t="0" r="0" b="0"/>
            <wp:docPr id="9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2" cstate="print"/>
                    <a:srcRect/>
                    <a:stretch>
                      <a:fillRect/>
                    </a:stretch>
                  </pic:blipFill>
                  <pic:spPr bwMode="auto">
                    <a:xfrm>
                      <a:off x="0" y="0"/>
                      <a:ext cx="3801565" cy="1435120"/>
                    </a:xfrm>
                    <a:prstGeom prst="rect">
                      <a:avLst/>
                    </a:prstGeom>
                    <a:noFill/>
                    <a:ln w="9525">
                      <a:noFill/>
                      <a:miter lim="800000"/>
                      <a:headEnd/>
                      <a:tailEnd/>
                    </a:ln>
                  </pic:spPr>
                </pic:pic>
              </a:graphicData>
            </a:graphic>
          </wp:inline>
        </w:drawing>
      </w:r>
    </w:p>
    <w:p w:rsidR="00BF6856" w:rsidRDefault="00BF6856" w:rsidP="00BF6856">
      <w:pPr>
        <w:pStyle w:val="ListBullet2"/>
        <w:numPr>
          <w:ilvl w:val="0"/>
          <w:numId w:val="0"/>
        </w:numPr>
        <w:ind w:left="720" w:hanging="360"/>
      </w:pPr>
    </w:p>
    <w:p w:rsidR="00BF6856" w:rsidRDefault="00BF6856" w:rsidP="00BF6856">
      <w:pPr>
        <w:pStyle w:val="ListBullet2"/>
        <w:numPr>
          <w:ilvl w:val="0"/>
          <w:numId w:val="0"/>
        </w:numPr>
        <w:ind w:left="720" w:hanging="360"/>
      </w:pPr>
      <w:r>
        <w:t>The Competitors and Cl</w:t>
      </w:r>
      <w:r w:rsidR="003425CE">
        <w:t>asses</w:t>
      </w:r>
      <w:r>
        <w:t xml:space="preserve"> tabs disappear leaving only the Cl</w:t>
      </w:r>
      <w:r w:rsidR="003425CE">
        <w:t>ubs</w:t>
      </w:r>
      <w:r>
        <w:t xml:space="preserve"> tab</w:t>
      </w:r>
      <w:r w:rsidR="00946DDD">
        <w:t xml:space="preserve"> </w:t>
      </w:r>
      <w:r w:rsidR="00E537DF">
        <w:t>visible</w:t>
      </w:r>
      <w:r>
        <w:t>.</w:t>
      </w:r>
    </w:p>
    <w:p w:rsidR="00BF6856" w:rsidRDefault="00BF6856" w:rsidP="00BF6856">
      <w:pPr>
        <w:pStyle w:val="ListBullet2"/>
        <w:numPr>
          <w:ilvl w:val="0"/>
          <w:numId w:val="0"/>
        </w:numPr>
        <w:ind w:left="720" w:hanging="360"/>
      </w:pPr>
      <w:r>
        <w:t xml:space="preserve">A new record row is added to the bottom </w:t>
      </w:r>
      <w:r w:rsidR="000F3058">
        <w:t>o</w:t>
      </w:r>
      <w:r>
        <w:t xml:space="preserve">f the grid with the “No” cell containing the next number following </w:t>
      </w:r>
      <w:r w:rsidR="000F3058">
        <w:t>the last existing Club</w:t>
      </w:r>
      <w:r>
        <w:t xml:space="preserve">. </w:t>
      </w:r>
    </w:p>
    <w:p w:rsidR="00AF56EE" w:rsidRDefault="00AF56EE" w:rsidP="00AF56EE">
      <w:pPr>
        <w:pStyle w:val="ListBullet2"/>
        <w:numPr>
          <w:ilvl w:val="0"/>
          <w:numId w:val="0"/>
        </w:numPr>
        <w:ind w:left="720" w:hanging="360"/>
      </w:pPr>
      <w:r>
        <w:rPr>
          <w:noProof/>
        </w:rPr>
        <w:drawing>
          <wp:anchor distT="0" distB="0" distL="114300" distR="114300" simplePos="0" relativeHeight="251692032" behindDoc="1" locked="0" layoutInCell="1" allowOverlap="1" wp14:anchorId="5EDCB4B3" wp14:editId="540D0D7E">
            <wp:simplePos x="0" y="0"/>
            <wp:positionH relativeFrom="column">
              <wp:posOffset>3771900</wp:posOffset>
            </wp:positionH>
            <wp:positionV relativeFrom="paragraph">
              <wp:posOffset>109220</wp:posOffset>
            </wp:positionV>
            <wp:extent cx="1282700" cy="908050"/>
            <wp:effectExtent l="19050" t="0" r="0" b="0"/>
            <wp:wrapTight wrapText="bothSides">
              <wp:wrapPolygon edited="0">
                <wp:start x="-321" y="0"/>
                <wp:lineTo x="-321" y="21298"/>
                <wp:lineTo x="21493" y="21298"/>
                <wp:lineTo x="21493" y="0"/>
                <wp:lineTo x="-321" y="0"/>
              </wp:wrapPolygon>
            </wp:wrapTight>
            <wp:docPr id="10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0" cstate="print"/>
                    <a:srcRect/>
                    <a:stretch>
                      <a:fillRect/>
                    </a:stretch>
                  </pic:blipFill>
                  <pic:spPr bwMode="auto">
                    <a:xfrm>
                      <a:off x="0" y="0"/>
                      <a:ext cx="1282700" cy="908050"/>
                    </a:xfrm>
                    <a:prstGeom prst="rect">
                      <a:avLst/>
                    </a:prstGeom>
                    <a:noFill/>
                    <a:ln w="9525">
                      <a:noFill/>
                      <a:miter lim="800000"/>
                      <a:headEnd/>
                      <a:tailEnd/>
                    </a:ln>
                  </pic:spPr>
                </pic:pic>
              </a:graphicData>
            </a:graphic>
          </wp:anchor>
        </w:drawing>
      </w:r>
      <w:r>
        <w:t xml:space="preserve">4. In the “City” </w:t>
      </w:r>
      <w:r w:rsidR="005A102A">
        <w:t>field</w:t>
      </w:r>
      <w:r>
        <w:t>, type in the new desired Club name.</w:t>
      </w:r>
    </w:p>
    <w:p w:rsidR="00AF56EE" w:rsidRDefault="00AF56EE" w:rsidP="00AF56EE">
      <w:pPr>
        <w:pStyle w:val="ListBullet2"/>
        <w:numPr>
          <w:ilvl w:val="0"/>
          <w:numId w:val="0"/>
        </w:numPr>
        <w:ind w:left="720" w:hanging="360"/>
      </w:pPr>
      <w:r>
        <w:t xml:space="preserve">5. Press “Enter” to accept the data and the new Club. </w:t>
      </w:r>
    </w:p>
    <w:p w:rsidR="00366F17" w:rsidRDefault="00AF56EE" w:rsidP="00AF56EE">
      <w:pPr>
        <w:pStyle w:val="ListBullet2"/>
        <w:numPr>
          <w:ilvl w:val="0"/>
          <w:numId w:val="0"/>
        </w:numPr>
        <w:ind w:left="720" w:right="4500" w:hanging="360"/>
      </w:pPr>
      <w:r>
        <w:t xml:space="preserve">A new record row will appear. </w:t>
      </w:r>
    </w:p>
    <w:p w:rsidR="00AF56EE" w:rsidRDefault="00366F17" w:rsidP="00AF56EE">
      <w:pPr>
        <w:pStyle w:val="ListBullet2"/>
        <w:numPr>
          <w:ilvl w:val="0"/>
          <w:numId w:val="0"/>
        </w:numPr>
        <w:ind w:left="720" w:right="4500" w:hanging="360"/>
      </w:pPr>
      <w:r>
        <w:t xml:space="preserve">6. </w:t>
      </w:r>
      <w:r w:rsidR="00AF56EE">
        <w:t>If no new Classes need entering, click outside that row and a confirmation window will open.</w:t>
      </w:r>
    </w:p>
    <w:p w:rsidR="00AF56EE" w:rsidRDefault="00366F17" w:rsidP="00AF56EE">
      <w:pPr>
        <w:pStyle w:val="ListBullet2"/>
        <w:numPr>
          <w:ilvl w:val="0"/>
          <w:numId w:val="0"/>
        </w:numPr>
        <w:ind w:left="720" w:right="4500" w:hanging="360"/>
      </w:pPr>
      <w:r>
        <w:t>7</w:t>
      </w:r>
      <w:r w:rsidR="00AF56EE">
        <w:t>. Click “Yes”.</w:t>
      </w:r>
    </w:p>
    <w:p w:rsidR="00AF56EE" w:rsidRDefault="00366F17" w:rsidP="00AF56EE">
      <w:pPr>
        <w:pStyle w:val="ListBullet2"/>
        <w:numPr>
          <w:ilvl w:val="0"/>
          <w:numId w:val="0"/>
        </w:numPr>
        <w:ind w:left="720" w:right="4500" w:hanging="360"/>
      </w:pPr>
      <w:r>
        <w:t>8</w:t>
      </w:r>
      <w:r w:rsidR="00AF56EE">
        <w:t xml:space="preserve">. The Competitors and Clubs tabs reappear returning the “Entries” window to standard configuration. </w:t>
      </w:r>
    </w:p>
    <w:p w:rsidR="00AF56EE" w:rsidRDefault="00AF56EE" w:rsidP="00AF56EE">
      <w:pPr>
        <w:pStyle w:val="ListBullet2"/>
        <w:numPr>
          <w:ilvl w:val="0"/>
          <w:numId w:val="0"/>
        </w:numPr>
        <w:ind w:left="720" w:hanging="360"/>
      </w:pPr>
    </w:p>
    <w:p w:rsidR="00BF6856" w:rsidRDefault="00AF56EE" w:rsidP="006767A2">
      <w:r>
        <w:t>[NOTE: If data is</w:t>
      </w:r>
      <w:r w:rsidR="00994C21">
        <w:t xml:space="preserve"> present </w:t>
      </w:r>
      <w:r>
        <w:t xml:space="preserve"> in </w:t>
      </w:r>
      <w:r w:rsidR="008B42EE">
        <w:t xml:space="preserve">both </w:t>
      </w:r>
      <w:r>
        <w:t>the “City” and “Cl.</w:t>
      </w:r>
      <w:r w:rsidR="008B42EE">
        <w:t>name</w:t>
      </w:r>
      <w:r>
        <w:t>”</w:t>
      </w:r>
      <w:r w:rsidR="008B42EE">
        <w:t xml:space="preserve"> fields, the program will combine them when </w:t>
      </w:r>
      <w:r w:rsidR="00994C21">
        <w:t>displaying the Club N</w:t>
      </w:r>
      <w:r w:rsidR="008B42EE">
        <w:t>ame in reports. If data is only present in the “City” field, it will only display that</w:t>
      </w:r>
      <w:r w:rsidR="00994C21">
        <w:t xml:space="preserve"> information</w:t>
      </w:r>
      <w:r w:rsidR="008B42EE">
        <w:t xml:space="preserve"> as the Club name. If data is only present in the “Cl.name” field</w:t>
      </w:r>
      <w:r w:rsidR="00994C21">
        <w:t xml:space="preserve"> when the Registration file is imported</w:t>
      </w:r>
      <w:r w:rsidR="008B42EE">
        <w:t>, the program</w:t>
      </w:r>
      <w:r w:rsidR="008B42EE" w:rsidRPr="008B42EE">
        <w:t xml:space="preserve"> moves the Club Name to the City field and generates a new Club Name based on the Club Name and Number.</w:t>
      </w:r>
      <w:r w:rsidR="00994C21">
        <w:t xml:space="preserve"> A Club cannot be added with data only in the</w:t>
      </w:r>
      <w:r w:rsidR="008B42EE">
        <w:t xml:space="preserve"> </w:t>
      </w:r>
      <w:r w:rsidR="00994C21">
        <w:t>“</w:t>
      </w:r>
      <w:r w:rsidR="00A05DB8">
        <w:t>Cl.n</w:t>
      </w:r>
      <w:r w:rsidR="00994C21">
        <w:t xml:space="preserve">ame” field. </w:t>
      </w:r>
      <w:r w:rsidR="008B42EE">
        <w:t>For that reason, and simplicity of naming Clubs, NTOA only enters data in the “City” field.]</w:t>
      </w:r>
    </w:p>
    <w:p w:rsidR="008B42EE" w:rsidRDefault="008B42EE" w:rsidP="008B42EE">
      <w:pPr>
        <w:rPr>
          <w:color w:val="FF0000"/>
        </w:rPr>
      </w:pPr>
    </w:p>
    <w:p w:rsidR="008B42EE" w:rsidRDefault="008B42EE" w:rsidP="00CF3928">
      <w:pPr>
        <w:pStyle w:val="Heading3"/>
      </w:pPr>
      <w:r w:rsidRPr="008E510A">
        <w:t xml:space="preserve">Manually </w:t>
      </w:r>
      <w:r w:rsidR="00994218" w:rsidRPr="008E510A">
        <w:t xml:space="preserve">Adding/Editing </w:t>
      </w:r>
      <w:r w:rsidRPr="008E510A">
        <w:t>Competitors</w:t>
      </w:r>
      <w:r w:rsidRPr="002A08D6">
        <w:t xml:space="preserve"> </w:t>
      </w:r>
    </w:p>
    <w:tbl>
      <w:tblPr>
        <w:tblStyle w:val="TableGrid"/>
        <w:tblW w:w="4750" w:type="pct"/>
        <w:tblInd w:w="360" w:type="dxa"/>
        <w:tblCellMar>
          <w:top w:w="115" w:type="dxa"/>
          <w:left w:w="115" w:type="dxa"/>
          <w:bottom w:w="115" w:type="dxa"/>
          <w:right w:w="115" w:type="dxa"/>
        </w:tblCellMar>
        <w:tblLook w:val="04A0" w:firstRow="1" w:lastRow="0" w:firstColumn="1" w:lastColumn="0" w:noHBand="0" w:noVBand="1"/>
      </w:tblPr>
      <w:tblGrid>
        <w:gridCol w:w="7154"/>
        <w:gridCol w:w="7155"/>
      </w:tblGrid>
      <w:tr w:rsidR="007D7EB7" w:rsidTr="00F913E4">
        <w:trPr>
          <w:cantSplit/>
        </w:trPr>
        <w:tc>
          <w:tcPr>
            <w:tcW w:w="0" w:type="auto"/>
          </w:tcPr>
          <w:p w:rsidR="007D7EB7" w:rsidRPr="00E03F24" w:rsidRDefault="007D7EB7" w:rsidP="00F913E4">
            <w:pPr>
              <w:pStyle w:val="BodyText"/>
            </w:pPr>
          </w:p>
        </w:tc>
        <w:tc>
          <w:tcPr>
            <w:tcW w:w="0" w:type="auto"/>
          </w:tcPr>
          <w:p w:rsidR="007D7EB7" w:rsidRDefault="007D7EB7" w:rsidP="00F913E4">
            <w:pPr>
              <w:pStyle w:val="BodyText"/>
            </w:pPr>
          </w:p>
        </w:tc>
      </w:tr>
      <w:tr w:rsidR="007D7EB7" w:rsidTr="00F913E4">
        <w:trPr>
          <w:cantSplit/>
        </w:trPr>
        <w:tc>
          <w:tcPr>
            <w:tcW w:w="0" w:type="auto"/>
          </w:tcPr>
          <w:p w:rsidR="007D7EB7" w:rsidRDefault="007D7EB7" w:rsidP="00F913E4">
            <w:pPr>
              <w:pStyle w:val="BodyText"/>
              <w:rPr>
                <w:b/>
              </w:rPr>
            </w:pPr>
          </w:p>
        </w:tc>
        <w:tc>
          <w:tcPr>
            <w:tcW w:w="0" w:type="auto"/>
          </w:tcPr>
          <w:p w:rsidR="007D7EB7" w:rsidRDefault="007D7EB7" w:rsidP="00F913E4">
            <w:pPr>
              <w:pStyle w:val="BodyText"/>
            </w:pPr>
          </w:p>
        </w:tc>
      </w:tr>
      <w:tr w:rsidR="007D7EB7" w:rsidTr="00F913E4">
        <w:trPr>
          <w:cantSplit/>
        </w:trPr>
        <w:tc>
          <w:tcPr>
            <w:tcW w:w="0" w:type="auto"/>
          </w:tcPr>
          <w:p w:rsidR="007D7EB7" w:rsidRPr="00A472DE" w:rsidRDefault="007D7EB7" w:rsidP="00F913E4">
            <w:pPr>
              <w:pStyle w:val="BodyText"/>
            </w:pPr>
          </w:p>
        </w:tc>
        <w:tc>
          <w:tcPr>
            <w:tcW w:w="0" w:type="auto"/>
          </w:tcPr>
          <w:p w:rsidR="007D7EB7" w:rsidRDefault="007D7EB7" w:rsidP="00F913E4">
            <w:pPr>
              <w:pStyle w:val="BodyText"/>
            </w:pPr>
          </w:p>
        </w:tc>
      </w:tr>
      <w:tr w:rsidR="007D7EB7" w:rsidTr="00F913E4">
        <w:trPr>
          <w:cantSplit/>
        </w:trPr>
        <w:tc>
          <w:tcPr>
            <w:tcW w:w="0" w:type="auto"/>
          </w:tcPr>
          <w:p w:rsidR="007D7EB7" w:rsidRPr="007A12F3" w:rsidRDefault="007D7EB7" w:rsidP="00F913E4">
            <w:pPr>
              <w:pStyle w:val="BodyText"/>
              <w:rPr>
                <w:b/>
              </w:rPr>
            </w:pPr>
          </w:p>
        </w:tc>
        <w:tc>
          <w:tcPr>
            <w:tcW w:w="0" w:type="auto"/>
          </w:tcPr>
          <w:p w:rsidR="007D7EB7" w:rsidRDefault="007D7EB7" w:rsidP="00F913E4">
            <w:pPr>
              <w:pStyle w:val="BodyText"/>
            </w:pPr>
          </w:p>
        </w:tc>
      </w:tr>
      <w:tr w:rsidR="007D7EB7" w:rsidTr="00F913E4">
        <w:trPr>
          <w:cantSplit/>
        </w:trPr>
        <w:tc>
          <w:tcPr>
            <w:tcW w:w="0" w:type="auto"/>
          </w:tcPr>
          <w:p w:rsidR="007D7EB7" w:rsidRPr="009465CA" w:rsidRDefault="007D7EB7" w:rsidP="00F913E4">
            <w:pPr>
              <w:pStyle w:val="BodyText"/>
              <w:rPr>
                <w:b/>
              </w:rPr>
            </w:pPr>
          </w:p>
        </w:tc>
        <w:tc>
          <w:tcPr>
            <w:tcW w:w="0" w:type="auto"/>
          </w:tcPr>
          <w:p w:rsidR="007D7EB7" w:rsidRDefault="007D7EB7" w:rsidP="00F913E4">
            <w:pPr>
              <w:pStyle w:val="BodyText"/>
            </w:pPr>
          </w:p>
        </w:tc>
      </w:tr>
      <w:tr w:rsidR="007D7EB7" w:rsidTr="00F913E4">
        <w:trPr>
          <w:cantSplit/>
        </w:trPr>
        <w:tc>
          <w:tcPr>
            <w:tcW w:w="0" w:type="auto"/>
          </w:tcPr>
          <w:p w:rsidR="007D7EB7" w:rsidRPr="009465CA" w:rsidRDefault="007D7EB7" w:rsidP="00F913E4">
            <w:pPr>
              <w:pStyle w:val="BodyText"/>
              <w:rPr>
                <w:b/>
              </w:rPr>
            </w:pPr>
          </w:p>
        </w:tc>
        <w:tc>
          <w:tcPr>
            <w:tcW w:w="0" w:type="auto"/>
          </w:tcPr>
          <w:p w:rsidR="007D7EB7" w:rsidRDefault="007D7EB7" w:rsidP="00F913E4">
            <w:pPr>
              <w:pStyle w:val="BodyText"/>
            </w:pPr>
          </w:p>
        </w:tc>
      </w:tr>
      <w:tr w:rsidR="007D7EB7" w:rsidTr="00F913E4">
        <w:trPr>
          <w:cantSplit/>
        </w:trPr>
        <w:tc>
          <w:tcPr>
            <w:tcW w:w="0" w:type="auto"/>
          </w:tcPr>
          <w:p w:rsidR="007D7EB7" w:rsidRPr="00E42A2E" w:rsidRDefault="007D7EB7" w:rsidP="00F913E4">
            <w:pPr>
              <w:pStyle w:val="BodyText"/>
            </w:pPr>
          </w:p>
        </w:tc>
        <w:tc>
          <w:tcPr>
            <w:tcW w:w="0" w:type="auto"/>
          </w:tcPr>
          <w:p w:rsidR="007D7EB7" w:rsidRDefault="007D7EB7" w:rsidP="00F913E4">
            <w:pPr>
              <w:pStyle w:val="BodyText"/>
            </w:pPr>
          </w:p>
        </w:tc>
      </w:tr>
    </w:tbl>
    <w:p w:rsidR="007D7EB7" w:rsidRDefault="007D7EB7" w:rsidP="008B42EE"/>
    <w:p w:rsidR="008B42EE" w:rsidRDefault="005E7275" w:rsidP="008B42EE">
      <w:r>
        <w:t xml:space="preserve">To edit existing competitor’s </w:t>
      </w:r>
      <w:r w:rsidR="00DB2189">
        <w:t>data:</w:t>
      </w:r>
    </w:p>
    <w:p w:rsidR="005E7275" w:rsidRDefault="005E7275" w:rsidP="002E233A"/>
    <w:p w:rsidR="00A030D8" w:rsidRDefault="00A030D8" w:rsidP="002E233A">
      <w:pPr>
        <w:sectPr w:rsidR="00A030D8" w:rsidSect="008C5C17">
          <w:pgSz w:w="15840" w:h="12240" w:orient="landscape"/>
          <w:pgMar w:top="504" w:right="504" w:bottom="504" w:left="504" w:header="1440" w:footer="1440" w:gutter="0"/>
          <w:cols w:space="720"/>
          <w:noEndnote/>
          <w:docGrid w:linePitch="326"/>
        </w:sectPr>
      </w:pPr>
    </w:p>
    <w:p w:rsidR="005E7275" w:rsidRDefault="005E7275" w:rsidP="005E7275">
      <w:pPr>
        <w:pStyle w:val="ListBullet2"/>
        <w:numPr>
          <w:ilvl w:val="0"/>
          <w:numId w:val="0"/>
        </w:numPr>
        <w:ind w:left="720" w:hanging="360"/>
      </w:pPr>
      <w:r>
        <w:t xml:space="preserve">1. From the </w:t>
      </w:r>
      <w:r w:rsidR="006A38E4">
        <w:t>main menu</w:t>
      </w:r>
      <w:r>
        <w:t>, select Entries &gt; Edit.</w:t>
      </w:r>
    </w:p>
    <w:p w:rsidR="005E7275" w:rsidRDefault="005E7275" w:rsidP="005E7275">
      <w:pPr>
        <w:pStyle w:val="ListBullet2"/>
        <w:numPr>
          <w:ilvl w:val="0"/>
          <w:numId w:val="0"/>
        </w:numPr>
        <w:ind w:left="720" w:hanging="360"/>
      </w:pPr>
      <w:r w:rsidRPr="00F841C2">
        <w:rPr>
          <w:noProof/>
        </w:rPr>
        <w:drawing>
          <wp:inline distT="0" distB="0" distL="0" distR="0" wp14:anchorId="13CB8C25" wp14:editId="02CC141A">
            <wp:extent cx="1769557" cy="1472435"/>
            <wp:effectExtent l="19050" t="0" r="2093" b="0"/>
            <wp:docPr id="10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8" cstate="print"/>
                    <a:srcRect/>
                    <a:stretch>
                      <a:fillRect/>
                    </a:stretch>
                  </pic:blipFill>
                  <pic:spPr bwMode="auto">
                    <a:xfrm>
                      <a:off x="0" y="0"/>
                      <a:ext cx="1771320" cy="1473902"/>
                    </a:xfrm>
                    <a:prstGeom prst="rect">
                      <a:avLst/>
                    </a:prstGeom>
                    <a:noFill/>
                    <a:ln w="9525">
                      <a:noFill/>
                      <a:miter lim="800000"/>
                      <a:headEnd/>
                      <a:tailEnd/>
                    </a:ln>
                  </pic:spPr>
                </pic:pic>
              </a:graphicData>
            </a:graphic>
          </wp:inline>
        </w:drawing>
      </w:r>
    </w:p>
    <w:p w:rsidR="008B42EE" w:rsidRDefault="008B42EE" w:rsidP="008B42EE"/>
    <w:p w:rsidR="002E233A" w:rsidRDefault="002E233A" w:rsidP="005E7275">
      <w:pPr>
        <w:pStyle w:val="ListBullet2"/>
        <w:keepNext/>
        <w:numPr>
          <w:ilvl w:val="0"/>
          <w:numId w:val="0"/>
        </w:numPr>
        <w:ind w:left="720" w:hanging="360"/>
      </w:pPr>
    </w:p>
    <w:p w:rsidR="005E7275" w:rsidRDefault="005E7275" w:rsidP="005E7275">
      <w:pPr>
        <w:pStyle w:val="ListBullet2"/>
        <w:keepNext/>
        <w:numPr>
          <w:ilvl w:val="0"/>
          <w:numId w:val="0"/>
        </w:numPr>
        <w:ind w:left="720" w:hanging="360"/>
      </w:pPr>
      <w:r>
        <w:t>The “Entries” window will open</w:t>
      </w:r>
      <w:r w:rsidR="001F48C3">
        <w:t xml:space="preserve"> with the “Competitors” tab active</w:t>
      </w:r>
      <w:r>
        <w:t>.</w:t>
      </w:r>
    </w:p>
    <w:p w:rsidR="005E7275" w:rsidRDefault="001F48C3" w:rsidP="005E7275">
      <w:pPr>
        <w:sectPr w:rsidR="005E7275" w:rsidSect="008C5C17">
          <w:pgSz w:w="15840" w:h="12240" w:orient="landscape"/>
          <w:pgMar w:top="504" w:right="504" w:bottom="504" w:left="504" w:header="1440" w:footer="1440" w:gutter="0"/>
          <w:cols w:space="720"/>
          <w:noEndnote/>
          <w:docGrid w:linePitch="326"/>
        </w:sectPr>
      </w:pPr>
      <w:r w:rsidRPr="00B9055A">
        <w:rPr>
          <w:noProof/>
        </w:rPr>
        <w:drawing>
          <wp:inline distT="0" distB="0" distL="0" distR="0" wp14:anchorId="6A2BE6CF" wp14:editId="31428A57">
            <wp:extent cx="3689350" cy="1437252"/>
            <wp:effectExtent l="19050" t="0" r="6350" b="0"/>
            <wp:docPr id="10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3" cstate="print"/>
                    <a:srcRect/>
                    <a:stretch>
                      <a:fillRect/>
                    </a:stretch>
                  </pic:blipFill>
                  <pic:spPr bwMode="auto">
                    <a:xfrm>
                      <a:off x="0" y="0"/>
                      <a:ext cx="3690411" cy="1437665"/>
                    </a:xfrm>
                    <a:prstGeom prst="rect">
                      <a:avLst/>
                    </a:prstGeom>
                    <a:noFill/>
                    <a:ln w="9525">
                      <a:noFill/>
                      <a:miter lim="800000"/>
                      <a:headEnd/>
                      <a:tailEnd/>
                    </a:ln>
                  </pic:spPr>
                </pic:pic>
              </a:graphicData>
            </a:graphic>
          </wp:inline>
        </w:drawing>
      </w:r>
    </w:p>
    <w:p w:rsidR="005E7275" w:rsidRDefault="00DB2189" w:rsidP="00AD150B">
      <w:pPr>
        <w:ind w:left="720" w:right="4320" w:hanging="360"/>
      </w:pPr>
      <w:r>
        <w:t>2. Navigate to the competitor’s row that needs editing.</w:t>
      </w:r>
    </w:p>
    <w:p w:rsidR="00946DDD" w:rsidRDefault="00DB2189" w:rsidP="009434D5">
      <w:pPr>
        <w:pStyle w:val="ListBullet2"/>
        <w:numPr>
          <w:ilvl w:val="0"/>
          <w:numId w:val="0"/>
        </w:numPr>
        <w:ind w:left="720" w:hanging="360"/>
      </w:pPr>
      <w:r>
        <w:t>3. Edit</w:t>
      </w:r>
      <w:r w:rsidR="00946DDD">
        <w:t xml:space="preserve"> any of </w:t>
      </w:r>
      <w:r>
        <w:t>the existing data</w:t>
      </w:r>
      <w:r w:rsidR="00946DDD">
        <w:t xml:space="preserve"> for that competitor. When editing begins, the Clubs and Classes tabs disappear leaving only the Competitors tab </w:t>
      </w:r>
      <w:r w:rsidR="00E537DF">
        <w:t>visible</w:t>
      </w:r>
      <w:r w:rsidR="00946DDD">
        <w:t>.</w:t>
      </w:r>
      <w:r w:rsidR="009434D5" w:rsidRPr="009434D5">
        <w:t xml:space="preserve"> </w:t>
      </w:r>
    </w:p>
    <w:p w:rsidR="009434D5" w:rsidRDefault="009434D5" w:rsidP="009434D5">
      <w:pPr>
        <w:pStyle w:val="ListBullet2"/>
        <w:numPr>
          <w:ilvl w:val="0"/>
          <w:numId w:val="0"/>
        </w:numPr>
        <w:ind w:left="720" w:hanging="360"/>
      </w:pPr>
      <w:r>
        <w:t>4. I</w:t>
      </w:r>
      <w:r w:rsidR="00262565">
        <w:t>f</w:t>
      </w:r>
      <w:r>
        <w:t xml:space="preserve"> the “Start fee” field</w:t>
      </w:r>
      <w:r w:rsidR="00262565">
        <w:t xml:space="preserve"> is blank or $0.00</w:t>
      </w:r>
      <w:r>
        <w:t>, type “1”.</w:t>
      </w:r>
      <w:r w:rsidRPr="00CB57CD">
        <w:t xml:space="preserve"> </w:t>
      </w:r>
      <w:r>
        <w:t xml:space="preserve">(An amount is </w:t>
      </w:r>
      <w:r w:rsidR="00124463">
        <w:t>usually</w:t>
      </w:r>
      <w:r>
        <w:t>required in the “Start fee” cell or an Error window will open saying “Input not complete”. This amount is not currently used for any purpose at NTOA meets.)</w:t>
      </w:r>
    </w:p>
    <w:p w:rsidR="00946DDD" w:rsidRDefault="009434D5" w:rsidP="00AD150B">
      <w:pPr>
        <w:pStyle w:val="ListBullet2"/>
        <w:numPr>
          <w:ilvl w:val="0"/>
          <w:numId w:val="0"/>
        </w:numPr>
        <w:ind w:left="720" w:right="4320" w:hanging="360"/>
      </w:pPr>
      <w:r>
        <w:t>5</w:t>
      </w:r>
      <w:r w:rsidR="00946DDD">
        <w:t>a</w:t>
      </w:r>
      <w:r w:rsidR="00DB2189">
        <w:t xml:space="preserve">. </w:t>
      </w:r>
      <w:r w:rsidR="00946DDD">
        <w:t xml:space="preserve">Press “Enter” to accept and save the modifications </w:t>
      </w:r>
    </w:p>
    <w:p w:rsidR="00946DDD" w:rsidRDefault="00262565" w:rsidP="00AD150B">
      <w:pPr>
        <w:pStyle w:val="ListBullet2"/>
        <w:numPr>
          <w:ilvl w:val="0"/>
          <w:numId w:val="0"/>
        </w:numPr>
        <w:ind w:left="1440" w:right="4320"/>
      </w:pPr>
      <w:r>
        <w:rPr>
          <w:noProof/>
        </w:rPr>
        <w:drawing>
          <wp:anchor distT="0" distB="0" distL="114300" distR="114300" simplePos="0" relativeHeight="251693056" behindDoc="1" locked="0" layoutInCell="1" allowOverlap="1" wp14:anchorId="60C1EEBD" wp14:editId="0AF0BF46">
            <wp:simplePos x="0" y="0"/>
            <wp:positionH relativeFrom="column">
              <wp:posOffset>4690110</wp:posOffset>
            </wp:positionH>
            <wp:positionV relativeFrom="paragraph">
              <wp:posOffset>67310</wp:posOffset>
            </wp:positionV>
            <wp:extent cx="1322070" cy="954405"/>
            <wp:effectExtent l="19050" t="0" r="0" b="0"/>
            <wp:wrapTight wrapText="bothSides">
              <wp:wrapPolygon edited="0">
                <wp:start x="-311" y="0"/>
                <wp:lineTo x="-311" y="21126"/>
                <wp:lineTo x="21476" y="21126"/>
                <wp:lineTo x="21476" y="0"/>
                <wp:lineTo x="-311" y="0"/>
              </wp:wrapPolygon>
            </wp:wrapTight>
            <wp:docPr id="11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84" cstate="print"/>
                    <a:srcRect/>
                    <a:stretch>
                      <a:fillRect/>
                    </a:stretch>
                  </pic:blipFill>
                  <pic:spPr bwMode="auto">
                    <a:xfrm>
                      <a:off x="0" y="0"/>
                      <a:ext cx="1322070" cy="954405"/>
                    </a:xfrm>
                    <a:prstGeom prst="rect">
                      <a:avLst/>
                    </a:prstGeom>
                    <a:noFill/>
                    <a:ln w="9525">
                      <a:noFill/>
                      <a:miter lim="800000"/>
                      <a:headEnd/>
                      <a:tailEnd/>
                    </a:ln>
                  </pic:spPr>
                </pic:pic>
              </a:graphicData>
            </a:graphic>
          </wp:anchor>
        </w:drawing>
      </w:r>
      <w:r w:rsidR="00946DDD">
        <w:t>OR</w:t>
      </w:r>
    </w:p>
    <w:p w:rsidR="00946DDD" w:rsidRDefault="009434D5" w:rsidP="00AD150B">
      <w:pPr>
        <w:pStyle w:val="ListBullet2"/>
        <w:numPr>
          <w:ilvl w:val="0"/>
          <w:numId w:val="0"/>
        </w:numPr>
        <w:ind w:left="720" w:right="4320" w:hanging="360"/>
      </w:pPr>
      <w:r>
        <w:t>5</w:t>
      </w:r>
      <w:r w:rsidR="00946DDD">
        <w:t>b. Click outside that row and a confirmation window will open.</w:t>
      </w:r>
      <w:r w:rsidR="00961BA6">
        <w:t xml:space="preserve"> </w:t>
      </w:r>
      <w:r w:rsidR="00946DDD">
        <w:t>Click “Yes”.</w:t>
      </w:r>
    </w:p>
    <w:p w:rsidR="00DB2189" w:rsidRDefault="009434D5" w:rsidP="00AD150B">
      <w:pPr>
        <w:ind w:left="720" w:right="4320" w:hanging="360"/>
      </w:pPr>
      <w:r>
        <w:t>6</w:t>
      </w:r>
      <w:r w:rsidR="00946DDD">
        <w:t xml:space="preserve">. The </w:t>
      </w:r>
      <w:r w:rsidR="009503AF">
        <w:t>Clubs</w:t>
      </w:r>
      <w:r w:rsidR="00946DDD">
        <w:t xml:space="preserve"> and Cl</w:t>
      </w:r>
      <w:r w:rsidR="00AD150B">
        <w:t>asses</w:t>
      </w:r>
      <w:r w:rsidR="00946DDD">
        <w:t xml:space="preserve"> tabs reappear returning the “Entries” window to standard configuration.</w:t>
      </w:r>
    </w:p>
    <w:p w:rsidR="00DB2189" w:rsidRDefault="00DB2189" w:rsidP="00DB2189"/>
    <w:p w:rsidR="00262565" w:rsidRDefault="00262565" w:rsidP="00DB2189"/>
    <w:p w:rsidR="00D16065" w:rsidRDefault="00D16065" w:rsidP="00DB2189"/>
    <w:p w:rsidR="00D16065" w:rsidRDefault="00D16065" w:rsidP="00D16065">
      <w:r>
        <w:t>To add a new competitor:</w:t>
      </w:r>
    </w:p>
    <w:p w:rsidR="00045C1F" w:rsidRDefault="00045C1F" w:rsidP="008B42EE">
      <w:pPr>
        <w:sectPr w:rsidR="00045C1F" w:rsidSect="008C5C17">
          <w:type w:val="continuous"/>
          <w:pgSz w:w="15840" w:h="12240" w:orient="landscape"/>
          <w:pgMar w:top="504" w:right="504" w:bottom="504" w:left="504" w:header="1440" w:footer="1440" w:gutter="0"/>
          <w:cols w:space="270"/>
          <w:noEndnote/>
          <w:docGrid w:linePitch="326"/>
        </w:sectPr>
      </w:pPr>
    </w:p>
    <w:p w:rsidR="00045C1F" w:rsidRDefault="00045C1F" w:rsidP="00045C1F">
      <w:pPr>
        <w:pStyle w:val="ListBullet2"/>
        <w:numPr>
          <w:ilvl w:val="0"/>
          <w:numId w:val="0"/>
        </w:numPr>
        <w:ind w:left="720" w:hanging="360"/>
      </w:pPr>
      <w:r>
        <w:t xml:space="preserve">1. From the </w:t>
      </w:r>
      <w:r w:rsidR="006A38E4">
        <w:t>main menu</w:t>
      </w:r>
      <w:r>
        <w:t>, select Entries &gt; Edit.</w:t>
      </w:r>
    </w:p>
    <w:p w:rsidR="00045C1F" w:rsidRDefault="00045C1F" w:rsidP="00045C1F">
      <w:pPr>
        <w:pStyle w:val="ListBullet2"/>
        <w:numPr>
          <w:ilvl w:val="0"/>
          <w:numId w:val="0"/>
        </w:numPr>
        <w:ind w:left="720" w:hanging="360"/>
      </w:pPr>
      <w:r w:rsidRPr="00F841C2">
        <w:rPr>
          <w:noProof/>
        </w:rPr>
        <w:drawing>
          <wp:inline distT="0" distB="0" distL="0" distR="0" wp14:anchorId="50E6A883" wp14:editId="3BDB7964">
            <wp:extent cx="1769557" cy="1472435"/>
            <wp:effectExtent l="19050" t="0" r="2093" b="0"/>
            <wp:docPr id="11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8" cstate="print"/>
                    <a:srcRect/>
                    <a:stretch>
                      <a:fillRect/>
                    </a:stretch>
                  </pic:blipFill>
                  <pic:spPr bwMode="auto">
                    <a:xfrm>
                      <a:off x="0" y="0"/>
                      <a:ext cx="1771320" cy="1473902"/>
                    </a:xfrm>
                    <a:prstGeom prst="rect">
                      <a:avLst/>
                    </a:prstGeom>
                    <a:noFill/>
                    <a:ln w="9525">
                      <a:noFill/>
                      <a:miter lim="800000"/>
                      <a:headEnd/>
                      <a:tailEnd/>
                    </a:ln>
                  </pic:spPr>
                </pic:pic>
              </a:graphicData>
            </a:graphic>
          </wp:inline>
        </w:drawing>
      </w:r>
    </w:p>
    <w:p w:rsidR="00045C1F" w:rsidRDefault="00045C1F" w:rsidP="00045C1F"/>
    <w:p w:rsidR="0057598A" w:rsidRDefault="0057598A" w:rsidP="00045C1F"/>
    <w:p w:rsidR="00045C1F" w:rsidRDefault="00045C1F" w:rsidP="00045C1F">
      <w:pPr>
        <w:pStyle w:val="ListBullet2"/>
        <w:keepNext/>
        <w:numPr>
          <w:ilvl w:val="0"/>
          <w:numId w:val="0"/>
        </w:numPr>
        <w:ind w:left="720" w:hanging="360"/>
      </w:pPr>
      <w:r>
        <w:t>The “Entries” window will open with the “Competitors” tab active.</w:t>
      </w:r>
    </w:p>
    <w:p w:rsidR="00045C1F" w:rsidRDefault="00045C1F" w:rsidP="00045C1F">
      <w:pPr>
        <w:pStyle w:val="ListBullet2"/>
        <w:keepNext/>
        <w:numPr>
          <w:ilvl w:val="0"/>
          <w:numId w:val="0"/>
        </w:numPr>
        <w:ind w:left="720" w:hanging="360"/>
      </w:pPr>
      <w:r>
        <w:t>2. Select Edit &gt; New, or click the “Enter new record</w:t>
      </w:r>
      <w:r w:rsidR="00647A30">
        <w:t xml:space="preserve"> (INS)</w:t>
      </w:r>
      <w:r>
        <w:t>”</w:t>
      </w:r>
      <w:r w:rsidR="00647A30">
        <w:t xml:space="preserve"> </w:t>
      </w:r>
      <w:r>
        <w:t xml:space="preserve">icon </w:t>
      </w:r>
      <w:r w:rsidR="00647A30" w:rsidRPr="00647A30">
        <w:rPr>
          <w:noProof/>
        </w:rPr>
        <w:drawing>
          <wp:inline distT="0" distB="0" distL="0" distR="0" wp14:anchorId="6DCCB5F6" wp14:editId="616D86E4">
            <wp:extent cx="151772" cy="159085"/>
            <wp:effectExtent l="19050" t="0" r="628" b="0"/>
            <wp:docPr id="12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1" cstate="print"/>
                    <a:srcRect/>
                    <a:stretch>
                      <a:fillRect/>
                    </a:stretch>
                  </pic:blipFill>
                  <pic:spPr bwMode="auto">
                    <a:xfrm>
                      <a:off x="0" y="0"/>
                      <a:ext cx="151715" cy="159026"/>
                    </a:xfrm>
                    <a:prstGeom prst="rect">
                      <a:avLst/>
                    </a:prstGeom>
                    <a:noFill/>
                    <a:ln w="9525">
                      <a:noFill/>
                      <a:miter lim="800000"/>
                      <a:headEnd/>
                      <a:tailEnd/>
                    </a:ln>
                  </pic:spPr>
                </pic:pic>
              </a:graphicData>
            </a:graphic>
          </wp:inline>
        </w:drawing>
      </w:r>
      <w:r w:rsidR="00647A30">
        <w:t xml:space="preserve"> </w:t>
      </w:r>
      <w:r>
        <w:t>.</w:t>
      </w:r>
    </w:p>
    <w:p w:rsidR="00045C1F" w:rsidRDefault="009434B8" w:rsidP="00045C1F">
      <w:pPr>
        <w:sectPr w:rsidR="00045C1F" w:rsidSect="008C5C17">
          <w:type w:val="continuous"/>
          <w:pgSz w:w="15840" w:h="12240" w:orient="landscape"/>
          <w:pgMar w:top="504" w:right="504" w:bottom="504" w:left="504" w:header="1440" w:footer="1440" w:gutter="0"/>
          <w:cols w:space="720"/>
          <w:noEndnote/>
          <w:docGrid w:linePitch="326"/>
        </w:sectPr>
      </w:pPr>
      <w:r w:rsidRPr="009434B8">
        <w:rPr>
          <w:noProof/>
        </w:rPr>
        <w:drawing>
          <wp:inline distT="0" distB="0" distL="0" distR="0" wp14:anchorId="41DCC1A7" wp14:editId="4CFE01ED">
            <wp:extent cx="3810000" cy="1443823"/>
            <wp:effectExtent l="19050" t="0" r="0" b="0"/>
            <wp:docPr id="12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5" cstate="print"/>
                    <a:srcRect/>
                    <a:stretch>
                      <a:fillRect/>
                    </a:stretch>
                  </pic:blipFill>
                  <pic:spPr bwMode="auto">
                    <a:xfrm>
                      <a:off x="0" y="0"/>
                      <a:ext cx="3818968" cy="1447221"/>
                    </a:xfrm>
                    <a:prstGeom prst="rect">
                      <a:avLst/>
                    </a:prstGeom>
                    <a:noFill/>
                    <a:ln w="9525">
                      <a:noFill/>
                      <a:miter lim="800000"/>
                      <a:headEnd/>
                      <a:tailEnd/>
                    </a:ln>
                  </pic:spPr>
                </pic:pic>
              </a:graphicData>
            </a:graphic>
          </wp:inline>
        </w:drawing>
      </w:r>
    </w:p>
    <w:p w:rsidR="00E537DF" w:rsidRDefault="00E537DF" w:rsidP="00E4450F">
      <w:pPr>
        <w:pStyle w:val="ListBullet2"/>
        <w:numPr>
          <w:ilvl w:val="0"/>
          <w:numId w:val="0"/>
        </w:numPr>
        <w:ind w:left="720" w:hanging="360"/>
      </w:pPr>
      <w:r>
        <w:t>The Clubs and Classes tabs disappear leaving only the Competitors tab visible.</w:t>
      </w:r>
    </w:p>
    <w:p w:rsidR="00045C1F" w:rsidRDefault="00E537DF" w:rsidP="00E4450F">
      <w:pPr>
        <w:pStyle w:val="ListBullet2"/>
        <w:numPr>
          <w:ilvl w:val="0"/>
          <w:numId w:val="0"/>
        </w:numPr>
        <w:ind w:left="720" w:hanging="360"/>
      </w:pPr>
      <w:r>
        <w:t>A new record row is added to the bottom of the grid</w:t>
      </w:r>
    </w:p>
    <w:p w:rsidR="005A102A" w:rsidRDefault="005A102A" w:rsidP="005A102A">
      <w:pPr>
        <w:pStyle w:val="ListBullet2"/>
        <w:numPr>
          <w:ilvl w:val="0"/>
          <w:numId w:val="0"/>
        </w:numPr>
        <w:ind w:left="720" w:hanging="360"/>
      </w:pPr>
      <w:r>
        <w:t>3. Add the competitor’s data in the Chipno</w:t>
      </w:r>
      <w:r w:rsidR="000D6DAA">
        <w:t xml:space="preserve"> (if applicable)</w:t>
      </w:r>
      <w:r>
        <w:t xml:space="preserve">, Surname, Firstname, YB, Sex, and Class fields. </w:t>
      </w:r>
    </w:p>
    <w:p w:rsidR="005A102A" w:rsidRDefault="005A102A" w:rsidP="005A102A">
      <w:pPr>
        <w:pStyle w:val="ListBullet2"/>
        <w:numPr>
          <w:ilvl w:val="0"/>
          <w:numId w:val="0"/>
        </w:numPr>
        <w:ind w:left="720" w:hanging="360"/>
      </w:pPr>
      <w:r>
        <w:t xml:space="preserve">4. In the “Start fee” </w:t>
      </w:r>
      <w:r w:rsidR="00262565">
        <w:t>field is blank or $0.00</w:t>
      </w:r>
      <w:r>
        <w:t>, type “1”.</w:t>
      </w:r>
      <w:r w:rsidRPr="00CB57CD">
        <w:t xml:space="preserve"> </w:t>
      </w:r>
      <w:r>
        <w:t>(An amount is required in the “Start fee” cell or an Error window will open saying “Input not complete”. This amount is not currently used for any purpose at NTOA meets.)</w:t>
      </w:r>
    </w:p>
    <w:p w:rsidR="005A102A" w:rsidRDefault="005F066F" w:rsidP="005F066F">
      <w:pPr>
        <w:pStyle w:val="ListBullet2"/>
        <w:numPr>
          <w:ilvl w:val="0"/>
          <w:numId w:val="0"/>
        </w:numPr>
        <w:ind w:left="720" w:right="2880" w:hanging="360"/>
      </w:pPr>
      <w:r>
        <w:rPr>
          <w:noProof/>
        </w:rPr>
        <w:drawing>
          <wp:anchor distT="0" distB="0" distL="114300" distR="114300" simplePos="0" relativeHeight="251695104" behindDoc="1" locked="0" layoutInCell="1" allowOverlap="1" wp14:anchorId="479CCE45" wp14:editId="65A1F97E">
            <wp:simplePos x="0" y="0"/>
            <wp:positionH relativeFrom="column">
              <wp:posOffset>4730750</wp:posOffset>
            </wp:positionH>
            <wp:positionV relativeFrom="paragraph">
              <wp:posOffset>128905</wp:posOffset>
            </wp:positionV>
            <wp:extent cx="1282700" cy="908050"/>
            <wp:effectExtent l="19050" t="0" r="0" b="0"/>
            <wp:wrapTight wrapText="bothSides">
              <wp:wrapPolygon edited="0">
                <wp:start x="-321" y="0"/>
                <wp:lineTo x="-321" y="21298"/>
                <wp:lineTo x="21493" y="21298"/>
                <wp:lineTo x="21493" y="0"/>
                <wp:lineTo x="-321" y="0"/>
              </wp:wrapPolygon>
            </wp:wrapTight>
            <wp:docPr id="11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0" cstate="print"/>
                    <a:srcRect/>
                    <a:stretch>
                      <a:fillRect/>
                    </a:stretch>
                  </pic:blipFill>
                  <pic:spPr bwMode="auto">
                    <a:xfrm>
                      <a:off x="0" y="0"/>
                      <a:ext cx="1282700" cy="908050"/>
                    </a:xfrm>
                    <a:prstGeom prst="rect">
                      <a:avLst/>
                    </a:prstGeom>
                    <a:noFill/>
                    <a:ln w="9525">
                      <a:noFill/>
                      <a:miter lim="800000"/>
                      <a:headEnd/>
                      <a:tailEnd/>
                    </a:ln>
                  </pic:spPr>
                </pic:pic>
              </a:graphicData>
            </a:graphic>
          </wp:anchor>
        </w:drawing>
      </w:r>
      <w:r w:rsidR="000D6DAA">
        <w:t>5. In the “Club” field, select the correct Club from the dropdown list.</w:t>
      </w:r>
    </w:p>
    <w:p w:rsidR="00E537DF" w:rsidRDefault="00366F17" w:rsidP="00366F17">
      <w:pPr>
        <w:pStyle w:val="ListBullet2"/>
        <w:numPr>
          <w:ilvl w:val="0"/>
          <w:numId w:val="0"/>
        </w:numPr>
        <w:ind w:left="720" w:right="3060" w:hanging="360"/>
      </w:pPr>
      <w:r>
        <w:t>6</w:t>
      </w:r>
      <w:r w:rsidR="00E537DF">
        <w:t>. Press “Enter” to ac</w:t>
      </w:r>
      <w:r w:rsidR="00A45834">
        <w:t>cept and save the modifications</w:t>
      </w:r>
      <w:r>
        <w:t xml:space="preserve">. </w:t>
      </w:r>
    </w:p>
    <w:p w:rsidR="00366F17" w:rsidRDefault="00366F17" w:rsidP="00366F17">
      <w:pPr>
        <w:pStyle w:val="ListBullet2"/>
        <w:numPr>
          <w:ilvl w:val="0"/>
          <w:numId w:val="0"/>
        </w:numPr>
        <w:ind w:left="720" w:right="3060" w:hanging="360"/>
      </w:pPr>
      <w:r>
        <w:t xml:space="preserve">The program will automatically add the next number to the “Input order” field. A new record row will appear. </w:t>
      </w:r>
    </w:p>
    <w:p w:rsidR="00366F17" w:rsidRDefault="00366F17" w:rsidP="005F066F">
      <w:pPr>
        <w:pStyle w:val="ListBullet2"/>
        <w:numPr>
          <w:ilvl w:val="0"/>
          <w:numId w:val="0"/>
        </w:numPr>
        <w:ind w:left="720" w:right="3060" w:hanging="360"/>
      </w:pPr>
      <w:r>
        <w:t>7. If no new Competitors need entering, click outside that row and a confirmation window will open.</w:t>
      </w:r>
      <w:r w:rsidR="005F066F" w:rsidRPr="005F066F">
        <w:t xml:space="preserve"> </w:t>
      </w:r>
      <w:r w:rsidR="005F066F">
        <w:t>Click “Yes”.</w:t>
      </w:r>
    </w:p>
    <w:p w:rsidR="00366F17" w:rsidRDefault="00366F17" w:rsidP="005F066F">
      <w:pPr>
        <w:ind w:left="720" w:right="3060" w:hanging="360"/>
      </w:pPr>
      <w:r>
        <w:t>5. The Clubs and Classes tabs reappear returning the “Entries” window to standard configuration.</w:t>
      </w:r>
    </w:p>
    <w:p w:rsidR="00132138" w:rsidRDefault="00132138" w:rsidP="005F066F">
      <w:pPr>
        <w:ind w:left="720" w:right="3060" w:hanging="360"/>
      </w:pPr>
    </w:p>
    <w:p w:rsidR="002A08D6" w:rsidRPr="002A08D6" w:rsidRDefault="002A08D6" w:rsidP="00CF3928">
      <w:pPr>
        <w:pStyle w:val="Heading3"/>
      </w:pPr>
      <w:r w:rsidRPr="008E510A">
        <w:t xml:space="preserve">Reading </w:t>
      </w:r>
      <w:r w:rsidR="00994218" w:rsidRPr="008E510A">
        <w:t>E</w:t>
      </w:r>
      <w:r w:rsidRPr="008E510A">
        <w:t>-sticks</w:t>
      </w:r>
    </w:p>
    <w:tbl>
      <w:tblPr>
        <w:tblStyle w:val="TableGrid"/>
        <w:tblW w:w="4750" w:type="pct"/>
        <w:tblInd w:w="360" w:type="dxa"/>
        <w:tblCellMar>
          <w:top w:w="115" w:type="dxa"/>
          <w:left w:w="115" w:type="dxa"/>
          <w:bottom w:w="115" w:type="dxa"/>
          <w:right w:w="115" w:type="dxa"/>
        </w:tblCellMar>
        <w:tblLook w:val="04A0" w:firstRow="1" w:lastRow="0" w:firstColumn="1" w:lastColumn="0" w:noHBand="0" w:noVBand="1"/>
      </w:tblPr>
      <w:tblGrid>
        <w:gridCol w:w="7154"/>
        <w:gridCol w:w="7155"/>
      </w:tblGrid>
      <w:tr w:rsidR="007D7EB7" w:rsidTr="00F913E4">
        <w:trPr>
          <w:cantSplit/>
        </w:trPr>
        <w:tc>
          <w:tcPr>
            <w:tcW w:w="0" w:type="auto"/>
          </w:tcPr>
          <w:p w:rsidR="007D7EB7" w:rsidRPr="00E03F24" w:rsidRDefault="007D7EB7" w:rsidP="00F913E4">
            <w:pPr>
              <w:pStyle w:val="BodyText"/>
            </w:pPr>
          </w:p>
        </w:tc>
        <w:tc>
          <w:tcPr>
            <w:tcW w:w="0" w:type="auto"/>
          </w:tcPr>
          <w:p w:rsidR="007D7EB7" w:rsidRDefault="007D7EB7" w:rsidP="00F913E4">
            <w:pPr>
              <w:pStyle w:val="BodyText"/>
            </w:pPr>
          </w:p>
        </w:tc>
      </w:tr>
      <w:tr w:rsidR="007D7EB7" w:rsidTr="00F913E4">
        <w:trPr>
          <w:cantSplit/>
        </w:trPr>
        <w:tc>
          <w:tcPr>
            <w:tcW w:w="0" w:type="auto"/>
          </w:tcPr>
          <w:p w:rsidR="007D7EB7" w:rsidRDefault="007D7EB7" w:rsidP="00F913E4">
            <w:pPr>
              <w:pStyle w:val="BodyText"/>
              <w:rPr>
                <w:b/>
              </w:rPr>
            </w:pPr>
          </w:p>
        </w:tc>
        <w:tc>
          <w:tcPr>
            <w:tcW w:w="0" w:type="auto"/>
          </w:tcPr>
          <w:p w:rsidR="007D7EB7" w:rsidRDefault="007D7EB7" w:rsidP="00F913E4">
            <w:pPr>
              <w:pStyle w:val="BodyText"/>
            </w:pPr>
          </w:p>
        </w:tc>
      </w:tr>
      <w:tr w:rsidR="007D7EB7" w:rsidTr="00F913E4">
        <w:trPr>
          <w:cantSplit/>
        </w:trPr>
        <w:tc>
          <w:tcPr>
            <w:tcW w:w="0" w:type="auto"/>
          </w:tcPr>
          <w:p w:rsidR="007D7EB7" w:rsidRPr="00A472DE" w:rsidRDefault="007D7EB7" w:rsidP="00F913E4">
            <w:pPr>
              <w:pStyle w:val="BodyText"/>
            </w:pPr>
          </w:p>
        </w:tc>
        <w:tc>
          <w:tcPr>
            <w:tcW w:w="0" w:type="auto"/>
          </w:tcPr>
          <w:p w:rsidR="007D7EB7" w:rsidRDefault="007D7EB7" w:rsidP="00F913E4">
            <w:pPr>
              <w:pStyle w:val="BodyText"/>
            </w:pPr>
          </w:p>
        </w:tc>
      </w:tr>
      <w:tr w:rsidR="007D7EB7" w:rsidTr="00F913E4">
        <w:trPr>
          <w:cantSplit/>
        </w:trPr>
        <w:tc>
          <w:tcPr>
            <w:tcW w:w="0" w:type="auto"/>
          </w:tcPr>
          <w:p w:rsidR="007D7EB7" w:rsidRPr="007A12F3" w:rsidRDefault="007D7EB7" w:rsidP="00F913E4">
            <w:pPr>
              <w:pStyle w:val="BodyText"/>
              <w:rPr>
                <w:b/>
              </w:rPr>
            </w:pPr>
          </w:p>
        </w:tc>
        <w:tc>
          <w:tcPr>
            <w:tcW w:w="0" w:type="auto"/>
          </w:tcPr>
          <w:p w:rsidR="007D7EB7" w:rsidRDefault="007D7EB7" w:rsidP="00F913E4">
            <w:pPr>
              <w:pStyle w:val="BodyText"/>
            </w:pPr>
          </w:p>
        </w:tc>
      </w:tr>
      <w:tr w:rsidR="007D7EB7" w:rsidTr="00F913E4">
        <w:trPr>
          <w:cantSplit/>
        </w:trPr>
        <w:tc>
          <w:tcPr>
            <w:tcW w:w="0" w:type="auto"/>
          </w:tcPr>
          <w:p w:rsidR="007D7EB7" w:rsidRPr="009465CA" w:rsidRDefault="007D7EB7" w:rsidP="00F913E4">
            <w:pPr>
              <w:pStyle w:val="BodyText"/>
              <w:rPr>
                <w:b/>
              </w:rPr>
            </w:pPr>
          </w:p>
        </w:tc>
        <w:tc>
          <w:tcPr>
            <w:tcW w:w="0" w:type="auto"/>
          </w:tcPr>
          <w:p w:rsidR="007D7EB7" w:rsidRDefault="007D7EB7" w:rsidP="00F913E4">
            <w:pPr>
              <w:pStyle w:val="BodyText"/>
            </w:pPr>
          </w:p>
        </w:tc>
      </w:tr>
      <w:tr w:rsidR="007D7EB7" w:rsidTr="00F913E4">
        <w:trPr>
          <w:cantSplit/>
        </w:trPr>
        <w:tc>
          <w:tcPr>
            <w:tcW w:w="0" w:type="auto"/>
          </w:tcPr>
          <w:p w:rsidR="007D7EB7" w:rsidRPr="009465CA" w:rsidRDefault="007D7EB7" w:rsidP="00F913E4">
            <w:pPr>
              <w:pStyle w:val="BodyText"/>
              <w:rPr>
                <w:b/>
              </w:rPr>
            </w:pPr>
          </w:p>
        </w:tc>
        <w:tc>
          <w:tcPr>
            <w:tcW w:w="0" w:type="auto"/>
          </w:tcPr>
          <w:p w:rsidR="007D7EB7" w:rsidRDefault="007D7EB7" w:rsidP="00F913E4">
            <w:pPr>
              <w:pStyle w:val="BodyText"/>
            </w:pPr>
          </w:p>
        </w:tc>
      </w:tr>
      <w:tr w:rsidR="007D7EB7" w:rsidTr="00F913E4">
        <w:trPr>
          <w:cantSplit/>
        </w:trPr>
        <w:tc>
          <w:tcPr>
            <w:tcW w:w="0" w:type="auto"/>
          </w:tcPr>
          <w:p w:rsidR="007D7EB7" w:rsidRPr="00E42A2E" w:rsidRDefault="007D7EB7" w:rsidP="00F913E4">
            <w:pPr>
              <w:pStyle w:val="BodyText"/>
            </w:pPr>
          </w:p>
        </w:tc>
        <w:tc>
          <w:tcPr>
            <w:tcW w:w="0" w:type="auto"/>
          </w:tcPr>
          <w:p w:rsidR="007D7EB7" w:rsidRDefault="007D7EB7" w:rsidP="00F913E4">
            <w:pPr>
              <w:pStyle w:val="BodyText"/>
            </w:pPr>
          </w:p>
        </w:tc>
      </w:tr>
    </w:tbl>
    <w:p w:rsidR="007D7EB7" w:rsidRDefault="007D7EB7" w:rsidP="00342E92"/>
    <w:p w:rsidR="00342E92" w:rsidRDefault="00342E92" w:rsidP="00342E92">
      <w:r w:rsidRPr="00E31DDD">
        <w:t xml:space="preserve">After </w:t>
      </w:r>
      <w:r>
        <w:t xml:space="preserve">Advanced </w:t>
      </w:r>
      <w:r w:rsidRPr="00E31DDD">
        <w:t>competitors</w:t>
      </w:r>
      <w:r>
        <w:t xml:space="preserve"> complete their courses they must transfer their fingerstick data into the computer in order to be eligible to have their results included in the final results. This is done in a process called Reading chips</w:t>
      </w:r>
      <w:r w:rsidR="000E3047">
        <w:t xml:space="preserve"> and is only to be done after importing the </w:t>
      </w:r>
      <w:r w:rsidR="00C92947">
        <w:t xml:space="preserve">Course and </w:t>
      </w:r>
      <w:r w:rsidR="000E3047">
        <w:t>Registration file</w:t>
      </w:r>
      <w:r w:rsidR="00C92947">
        <w:t>s,</w:t>
      </w:r>
      <w:r w:rsidR="000E3047">
        <w:t xml:space="preserve"> and assigning C</w:t>
      </w:r>
      <w:r w:rsidR="00C92947">
        <w:t>l</w:t>
      </w:r>
      <w:r w:rsidR="000E3047">
        <w:t>asses</w:t>
      </w:r>
      <w:r w:rsidR="00C92947">
        <w:t xml:space="preserve"> to courses</w:t>
      </w:r>
      <w:r w:rsidR="000E3047" w:rsidRPr="000E3047">
        <w:rPr>
          <w:color w:val="FF0000"/>
        </w:rPr>
        <w:t xml:space="preserve"> (sections XXX</w:t>
      </w:r>
      <w:r w:rsidR="00C92947">
        <w:rPr>
          <w:color w:val="FF0000"/>
        </w:rPr>
        <w:t xml:space="preserve">, XXX, </w:t>
      </w:r>
      <w:r w:rsidR="000E3047" w:rsidRPr="000E3047">
        <w:rPr>
          <w:color w:val="FF0000"/>
        </w:rPr>
        <w:t>and XXX of this guide)</w:t>
      </w:r>
      <w:r>
        <w:t>.</w:t>
      </w:r>
      <w:r w:rsidR="000E3047">
        <w:t xml:space="preserve"> </w:t>
      </w:r>
    </w:p>
    <w:p w:rsidR="00342E92" w:rsidRDefault="00342E92" w:rsidP="00342E92"/>
    <w:p w:rsidR="007E07AF" w:rsidRDefault="00342E92" w:rsidP="00342E92">
      <w:r>
        <w:t xml:space="preserve">In order to read the fingersticks, first connect the SPORTident BSM-7 USB Master Station to the laptop using one of the laptop’s USB ports or one of the ports on the USB hub.  The Master Station is powered through the USB port </w:t>
      </w:r>
      <w:r w:rsidR="008F1DC6">
        <w:t>which</w:t>
      </w:r>
      <w:r>
        <w:t xml:space="preserve"> will be confirmed by a lit LED in the lower right corner of the device.</w:t>
      </w:r>
      <w:r w:rsidR="008F1DC6">
        <w:t xml:space="preserve"> </w:t>
      </w:r>
    </w:p>
    <w:p w:rsidR="007E07AF" w:rsidRDefault="007E07AF" w:rsidP="00342E92"/>
    <w:p w:rsidR="00342E92" w:rsidRDefault="008F1DC6" w:rsidP="00342E92">
      <w:r>
        <w:t xml:space="preserve">The “Read chips” window is opened. </w:t>
      </w:r>
      <w:r w:rsidRPr="007E07AF">
        <w:t xml:space="preserve">This window </w:t>
      </w:r>
      <w:r w:rsidR="007E07AF" w:rsidRPr="007E07AF">
        <w:t>can be closed at any time,</w:t>
      </w:r>
      <w:r w:rsidR="007E07AF">
        <w:rPr>
          <w:b/>
        </w:rPr>
        <w:t xml:space="preserve"> but it </w:t>
      </w:r>
      <w:r w:rsidRPr="008F1DC6">
        <w:rPr>
          <w:b/>
        </w:rPr>
        <w:t>must be open when reading e-sticks.</w:t>
      </w:r>
    </w:p>
    <w:p w:rsidR="00342E92" w:rsidRDefault="00342E92" w:rsidP="00342E92"/>
    <w:p w:rsidR="00342E92" w:rsidRDefault="00342E92" w:rsidP="00342E92">
      <w:pPr>
        <w:pStyle w:val="ListBullet2"/>
        <w:keepNext/>
        <w:numPr>
          <w:ilvl w:val="0"/>
          <w:numId w:val="0"/>
        </w:numPr>
        <w:ind w:left="720" w:hanging="360"/>
      </w:pPr>
      <w:r>
        <w:t xml:space="preserve">1. From the </w:t>
      </w:r>
      <w:r w:rsidR="006A38E4">
        <w:t>main menu</w:t>
      </w:r>
      <w:r>
        <w:t>, select Competition Day &gt; Read chips.</w:t>
      </w:r>
    </w:p>
    <w:p w:rsidR="00342E92" w:rsidRDefault="00EF4361" w:rsidP="00342E92">
      <w:pPr>
        <w:rPr>
          <w:color w:val="FF0000"/>
        </w:rPr>
      </w:pPr>
      <w:r>
        <w:rPr>
          <w:noProof/>
          <w:color w:val="FF0000"/>
        </w:rPr>
        <w:drawing>
          <wp:inline distT="0" distB="0" distL="0" distR="0" wp14:anchorId="11ED3B1B" wp14:editId="5501369A">
            <wp:extent cx="2880360" cy="1273810"/>
            <wp:effectExtent l="1905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86" cstate="print"/>
                    <a:srcRect/>
                    <a:stretch>
                      <a:fillRect/>
                    </a:stretch>
                  </pic:blipFill>
                  <pic:spPr bwMode="auto">
                    <a:xfrm>
                      <a:off x="0" y="0"/>
                      <a:ext cx="2880360" cy="1273810"/>
                    </a:xfrm>
                    <a:prstGeom prst="rect">
                      <a:avLst/>
                    </a:prstGeom>
                    <a:noFill/>
                    <a:ln w="9525">
                      <a:noFill/>
                      <a:miter lim="800000"/>
                      <a:headEnd/>
                      <a:tailEnd/>
                    </a:ln>
                  </pic:spPr>
                </pic:pic>
              </a:graphicData>
            </a:graphic>
          </wp:inline>
        </w:drawing>
      </w:r>
    </w:p>
    <w:p w:rsidR="009F1FDF" w:rsidRDefault="009F1FDF" w:rsidP="00342E92">
      <w:pPr>
        <w:rPr>
          <w:color w:val="FF0000"/>
        </w:rPr>
      </w:pPr>
    </w:p>
    <w:p w:rsidR="00342E92" w:rsidRDefault="001E3E8F" w:rsidP="00351F7D">
      <w:pPr>
        <w:pStyle w:val="ListBullet2"/>
        <w:numPr>
          <w:ilvl w:val="0"/>
          <w:numId w:val="0"/>
        </w:numPr>
        <w:ind w:left="360"/>
      </w:pPr>
      <w:r>
        <w:t>The “Read chips” window will open.</w:t>
      </w:r>
      <w:r w:rsidR="004B44C2">
        <w:t xml:space="preserve"> </w:t>
      </w:r>
      <w:r>
        <w:t>Th</w:t>
      </w:r>
      <w:r w:rsidR="004B44C2">
        <w:t>is</w:t>
      </w:r>
      <w:r>
        <w:t xml:space="preserve"> window has two key sections</w:t>
      </w:r>
      <w:r w:rsidR="007175F5">
        <w:t xml:space="preserve"> - t</w:t>
      </w:r>
      <w:r>
        <w:t xml:space="preserve">he </w:t>
      </w:r>
      <w:r w:rsidR="00D103A6">
        <w:t>Log window</w:t>
      </w:r>
      <w:r>
        <w:t xml:space="preserve"> and the</w:t>
      </w:r>
      <w:r w:rsidR="007175F5" w:rsidRPr="007175F5">
        <w:t xml:space="preserve"> </w:t>
      </w:r>
      <w:r w:rsidR="00625E26">
        <w:t>“</w:t>
      </w:r>
      <w:r w:rsidR="007175F5">
        <w:t>Settings</w:t>
      </w:r>
      <w:r w:rsidR="00625E26">
        <w:t>”</w:t>
      </w:r>
      <w:r w:rsidR="007175F5">
        <w:t xml:space="preserve"> pane</w:t>
      </w:r>
      <w:r>
        <w:t>.</w:t>
      </w:r>
    </w:p>
    <w:p w:rsidR="00351F7D" w:rsidRDefault="00351F7D" w:rsidP="00064DFD">
      <w:pPr>
        <w:pStyle w:val="ListBullet2"/>
        <w:numPr>
          <w:ilvl w:val="0"/>
          <w:numId w:val="0"/>
        </w:numPr>
        <w:ind w:left="720" w:hanging="360"/>
      </w:pPr>
    </w:p>
    <w:p w:rsidR="007175F5" w:rsidRDefault="007175F5" w:rsidP="00351F7D">
      <w:pPr>
        <w:pStyle w:val="ListBullet2"/>
        <w:numPr>
          <w:ilvl w:val="0"/>
          <w:numId w:val="0"/>
        </w:numPr>
        <w:ind w:left="360"/>
      </w:pPr>
      <w:r>
        <w:t xml:space="preserve">The </w:t>
      </w:r>
      <w:r w:rsidR="00D103A6">
        <w:t xml:space="preserve">Log window </w:t>
      </w:r>
      <w:r>
        <w:t>will display the fingerstick data after download</w:t>
      </w:r>
      <w:r w:rsidR="00C42C36">
        <w:t>, including any e</w:t>
      </w:r>
      <w:r w:rsidR="00C42C36">
        <w:rPr>
          <w:rStyle w:val="fbodytext"/>
        </w:rPr>
        <w:t>rrors detected.</w:t>
      </w:r>
    </w:p>
    <w:p w:rsidR="00351F7D" w:rsidRDefault="00351F7D" w:rsidP="00064DFD">
      <w:pPr>
        <w:pStyle w:val="ListBullet2"/>
        <w:numPr>
          <w:ilvl w:val="0"/>
          <w:numId w:val="0"/>
        </w:numPr>
        <w:ind w:left="720" w:hanging="360"/>
      </w:pPr>
    </w:p>
    <w:p w:rsidR="004B44C2" w:rsidRDefault="007175F5" w:rsidP="00351F7D">
      <w:pPr>
        <w:pStyle w:val="ListBullet2"/>
        <w:numPr>
          <w:ilvl w:val="0"/>
          <w:numId w:val="0"/>
        </w:numPr>
        <w:ind w:left="360"/>
      </w:pPr>
      <w:r>
        <w:t>The Setting</w:t>
      </w:r>
      <w:r w:rsidR="00073064">
        <w:t>s</w:t>
      </w:r>
      <w:r>
        <w:t xml:space="preserve"> pane </w:t>
      </w:r>
      <w:r w:rsidR="004B44C2">
        <w:t>only has one part to</w:t>
      </w:r>
      <w:r>
        <w:t xml:space="preserve"> </w:t>
      </w:r>
      <w:r w:rsidR="006939C4">
        <w:t>be concerned about at this time</w:t>
      </w:r>
      <w:r w:rsidR="004B44C2">
        <w:t xml:space="preserve"> -</w:t>
      </w:r>
      <w:r w:rsidR="006939C4">
        <w:t xml:space="preserve"> the Settings/Results sheets section. </w:t>
      </w:r>
      <w:r w:rsidR="00073064" w:rsidRPr="00073064">
        <w:t>OE2010 creates a result sheet for each chip including all punch and split times. Use the</w:t>
      </w:r>
      <w:r w:rsidR="006939C4">
        <w:t xml:space="preserve"> drop down selector</w:t>
      </w:r>
      <w:r w:rsidR="00073064">
        <w:t xml:space="preserve"> to</w:t>
      </w:r>
      <w:r w:rsidR="006939C4">
        <w:t xml:space="preserve"> specify the </w:t>
      </w:r>
      <w:r w:rsidR="00073064" w:rsidRPr="00073064">
        <w:t xml:space="preserve">desired print mode </w:t>
      </w:r>
      <w:r w:rsidR="006939C4">
        <w:t xml:space="preserve">action </w:t>
      </w:r>
      <w:r w:rsidR="00073064">
        <w:t>to be</w:t>
      </w:r>
      <w:r w:rsidR="006939C4">
        <w:t xml:space="preserve"> taken </w:t>
      </w:r>
      <w:r w:rsidR="00625E26">
        <w:t xml:space="preserve">on the results sheet </w:t>
      </w:r>
      <w:r w:rsidR="006939C4">
        <w:t>by the computer after a fingerstick has been read.</w:t>
      </w:r>
      <w:r w:rsidR="004B44C2">
        <w:t xml:space="preserve"> </w:t>
      </w:r>
      <w:r w:rsidR="000527E0">
        <w:t>The options are:</w:t>
      </w:r>
    </w:p>
    <w:p w:rsidR="00495782" w:rsidRPr="00BC1E4C" w:rsidRDefault="00495782" w:rsidP="00064DFD">
      <w:pPr>
        <w:pStyle w:val="ListBullet2"/>
        <w:numPr>
          <w:ilvl w:val="0"/>
          <w:numId w:val="0"/>
        </w:numPr>
        <w:ind w:left="720" w:hanging="360"/>
        <w:rPr>
          <w:sz w:val="10"/>
          <w:szCs w:val="10"/>
        </w:rPr>
      </w:pPr>
    </w:p>
    <w:p w:rsidR="007175F5" w:rsidRPr="00073064" w:rsidRDefault="004B44C2" w:rsidP="00351F7D">
      <w:pPr>
        <w:pStyle w:val="ListBullet2"/>
        <w:numPr>
          <w:ilvl w:val="0"/>
          <w:numId w:val="0"/>
        </w:numPr>
        <w:tabs>
          <w:tab w:val="left" w:pos="1620"/>
        </w:tabs>
        <w:ind w:left="1890" w:hanging="1260"/>
      </w:pPr>
      <w:r w:rsidRPr="00073064">
        <w:t>None</w:t>
      </w:r>
      <w:r w:rsidR="00073064" w:rsidRPr="00073064">
        <w:tab/>
      </w:r>
      <w:r w:rsidR="00495782" w:rsidRPr="00073064">
        <w:t>No sheets will be printed.</w:t>
      </w:r>
    </w:p>
    <w:p w:rsidR="00AA2E35" w:rsidRDefault="004B44C2" w:rsidP="00351F7D">
      <w:pPr>
        <w:pStyle w:val="ListBullet2"/>
        <w:numPr>
          <w:ilvl w:val="0"/>
          <w:numId w:val="0"/>
        </w:numPr>
        <w:tabs>
          <w:tab w:val="left" w:pos="1620"/>
        </w:tabs>
        <w:ind w:left="1890" w:hanging="1260"/>
      </w:pPr>
      <w:r w:rsidRPr="00073064">
        <w:t>Spool</w:t>
      </w:r>
      <w:r w:rsidR="00073064" w:rsidRPr="00073064">
        <w:tab/>
      </w:r>
      <w:r w:rsidR="00495782" w:rsidRPr="00073064">
        <w:t>Result sheets will be queued and be printed by pressing the Result sheets button</w:t>
      </w:r>
    </w:p>
    <w:p w:rsidR="004B44C2" w:rsidRDefault="004B44C2" w:rsidP="00351F7D">
      <w:pPr>
        <w:pStyle w:val="ListBullet2"/>
        <w:numPr>
          <w:ilvl w:val="0"/>
          <w:numId w:val="0"/>
        </w:numPr>
        <w:tabs>
          <w:tab w:val="left" w:pos="1620"/>
        </w:tabs>
        <w:ind w:left="1890" w:hanging="1260"/>
      </w:pPr>
      <w:r w:rsidRPr="00073064">
        <w:t>Automatic</w:t>
      </w:r>
      <w:r w:rsidR="00073064" w:rsidRPr="00073064">
        <w:tab/>
      </w:r>
      <w:r w:rsidR="00495782" w:rsidRPr="00073064">
        <w:t>Result sheets will be printed automatically.</w:t>
      </w:r>
      <w:r w:rsidR="00351F7D">
        <w:t xml:space="preserve"> (This is the standard NTOA </w:t>
      </w:r>
      <w:r w:rsidR="008F1DC6">
        <w:t>setting</w:t>
      </w:r>
      <w:r w:rsidR="00351F7D">
        <w:t>)</w:t>
      </w:r>
      <w:r w:rsidR="00495782" w:rsidRPr="00073064">
        <w:t xml:space="preserve"> </w:t>
      </w:r>
    </w:p>
    <w:p w:rsidR="00625E26" w:rsidRDefault="00625E26" w:rsidP="00625E26">
      <w:pPr>
        <w:pStyle w:val="ListBullet2"/>
        <w:numPr>
          <w:ilvl w:val="0"/>
          <w:numId w:val="0"/>
        </w:numPr>
      </w:pPr>
    </w:p>
    <w:p w:rsidR="00625E26" w:rsidRDefault="00625E26" w:rsidP="00625E26">
      <w:pPr>
        <w:pStyle w:val="ListBullet2"/>
        <w:numPr>
          <w:ilvl w:val="0"/>
          <w:numId w:val="0"/>
        </w:numPr>
        <w:jc w:val="center"/>
      </w:pPr>
      <w:r>
        <w:rPr>
          <w:noProof/>
        </w:rPr>
        <w:drawing>
          <wp:inline distT="0" distB="0" distL="0" distR="0" wp14:anchorId="2A9889D6" wp14:editId="38ECB30E">
            <wp:extent cx="4057650" cy="3270250"/>
            <wp:effectExtent l="19050" t="0" r="0" b="0"/>
            <wp:docPr id="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7" cstate="print"/>
                    <a:srcRect/>
                    <a:stretch>
                      <a:fillRect/>
                    </a:stretch>
                  </pic:blipFill>
                  <pic:spPr bwMode="auto">
                    <a:xfrm>
                      <a:off x="0" y="0"/>
                      <a:ext cx="4055557" cy="3270739"/>
                    </a:xfrm>
                    <a:prstGeom prst="rect">
                      <a:avLst/>
                    </a:prstGeom>
                    <a:noFill/>
                    <a:ln w="9525">
                      <a:noFill/>
                      <a:miter lim="800000"/>
                      <a:headEnd/>
                      <a:tailEnd/>
                    </a:ln>
                  </pic:spPr>
                </pic:pic>
              </a:graphicData>
            </a:graphic>
          </wp:inline>
        </w:drawing>
      </w:r>
    </w:p>
    <w:p w:rsidR="009809AD" w:rsidRDefault="009809AD" w:rsidP="00625E26">
      <w:pPr>
        <w:pStyle w:val="ListBullet2"/>
        <w:numPr>
          <w:ilvl w:val="0"/>
          <w:numId w:val="0"/>
        </w:numPr>
      </w:pPr>
    </w:p>
    <w:p w:rsidR="009F1FDF" w:rsidRDefault="009F1FDF" w:rsidP="00064DFD">
      <w:pPr>
        <w:pStyle w:val="ListBullet2"/>
        <w:numPr>
          <w:ilvl w:val="0"/>
          <w:numId w:val="0"/>
        </w:numPr>
        <w:ind w:left="720" w:hanging="360"/>
      </w:pPr>
    </w:p>
    <w:p w:rsidR="00625E26" w:rsidRDefault="00625E26" w:rsidP="00064DFD">
      <w:pPr>
        <w:pStyle w:val="ListBullet2"/>
        <w:numPr>
          <w:ilvl w:val="0"/>
          <w:numId w:val="0"/>
        </w:numPr>
        <w:ind w:left="720" w:hanging="360"/>
        <w:sectPr w:rsidR="00625E26" w:rsidSect="008C5C17">
          <w:type w:val="continuous"/>
          <w:pgSz w:w="15840" w:h="12240" w:orient="landscape"/>
          <w:pgMar w:top="504" w:right="504" w:bottom="504" w:left="504" w:header="1440" w:footer="1440" w:gutter="0"/>
          <w:cols w:space="720"/>
          <w:noEndnote/>
          <w:docGrid w:linePitch="326"/>
        </w:sectPr>
      </w:pPr>
    </w:p>
    <w:p w:rsidR="004B44C2" w:rsidRDefault="00B67084" w:rsidP="00AE6BEB">
      <w:pPr>
        <w:pStyle w:val="ListBullet2"/>
        <w:keepNext/>
        <w:numPr>
          <w:ilvl w:val="0"/>
          <w:numId w:val="0"/>
        </w:numPr>
        <w:ind w:left="720" w:right="540" w:hanging="360"/>
      </w:pPr>
      <w:r>
        <w:t>2</w:t>
      </w:r>
      <w:r w:rsidR="00064DFD">
        <w:t>. In the “Settings/Results sheets” section, Select Automatic.</w:t>
      </w:r>
    </w:p>
    <w:p w:rsidR="006939C4" w:rsidRDefault="00EF4361" w:rsidP="001E3E8F">
      <w:pPr>
        <w:pStyle w:val="ListBullet2"/>
        <w:keepNext/>
        <w:numPr>
          <w:ilvl w:val="0"/>
          <w:numId w:val="0"/>
        </w:numPr>
        <w:ind w:left="720" w:hanging="360"/>
      </w:pPr>
      <w:r>
        <w:rPr>
          <w:noProof/>
        </w:rPr>
        <w:drawing>
          <wp:inline distT="0" distB="0" distL="0" distR="0" wp14:anchorId="6B9DF188" wp14:editId="2547D942">
            <wp:extent cx="1405890" cy="1109980"/>
            <wp:effectExtent l="19050" t="0" r="381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88" cstate="print"/>
                    <a:srcRect/>
                    <a:stretch>
                      <a:fillRect/>
                    </a:stretch>
                  </pic:blipFill>
                  <pic:spPr bwMode="auto">
                    <a:xfrm>
                      <a:off x="0" y="0"/>
                      <a:ext cx="1405890" cy="1109980"/>
                    </a:xfrm>
                    <a:prstGeom prst="rect">
                      <a:avLst/>
                    </a:prstGeom>
                    <a:noFill/>
                    <a:ln w="9525">
                      <a:noFill/>
                      <a:miter lim="800000"/>
                      <a:headEnd/>
                      <a:tailEnd/>
                    </a:ln>
                  </pic:spPr>
                </pic:pic>
              </a:graphicData>
            </a:graphic>
          </wp:inline>
        </w:drawing>
      </w:r>
    </w:p>
    <w:p w:rsidR="00625E26" w:rsidRPr="001E3E8F" w:rsidRDefault="00625E26" w:rsidP="00064DFD">
      <w:pPr>
        <w:pStyle w:val="ListBullet2"/>
        <w:numPr>
          <w:ilvl w:val="0"/>
          <w:numId w:val="0"/>
        </w:numPr>
        <w:ind w:left="720" w:hanging="360"/>
      </w:pPr>
    </w:p>
    <w:p w:rsidR="00064DFD" w:rsidRDefault="00064DFD" w:rsidP="00064DFD">
      <w:pPr>
        <w:pStyle w:val="ListBullet2"/>
        <w:keepNext/>
        <w:numPr>
          <w:ilvl w:val="0"/>
          <w:numId w:val="0"/>
        </w:numPr>
        <w:ind w:left="720" w:hanging="360"/>
      </w:pPr>
      <w:r>
        <w:t xml:space="preserve">The Print labels window will open. </w:t>
      </w:r>
    </w:p>
    <w:p w:rsidR="00064DFD" w:rsidRDefault="00B67084" w:rsidP="00064DFD">
      <w:pPr>
        <w:pStyle w:val="ListBullet2"/>
        <w:keepNext/>
        <w:numPr>
          <w:ilvl w:val="0"/>
          <w:numId w:val="0"/>
        </w:numPr>
        <w:ind w:left="720" w:hanging="360"/>
      </w:pPr>
      <w:r>
        <w:t>3</w:t>
      </w:r>
      <w:r w:rsidR="00064DFD">
        <w:t>. In the “Printer” section</w:t>
      </w:r>
      <w:r w:rsidR="00BC1E4C">
        <w:t>, c</w:t>
      </w:r>
      <w:r w:rsidR="00064DFD">
        <w:t>lick the ellipses “…” to display the list of printers available.</w:t>
      </w:r>
    </w:p>
    <w:p w:rsidR="00342E92" w:rsidRDefault="00B67084" w:rsidP="00064DFD">
      <w:pPr>
        <w:pStyle w:val="ListBullet2"/>
        <w:keepNext/>
        <w:numPr>
          <w:ilvl w:val="0"/>
          <w:numId w:val="0"/>
        </w:numPr>
        <w:ind w:left="720" w:hanging="360"/>
        <w:rPr>
          <w:color w:val="FF0000"/>
        </w:rPr>
      </w:pPr>
      <w:r>
        <w:t>4</w:t>
      </w:r>
      <w:r w:rsidR="00064DFD">
        <w:t xml:space="preserve">. Select the </w:t>
      </w:r>
      <w:r w:rsidR="00064DFD" w:rsidRPr="00064DFD">
        <w:rPr>
          <w:color w:val="FF0000"/>
        </w:rPr>
        <w:t>Epson Printer</w:t>
      </w:r>
    </w:p>
    <w:p w:rsidR="00FF3BC4" w:rsidRPr="001E3E8F" w:rsidRDefault="00FF3BC4" w:rsidP="00064DFD">
      <w:pPr>
        <w:pStyle w:val="ListBullet2"/>
        <w:keepNext/>
        <w:numPr>
          <w:ilvl w:val="0"/>
          <w:numId w:val="0"/>
        </w:numPr>
        <w:ind w:left="720" w:hanging="360"/>
      </w:pPr>
      <w:r>
        <w:rPr>
          <w:color w:val="FF0000"/>
        </w:rPr>
        <w:t>More Printer info here</w:t>
      </w:r>
    </w:p>
    <w:p w:rsidR="00342E92" w:rsidRDefault="00EF4361" w:rsidP="00311E8A">
      <w:pPr>
        <w:pStyle w:val="ListBullet2"/>
        <w:keepNext/>
        <w:numPr>
          <w:ilvl w:val="0"/>
          <w:numId w:val="0"/>
        </w:numPr>
        <w:ind w:left="720" w:hanging="360"/>
      </w:pPr>
      <w:r>
        <w:rPr>
          <w:noProof/>
        </w:rPr>
        <w:drawing>
          <wp:inline distT="0" distB="0" distL="0" distR="0" wp14:anchorId="50666D33" wp14:editId="04782E86">
            <wp:extent cx="1738630" cy="1707515"/>
            <wp:effectExtent l="1905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89" cstate="print"/>
                    <a:srcRect/>
                    <a:stretch>
                      <a:fillRect/>
                    </a:stretch>
                  </pic:blipFill>
                  <pic:spPr bwMode="auto">
                    <a:xfrm>
                      <a:off x="0" y="0"/>
                      <a:ext cx="1738630" cy="1707515"/>
                    </a:xfrm>
                    <a:prstGeom prst="rect">
                      <a:avLst/>
                    </a:prstGeom>
                    <a:noFill/>
                    <a:ln w="9525">
                      <a:noFill/>
                      <a:miter lim="800000"/>
                      <a:headEnd/>
                      <a:tailEnd/>
                    </a:ln>
                  </pic:spPr>
                </pic:pic>
              </a:graphicData>
            </a:graphic>
          </wp:inline>
        </w:drawing>
      </w:r>
    </w:p>
    <w:p w:rsidR="00064DFD" w:rsidRDefault="00064DFD" w:rsidP="00AA57A8">
      <w:pPr>
        <w:pStyle w:val="ListBullet2"/>
        <w:numPr>
          <w:ilvl w:val="0"/>
          <w:numId w:val="0"/>
        </w:numPr>
        <w:ind w:left="720" w:hanging="360"/>
        <w:sectPr w:rsidR="00064DFD" w:rsidSect="008C5C17">
          <w:type w:val="continuous"/>
          <w:pgSz w:w="15840" w:h="12240" w:orient="landscape"/>
          <w:pgMar w:top="504" w:right="504" w:bottom="504" w:left="504" w:header="1440" w:footer="1440" w:gutter="0"/>
          <w:cols w:space="188"/>
          <w:noEndnote/>
          <w:docGrid w:linePitch="326"/>
        </w:sectPr>
      </w:pPr>
    </w:p>
    <w:p w:rsidR="00625E26" w:rsidRDefault="00625E26" w:rsidP="00AA57A8">
      <w:pPr>
        <w:pStyle w:val="ListBullet2"/>
        <w:numPr>
          <w:ilvl w:val="0"/>
          <w:numId w:val="0"/>
        </w:numPr>
        <w:ind w:left="720" w:hanging="360"/>
      </w:pPr>
    </w:p>
    <w:p w:rsidR="00311E8A" w:rsidRPr="00625E26" w:rsidRDefault="00A52DA5" w:rsidP="006B0055">
      <w:pPr>
        <w:pStyle w:val="ListBullet2"/>
        <w:numPr>
          <w:ilvl w:val="0"/>
          <w:numId w:val="0"/>
        </w:numPr>
        <w:ind w:left="720" w:hanging="360"/>
        <w:rPr>
          <w:color w:val="FF0000"/>
        </w:rPr>
      </w:pPr>
      <w:r w:rsidRPr="00625E26">
        <w:rPr>
          <w:color w:val="FF0000"/>
        </w:rPr>
        <w:t xml:space="preserve">The receipt printer drivers are already loaded on the laptop. Using it should simply entail plugging it in to power and connecting the USB cable.  The </w:t>
      </w:r>
      <w:r w:rsidR="00F76631">
        <w:rPr>
          <w:color w:val="FF0000"/>
        </w:rPr>
        <w:t>report</w:t>
      </w:r>
      <w:r w:rsidRPr="00625E26">
        <w:rPr>
          <w:color w:val="FF0000"/>
        </w:rPr>
        <w:t xml:space="preserve"> name to select in OE20</w:t>
      </w:r>
      <w:r w:rsidR="00F76631">
        <w:rPr>
          <w:color w:val="FF0000"/>
        </w:rPr>
        <w:t>10</w:t>
      </w:r>
      <w:r w:rsidRPr="00625E26">
        <w:rPr>
          <w:color w:val="FF0000"/>
        </w:rPr>
        <w:t xml:space="preserve"> </w:t>
      </w:r>
      <w:r w:rsidR="00F76631">
        <w:rPr>
          <w:color w:val="FF0000"/>
        </w:rPr>
        <w:t>is</w:t>
      </w:r>
      <w:r w:rsidRPr="00625E26">
        <w:rPr>
          <w:color w:val="FF0000"/>
        </w:rPr>
        <w:t xml:space="preserve"> be “</w:t>
      </w:r>
      <w:r w:rsidR="00F76631">
        <w:rPr>
          <w:color w:val="FF0000"/>
        </w:rPr>
        <w:t>XXXXXXXXXXXX</w:t>
      </w:r>
      <w:r w:rsidRPr="00625E26">
        <w:rPr>
          <w:color w:val="FF0000"/>
        </w:rPr>
        <w:t>”</w:t>
      </w:r>
      <w:r w:rsidR="00F76631">
        <w:rPr>
          <w:color w:val="FF0000"/>
        </w:rPr>
        <w:t>. See section XXXX for editing reports.</w:t>
      </w:r>
    </w:p>
    <w:p w:rsidR="00A52DA5" w:rsidRPr="00625E26" w:rsidRDefault="00A52DA5" w:rsidP="00AA57A8">
      <w:pPr>
        <w:pStyle w:val="ListBullet2"/>
        <w:numPr>
          <w:ilvl w:val="0"/>
          <w:numId w:val="0"/>
        </w:numPr>
        <w:ind w:left="720" w:hanging="360"/>
        <w:rPr>
          <w:color w:val="FF0000"/>
        </w:rPr>
      </w:pPr>
    </w:p>
    <w:p w:rsidR="00064DFD" w:rsidRDefault="00CE5D70" w:rsidP="00AA57A8">
      <w:pPr>
        <w:pStyle w:val="ListBullet2"/>
        <w:numPr>
          <w:ilvl w:val="0"/>
          <w:numId w:val="0"/>
        </w:numPr>
        <w:ind w:left="720" w:hanging="360"/>
      </w:pPr>
      <w:r>
        <w:t>By default, the Settings pane is always visible</w:t>
      </w:r>
      <w:r w:rsidR="00B56AE0">
        <w:t>. T</w:t>
      </w:r>
      <w:r>
        <w:t>o allocate more space to the Log window, it can be hidden</w:t>
      </w:r>
      <w:r w:rsidR="003F3CF6">
        <w:t xml:space="preserve"> by clicking the vertical pushpin icon </w:t>
      </w:r>
      <w:r>
        <w:rPr>
          <w:noProof/>
        </w:rPr>
        <w:drawing>
          <wp:inline distT="0" distB="0" distL="0" distR="0" wp14:anchorId="119D7ADD" wp14:editId="617F1BE4">
            <wp:extent cx="185776" cy="185776"/>
            <wp:effectExtent l="19050" t="0" r="4724" b="0"/>
            <wp:docPr id="2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0" cstate="print"/>
                    <a:srcRect/>
                    <a:stretch>
                      <a:fillRect/>
                    </a:stretch>
                  </pic:blipFill>
                  <pic:spPr bwMode="auto">
                    <a:xfrm>
                      <a:off x="0" y="0"/>
                      <a:ext cx="188315" cy="188315"/>
                    </a:xfrm>
                    <a:prstGeom prst="rect">
                      <a:avLst/>
                    </a:prstGeom>
                    <a:noFill/>
                    <a:ln w="9525">
                      <a:noFill/>
                      <a:miter lim="800000"/>
                      <a:headEnd/>
                      <a:tailEnd/>
                    </a:ln>
                  </pic:spPr>
                </pic:pic>
              </a:graphicData>
            </a:graphic>
          </wp:inline>
        </w:drawing>
      </w:r>
      <w:r w:rsidR="003F3CF6">
        <w:t xml:space="preserve">. </w:t>
      </w:r>
      <w:r w:rsidR="00124463">
        <w:t>The icon</w:t>
      </w:r>
      <w:r w:rsidR="003F3CF6">
        <w:t xml:space="preserve"> will then </w:t>
      </w:r>
      <w:r w:rsidR="00625E26">
        <w:t>rotate</w:t>
      </w:r>
      <w:r w:rsidR="003F3CF6">
        <w:t xml:space="preserve"> side</w:t>
      </w:r>
      <w:r w:rsidR="008F1DC6">
        <w:t>ways</w:t>
      </w:r>
      <w:r w:rsidR="003F3CF6">
        <w:t>, and when the cursor is moved out of the</w:t>
      </w:r>
      <w:r w:rsidR="003F3CF6" w:rsidRPr="003F3CF6">
        <w:t xml:space="preserve"> </w:t>
      </w:r>
      <w:r w:rsidR="003F3CF6">
        <w:t xml:space="preserve">Settings pane, the pane will </w:t>
      </w:r>
      <w:r w:rsidR="00CB656F">
        <w:t xml:space="preserve">slide </w:t>
      </w:r>
      <w:r w:rsidR="003F3CF6">
        <w:t>close</w:t>
      </w:r>
      <w:r w:rsidR="00CB656F">
        <w:t>d</w:t>
      </w:r>
      <w:r w:rsidR="003F3CF6">
        <w:t xml:space="preserve"> to the left</w:t>
      </w:r>
      <w:r w:rsidR="00F76631">
        <w:t xml:space="preserve"> after 2 seconds</w:t>
      </w:r>
      <w:r w:rsidR="003F3CF6">
        <w:t xml:space="preserve">. A </w:t>
      </w:r>
      <w:r w:rsidR="00F76631">
        <w:t>“</w:t>
      </w:r>
      <w:r w:rsidR="003F3CF6">
        <w:t>Settings</w:t>
      </w:r>
      <w:r w:rsidR="00F76631">
        <w:t>”</w:t>
      </w:r>
      <w:r w:rsidR="003F3CF6">
        <w:t xml:space="preserve"> tab will now be visible</w:t>
      </w:r>
      <w:r w:rsidR="00CB656F">
        <w:t xml:space="preserve"> on the left, which can be used to toggle the pane open or closed.</w:t>
      </w:r>
    </w:p>
    <w:p w:rsidR="00CA6707" w:rsidRDefault="00CA6707" w:rsidP="00AA57A8">
      <w:pPr>
        <w:pStyle w:val="ListBullet2"/>
        <w:numPr>
          <w:ilvl w:val="0"/>
          <w:numId w:val="0"/>
        </w:numPr>
        <w:ind w:left="720" w:hanging="360"/>
      </w:pPr>
    </w:p>
    <w:p w:rsidR="002252B3" w:rsidRDefault="00DC03DF" w:rsidP="009B2FA2">
      <w:pPr>
        <w:pStyle w:val="ListBullet2"/>
        <w:numPr>
          <w:ilvl w:val="0"/>
          <w:numId w:val="0"/>
        </w:numPr>
        <w:ind w:left="720" w:hanging="360"/>
      </w:pPr>
      <w:r>
        <w:t xml:space="preserve">When a competitor </w:t>
      </w:r>
      <w:r w:rsidR="009B2FA2">
        <w:t>wants to download his fingerstick data, he simply inserts</w:t>
      </w:r>
      <w:r w:rsidR="00E57155">
        <w:t xml:space="preserve"> his</w:t>
      </w:r>
      <w:r w:rsidR="009B2FA2">
        <w:t xml:space="preserve"> fingerstick into the opening of the Master Station.  The </w:t>
      </w:r>
      <w:r w:rsidR="00334063">
        <w:t>system</w:t>
      </w:r>
      <w:r w:rsidR="009B2FA2">
        <w:t xml:space="preserve"> will </w:t>
      </w:r>
      <w:r w:rsidR="00E57155">
        <w:t xml:space="preserve">automatically </w:t>
      </w:r>
      <w:r w:rsidR="009B2FA2">
        <w:t>read the chip, signal completion with a beep, display the download</w:t>
      </w:r>
      <w:r w:rsidR="00E57155">
        <w:t>ed</w:t>
      </w:r>
      <w:r w:rsidR="009B2FA2">
        <w:t xml:space="preserve"> data in the Log</w:t>
      </w:r>
      <w:r w:rsidR="00E57155">
        <w:t xml:space="preserve"> window, </w:t>
      </w:r>
      <w:r w:rsidR="009B2FA2">
        <w:t>and print a results sheet</w:t>
      </w:r>
      <w:r w:rsidR="00F41F14">
        <w:t xml:space="preserve"> (if </w:t>
      </w:r>
      <w:r w:rsidR="00F76631">
        <w:t xml:space="preserve">one is </w:t>
      </w:r>
      <w:r w:rsidR="00F41F14">
        <w:t>set up to print)</w:t>
      </w:r>
      <w:r w:rsidR="009B2FA2">
        <w:t>.</w:t>
      </w:r>
    </w:p>
    <w:p w:rsidR="00E57155" w:rsidRDefault="00E57155" w:rsidP="009B2FA2">
      <w:pPr>
        <w:pStyle w:val="ListBullet2"/>
        <w:numPr>
          <w:ilvl w:val="0"/>
          <w:numId w:val="0"/>
        </w:numPr>
        <w:ind w:left="720" w:hanging="360"/>
      </w:pPr>
    </w:p>
    <w:p w:rsidR="00E57155" w:rsidRDefault="00B56AE0" w:rsidP="009B2FA2">
      <w:pPr>
        <w:pStyle w:val="ListBullet2"/>
        <w:numPr>
          <w:ilvl w:val="0"/>
          <w:numId w:val="0"/>
        </w:numPr>
        <w:ind w:left="720" w:hanging="360"/>
      </w:pPr>
      <w:r>
        <w:t>The displayed results, including errors, will scroll downwards as long as the window remains open.</w:t>
      </w:r>
    </w:p>
    <w:p w:rsidR="002252B3" w:rsidRDefault="008F498E" w:rsidP="008F498E">
      <w:pPr>
        <w:pStyle w:val="ListBullet2"/>
        <w:numPr>
          <w:ilvl w:val="0"/>
          <w:numId w:val="0"/>
        </w:numPr>
        <w:jc w:val="center"/>
      </w:pPr>
      <w:r>
        <w:rPr>
          <w:noProof/>
        </w:rPr>
        <w:drawing>
          <wp:inline distT="0" distB="0" distL="0" distR="0" wp14:anchorId="645DEF17" wp14:editId="02AA2977">
            <wp:extent cx="3663950" cy="2527300"/>
            <wp:effectExtent l="19050" t="0" r="0" b="0"/>
            <wp:docPr id="24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5" cstate="print"/>
                    <a:srcRect/>
                    <a:stretch>
                      <a:fillRect/>
                    </a:stretch>
                  </pic:blipFill>
                  <pic:spPr bwMode="auto">
                    <a:xfrm>
                      <a:off x="0" y="0"/>
                      <a:ext cx="3663950" cy="2527300"/>
                    </a:xfrm>
                    <a:prstGeom prst="rect">
                      <a:avLst/>
                    </a:prstGeom>
                    <a:noFill/>
                    <a:ln w="9525">
                      <a:noFill/>
                      <a:miter lim="800000"/>
                      <a:headEnd/>
                      <a:tailEnd/>
                    </a:ln>
                  </pic:spPr>
                </pic:pic>
              </a:graphicData>
            </a:graphic>
          </wp:inline>
        </w:drawing>
      </w:r>
    </w:p>
    <w:p w:rsidR="000D13C9" w:rsidRDefault="000D13C9" w:rsidP="00AA57A8">
      <w:pPr>
        <w:pStyle w:val="ListBullet2"/>
        <w:numPr>
          <w:ilvl w:val="0"/>
          <w:numId w:val="0"/>
        </w:numPr>
        <w:ind w:left="720" w:hanging="360"/>
      </w:pPr>
    </w:p>
    <w:p w:rsidR="000D13C9" w:rsidRDefault="000D13C9" w:rsidP="00AA57A8">
      <w:pPr>
        <w:pStyle w:val="ListBullet2"/>
        <w:numPr>
          <w:ilvl w:val="0"/>
          <w:numId w:val="0"/>
        </w:numPr>
        <w:ind w:left="720" w:hanging="360"/>
      </w:pPr>
      <w:r>
        <w:rPr>
          <w:noProof/>
        </w:rPr>
        <w:drawing>
          <wp:anchor distT="0" distB="0" distL="114300" distR="114300" simplePos="0" relativeHeight="251729920" behindDoc="1" locked="0" layoutInCell="1" allowOverlap="1" wp14:anchorId="5505611E" wp14:editId="4A6BA028">
            <wp:simplePos x="0" y="0"/>
            <wp:positionH relativeFrom="column">
              <wp:posOffset>3827145</wp:posOffset>
            </wp:positionH>
            <wp:positionV relativeFrom="paragraph">
              <wp:posOffset>24130</wp:posOffset>
            </wp:positionV>
            <wp:extent cx="1970405" cy="929005"/>
            <wp:effectExtent l="19050" t="0" r="0" b="0"/>
            <wp:wrapTight wrapText="bothSides">
              <wp:wrapPolygon edited="0">
                <wp:start x="-209" y="0"/>
                <wp:lineTo x="-209" y="21260"/>
                <wp:lineTo x="21510" y="21260"/>
                <wp:lineTo x="21510" y="0"/>
                <wp:lineTo x="-209" y="0"/>
              </wp:wrapPolygon>
            </wp:wrapTight>
            <wp:docPr id="5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1" cstate="print"/>
                    <a:srcRect/>
                    <a:stretch>
                      <a:fillRect/>
                    </a:stretch>
                  </pic:blipFill>
                  <pic:spPr bwMode="auto">
                    <a:xfrm>
                      <a:off x="0" y="0"/>
                      <a:ext cx="1970405" cy="929005"/>
                    </a:xfrm>
                    <a:prstGeom prst="rect">
                      <a:avLst/>
                    </a:prstGeom>
                    <a:noFill/>
                    <a:ln w="9525">
                      <a:noFill/>
                      <a:miter lim="800000"/>
                      <a:headEnd/>
                      <a:tailEnd/>
                    </a:ln>
                  </pic:spPr>
                </pic:pic>
              </a:graphicData>
            </a:graphic>
          </wp:anchor>
        </w:drawing>
      </w:r>
    </w:p>
    <w:p w:rsidR="005300AC" w:rsidRDefault="005300AC" w:rsidP="000D13C9">
      <w:pPr>
        <w:pStyle w:val="ListBullet2"/>
        <w:numPr>
          <w:ilvl w:val="0"/>
          <w:numId w:val="0"/>
        </w:numPr>
        <w:ind w:left="720" w:right="4500" w:hanging="360"/>
      </w:pPr>
      <w:r>
        <w:t xml:space="preserve">If a competitor </w:t>
      </w:r>
      <w:r w:rsidR="00221C4A">
        <w:t xml:space="preserve">whose fingerstick </w:t>
      </w:r>
      <w:r>
        <w:t>has already</w:t>
      </w:r>
      <w:r w:rsidR="00221C4A">
        <w:t xml:space="preserve"> been </w:t>
      </w:r>
      <w:r>
        <w:t xml:space="preserve"> downloaded tries to download again, the </w:t>
      </w:r>
      <w:r w:rsidR="009E1048">
        <w:t>following confirmation window open</w:t>
      </w:r>
      <w:r w:rsidR="000838E3">
        <w:t>s</w:t>
      </w:r>
      <w:r w:rsidR="009E1048">
        <w:t>:</w:t>
      </w:r>
    </w:p>
    <w:p w:rsidR="000D13C9" w:rsidRDefault="000D13C9" w:rsidP="009062E1">
      <w:pPr>
        <w:pStyle w:val="ListBullet2"/>
        <w:numPr>
          <w:ilvl w:val="0"/>
          <w:numId w:val="0"/>
        </w:numPr>
        <w:ind w:left="720" w:hanging="360"/>
      </w:pPr>
    </w:p>
    <w:p w:rsidR="009062E1" w:rsidRDefault="009062E1" w:rsidP="009E1048">
      <w:pPr>
        <w:pStyle w:val="ListBullet2"/>
        <w:numPr>
          <w:ilvl w:val="0"/>
          <w:numId w:val="0"/>
        </w:numPr>
        <w:ind w:left="720" w:hanging="360"/>
      </w:pPr>
      <w:r>
        <w:t>Click “Yes” i</w:t>
      </w:r>
      <w:r w:rsidR="00E7191F">
        <w:t>f</w:t>
      </w:r>
      <w:r>
        <w:t xml:space="preserve"> that is acceptable</w:t>
      </w:r>
      <w:r w:rsidR="00F76631">
        <w:t>, and the existing data will be overwritten</w:t>
      </w:r>
      <w:r>
        <w:t>.</w:t>
      </w:r>
    </w:p>
    <w:p w:rsidR="00F41F14" w:rsidRDefault="00F41F14" w:rsidP="009E1048">
      <w:pPr>
        <w:pStyle w:val="ListBullet2"/>
        <w:numPr>
          <w:ilvl w:val="0"/>
          <w:numId w:val="0"/>
        </w:numPr>
        <w:ind w:left="720" w:hanging="360"/>
      </w:pPr>
    </w:p>
    <w:p w:rsidR="009E1048" w:rsidRDefault="00F76631" w:rsidP="009E1048">
      <w:pPr>
        <w:pStyle w:val="ListBullet2"/>
        <w:numPr>
          <w:ilvl w:val="0"/>
          <w:numId w:val="0"/>
        </w:numPr>
        <w:ind w:left="720" w:hanging="360"/>
      </w:pPr>
      <w:r>
        <w:t xml:space="preserve">If that is not acceptable, then click “No” and the </w:t>
      </w:r>
      <w:r w:rsidR="00717312">
        <w:t xml:space="preserve">newly downloaded </w:t>
      </w:r>
      <w:r>
        <w:t xml:space="preserve">data will be placed in a Reserve entry. </w:t>
      </w:r>
      <w:r w:rsidR="009E1048">
        <w:t>If</w:t>
      </w:r>
      <w:r w:rsidR="00221C4A" w:rsidRPr="00221C4A">
        <w:t xml:space="preserve"> </w:t>
      </w:r>
      <w:r w:rsidR="00221C4A">
        <w:t>an unregistered</w:t>
      </w:r>
      <w:r w:rsidR="009E1048">
        <w:t xml:space="preserve"> </w:t>
      </w:r>
      <w:r w:rsidR="00221C4A">
        <w:t>competitor</w:t>
      </w:r>
      <w:r w:rsidR="00124463">
        <w:t>,</w:t>
      </w:r>
      <w:r w:rsidR="00221C4A">
        <w:t xml:space="preserve"> or </w:t>
      </w:r>
      <w:r w:rsidR="009E1048">
        <w:t>a</w:t>
      </w:r>
      <w:r w:rsidR="00324996">
        <w:t xml:space="preserve"> </w:t>
      </w:r>
      <w:r w:rsidR="009E1048">
        <w:t>competitor</w:t>
      </w:r>
      <w:r w:rsidR="00221C4A">
        <w:t xml:space="preserve"> with an</w:t>
      </w:r>
      <w:r w:rsidR="009E1048">
        <w:t xml:space="preserve"> </w:t>
      </w:r>
      <w:r w:rsidR="00221C4A">
        <w:t>unregistered</w:t>
      </w:r>
      <w:r w:rsidR="00124463">
        <w:t xml:space="preserve"> or incorrectly entered</w:t>
      </w:r>
      <w:r w:rsidR="00221C4A">
        <w:t xml:space="preserve"> fingerstick number </w:t>
      </w:r>
      <w:r w:rsidR="009E1048">
        <w:t xml:space="preserve">tries to download his data, </w:t>
      </w:r>
      <w:r w:rsidR="00324996">
        <w:t>the</w:t>
      </w:r>
      <w:r w:rsidR="009062E1">
        <w:t xml:space="preserve"> data will be placed in a new Reserve entry</w:t>
      </w:r>
      <w:r w:rsidR="00324996">
        <w:t>.</w:t>
      </w:r>
      <w:r w:rsidR="009062E1">
        <w:t xml:space="preserve"> This </w:t>
      </w:r>
      <w:r w:rsidR="00324996">
        <w:t xml:space="preserve">entry data </w:t>
      </w:r>
      <w:r w:rsidR="009062E1">
        <w:t xml:space="preserve">will need to be converted into a proper competitor entry (see </w:t>
      </w:r>
      <w:r w:rsidR="009062E1" w:rsidRPr="009E1048">
        <w:rPr>
          <w:color w:val="FF0000"/>
        </w:rPr>
        <w:t xml:space="preserve">section </w:t>
      </w:r>
      <w:r w:rsidR="00324996">
        <w:rPr>
          <w:color w:val="FF0000"/>
        </w:rPr>
        <w:t>F.4.e</w:t>
      </w:r>
      <w:r w:rsidR="00324996" w:rsidRPr="009E1048">
        <w:rPr>
          <w:color w:val="FF0000"/>
        </w:rPr>
        <w:t>.</w:t>
      </w:r>
      <w:r w:rsidR="00324996">
        <w:rPr>
          <w:color w:val="FF0000"/>
        </w:rPr>
        <w:t>)</w:t>
      </w:r>
      <w:r w:rsidR="00324996">
        <w:t>.</w:t>
      </w:r>
    </w:p>
    <w:p w:rsidR="005300AC" w:rsidRDefault="005300AC" w:rsidP="005300AC">
      <w:pPr>
        <w:pStyle w:val="ListBullet2"/>
        <w:numPr>
          <w:ilvl w:val="0"/>
          <w:numId w:val="0"/>
        </w:numPr>
        <w:ind w:left="720" w:hanging="360"/>
      </w:pPr>
    </w:p>
    <w:p w:rsidR="005300AC" w:rsidRDefault="005300AC" w:rsidP="00066884">
      <w:pPr>
        <w:pStyle w:val="ListBullet2"/>
        <w:numPr>
          <w:ilvl w:val="0"/>
          <w:numId w:val="0"/>
        </w:numPr>
        <w:rPr>
          <w:color w:val="FF0000"/>
        </w:rPr>
      </w:pPr>
      <w:r>
        <w:t xml:space="preserve">More specifics about </w:t>
      </w:r>
      <w:r w:rsidR="009E1048">
        <w:t xml:space="preserve">viewing and editing </w:t>
      </w:r>
      <w:r>
        <w:t xml:space="preserve">downloaded </w:t>
      </w:r>
      <w:r w:rsidR="00221C4A">
        <w:t xml:space="preserve">fingerstick </w:t>
      </w:r>
      <w:r>
        <w:t xml:space="preserve">data can be </w:t>
      </w:r>
      <w:r w:rsidR="00D93D90">
        <w:t xml:space="preserve">found </w:t>
      </w:r>
      <w:r>
        <w:t xml:space="preserve">in the Evaluate Chips window as described in </w:t>
      </w:r>
      <w:r w:rsidRPr="00876C23">
        <w:rPr>
          <w:color w:val="FF0000"/>
        </w:rPr>
        <w:t xml:space="preserve">section </w:t>
      </w:r>
      <w:r w:rsidR="00017175">
        <w:rPr>
          <w:color w:val="FF0000"/>
        </w:rPr>
        <w:t>F.4.g.</w:t>
      </w:r>
    </w:p>
    <w:p w:rsidR="0074652B" w:rsidRDefault="0074652B" w:rsidP="0074652B">
      <w:pPr>
        <w:pStyle w:val="ListBullet2"/>
        <w:numPr>
          <w:ilvl w:val="0"/>
          <w:numId w:val="0"/>
        </w:numPr>
      </w:pPr>
    </w:p>
    <w:p w:rsidR="005300AC" w:rsidRPr="0074652B" w:rsidRDefault="0074652B" w:rsidP="0074652B">
      <w:pPr>
        <w:pStyle w:val="ListBullet2"/>
        <w:numPr>
          <w:ilvl w:val="0"/>
          <w:numId w:val="0"/>
        </w:numPr>
      </w:pPr>
      <w:r w:rsidRPr="0074652B">
        <w:t xml:space="preserve">[NOTE: </w:t>
      </w:r>
      <w:r w:rsidR="00E8011F">
        <w:t>When</w:t>
      </w:r>
      <w:r>
        <w:t xml:space="preserve"> a competitor </w:t>
      </w:r>
      <w:r w:rsidR="00E8011F">
        <w:t xml:space="preserve">using an NTOA rented fingerstick </w:t>
      </w:r>
      <w:r>
        <w:t xml:space="preserve">has </w:t>
      </w:r>
      <w:r w:rsidR="00F9766C">
        <w:t>properly</w:t>
      </w:r>
      <w:r>
        <w:t xml:space="preserve"> downloaded his course data, it is timely to ask if he/she wants to check it back in right then. The check-in procedure is covered in </w:t>
      </w:r>
      <w:r w:rsidR="00E1086A">
        <w:rPr>
          <w:color w:val="FF0000"/>
        </w:rPr>
        <w:t>section F</w:t>
      </w:r>
      <w:r w:rsidRPr="0074652B">
        <w:rPr>
          <w:color w:val="FF0000"/>
        </w:rPr>
        <w:t>.3.e</w:t>
      </w:r>
      <w:r>
        <w:t>.</w:t>
      </w:r>
      <w:r w:rsidR="00066884">
        <w:t>]</w:t>
      </w:r>
    </w:p>
    <w:p w:rsidR="007809B3" w:rsidRPr="0074652B" w:rsidRDefault="007809B3" w:rsidP="0074652B">
      <w:pPr>
        <w:pStyle w:val="ListBullet2"/>
        <w:numPr>
          <w:ilvl w:val="0"/>
          <w:numId w:val="0"/>
        </w:numPr>
      </w:pPr>
    </w:p>
    <w:p w:rsidR="007809B3" w:rsidRPr="0074652B" w:rsidRDefault="007809B3" w:rsidP="0074652B">
      <w:pPr>
        <w:pStyle w:val="ListBullet2"/>
        <w:numPr>
          <w:ilvl w:val="0"/>
          <w:numId w:val="0"/>
        </w:numPr>
      </w:pPr>
    </w:p>
    <w:p w:rsidR="002A08D6" w:rsidRDefault="002A08D6" w:rsidP="00CF3928">
      <w:pPr>
        <w:pStyle w:val="Heading3"/>
      </w:pPr>
      <w:r w:rsidRPr="008E510A">
        <w:t xml:space="preserve">Handling Reserve </w:t>
      </w:r>
      <w:r w:rsidR="00E94189" w:rsidRPr="008E510A">
        <w:t>Entries</w:t>
      </w:r>
    </w:p>
    <w:tbl>
      <w:tblPr>
        <w:tblStyle w:val="TableGrid"/>
        <w:tblW w:w="4750" w:type="pct"/>
        <w:tblInd w:w="360" w:type="dxa"/>
        <w:tblCellMar>
          <w:top w:w="115" w:type="dxa"/>
          <w:left w:w="115" w:type="dxa"/>
          <w:bottom w:w="115" w:type="dxa"/>
          <w:right w:w="115" w:type="dxa"/>
        </w:tblCellMar>
        <w:tblLook w:val="04A0" w:firstRow="1" w:lastRow="0" w:firstColumn="1" w:lastColumn="0" w:noHBand="0" w:noVBand="1"/>
      </w:tblPr>
      <w:tblGrid>
        <w:gridCol w:w="7154"/>
        <w:gridCol w:w="7155"/>
      </w:tblGrid>
      <w:tr w:rsidR="007D7EB7" w:rsidTr="00F913E4">
        <w:trPr>
          <w:cantSplit/>
        </w:trPr>
        <w:tc>
          <w:tcPr>
            <w:tcW w:w="0" w:type="auto"/>
          </w:tcPr>
          <w:p w:rsidR="007D7EB7" w:rsidRPr="00E03F24" w:rsidRDefault="007D7EB7" w:rsidP="00F913E4">
            <w:pPr>
              <w:pStyle w:val="BodyText"/>
            </w:pPr>
          </w:p>
        </w:tc>
        <w:tc>
          <w:tcPr>
            <w:tcW w:w="0" w:type="auto"/>
          </w:tcPr>
          <w:p w:rsidR="007D7EB7" w:rsidRDefault="007D7EB7" w:rsidP="00F913E4">
            <w:pPr>
              <w:pStyle w:val="BodyText"/>
            </w:pPr>
          </w:p>
        </w:tc>
      </w:tr>
      <w:tr w:rsidR="007D7EB7" w:rsidTr="00F913E4">
        <w:trPr>
          <w:cantSplit/>
        </w:trPr>
        <w:tc>
          <w:tcPr>
            <w:tcW w:w="0" w:type="auto"/>
          </w:tcPr>
          <w:p w:rsidR="007D7EB7" w:rsidRDefault="007D7EB7" w:rsidP="00F913E4">
            <w:pPr>
              <w:pStyle w:val="BodyText"/>
              <w:rPr>
                <w:b/>
              </w:rPr>
            </w:pPr>
          </w:p>
        </w:tc>
        <w:tc>
          <w:tcPr>
            <w:tcW w:w="0" w:type="auto"/>
          </w:tcPr>
          <w:p w:rsidR="007D7EB7" w:rsidRDefault="007D7EB7" w:rsidP="00F913E4">
            <w:pPr>
              <w:pStyle w:val="BodyText"/>
            </w:pPr>
          </w:p>
        </w:tc>
      </w:tr>
      <w:tr w:rsidR="007D7EB7" w:rsidTr="00F913E4">
        <w:trPr>
          <w:cantSplit/>
        </w:trPr>
        <w:tc>
          <w:tcPr>
            <w:tcW w:w="0" w:type="auto"/>
          </w:tcPr>
          <w:p w:rsidR="007D7EB7" w:rsidRPr="00A472DE" w:rsidRDefault="007D7EB7" w:rsidP="00F913E4">
            <w:pPr>
              <w:pStyle w:val="BodyText"/>
            </w:pPr>
          </w:p>
        </w:tc>
        <w:tc>
          <w:tcPr>
            <w:tcW w:w="0" w:type="auto"/>
          </w:tcPr>
          <w:p w:rsidR="007D7EB7" w:rsidRDefault="007D7EB7" w:rsidP="00F913E4">
            <w:pPr>
              <w:pStyle w:val="BodyText"/>
            </w:pPr>
          </w:p>
        </w:tc>
      </w:tr>
      <w:tr w:rsidR="007D7EB7" w:rsidTr="00F913E4">
        <w:trPr>
          <w:cantSplit/>
        </w:trPr>
        <w:tc>
          <w:tcPr>
            <w:tcW w:w="0" w:type="auto"/>
          </w:tcPr>
          <w:p w:rsidR="007D7EB7" w:rsidRPr="007A12F3" w:rsidRDefault="007D7EB7" w:rsidP="00F913E4">
            <w:pPr>
              <w:pStyle w:val="BodyText"/>
              <w:rPr>
                <w:b/>
              </w:rPr>
            </w:pPr>
          </w:p>
        </w:tc>
        <w:tc>
          <w:tcPr>
            <w:tcW w:w="0" w:type="auto"/>
          </w:tcPr>
          <w:p w:rsidR="007D7EB7" w:rsidRDefault="007D7EB7" w:rsidP="00F913E4">
            <w:pPr>
              <w:pStyle w:val="BodyText"/>
            </w:pPr>
          </w:p>
        </w:tc>
      </w:tr>
      <w:tr w:rsidR="007D7EB7" w:rsidTr="00F913E4">
        <w:trPr>
          <w:cantSplit/>
        </w:trPr>
        <w:tc>
          <w:tcPr>
            <w:tcW w:w="0" w:type="auto"/>
          </w:tcPr>
          <w:p w:rsidR="007D7EB7" w:rsidRPr="009465CA" w:rsidRDefault="007D7EB7" w:rsidP="00F913E4">
            <w:pPr>
              <w:pStyle w:val="BodyText"/>
              <w:rPr>
                <w:b/>
              </w:rPr>
            </w:pPr>
          </w:p>
        </w:tc>
        <w:tc>
          <w:tcPr>
            <w:tcW w:w="0" w:type="auto"/>
          </w:tcPr>
          <w:p w:rsidR="007D7EB7" w:rsidRDefault="007D7EB7" w:rsidP="00F913E4">
            <w:pPr>
              <w:pStyle w:val="BodyText"/>
            </w:pPr>
          </w:p>
        </w:tc>
      </w:tr>
      <w:tr w:rsidR="007D7EB7" w:rsidTr="00F913E4">
        <w:trPr>
          <w:cantSplit/>
        </w:trPr>
        <w:tc>
          <w:tcPr>
            <w:tcW w:w="0" w:type="auto"/>
          </w:tcPr>
          <w:p w:rsidR="007D7EB7" w:rsidRPr="009465CA" w:rsidRDefault="007D7EB7" w:rsidP="00F913E4">
            <w:pPr>
              <w:pStyle w:val="BodyText"/>
              <w:rPr>
                <w:b/>
              </w:rPr>
            </w:pPr>
          </w:p>
        </w:tc>
        <w:tc>
          <w:tcPr>
            <w:tcW w:w="0" w:type="auto"/>
          </w:tcPr>
          <w:p w:rsidR="007D7EB7" w:rsidRDefault="007D7EB7" w:rsidP="00F913E4">
            <w:pPr>
              <w:pStyle w:val="BodyText"/>
            </w:pPr>
          </w:p>
        </w:tc>
      </w:tr>
      <w:tr w:rsidR="007D7EB7" w:rsidTr="00F913E4">
        <w:trPr>
          <w:cantSplit/>
        </w:trPr>
        <w:tc>
          <w:tcPr>
            <w:tcW w:w="0" w:type="auto"/>
          </w:tcPr>
          <w:p w:rsidR="007D7EB7" w:rsidRPr="00E42A2E" w:rsidRDefault="007D7EB7" w:rsidP="00F913E4">
            <w:pPr>
              <w:pStyle w:val="BodyText"/>
            </w:pPr>
          </w:p>
        </w:tc>
        <w:tc>
          <w:tcPr>
            <w:tcW w:w="0" w:type="auto"/>
          </w:tcPr>
          <w:p w:rsidR="007D7EB7" w:rsidRDefault="007D7EB7" w:rsidP="00F913E4">
            <w:pPr>
              <w:pStyle w:val="BodyText"/>
            </w:pPr>
          </w:p>
        </w:tc>
      </w:tr>
    </w:tbl>
    <w:p w:rsidR="007D7EB7" w:rsidRDefault="007D7EB7" w:rsidP="00FB569E">
      <w:pPr>
        <w:pStyle w:val="ListBullet2"/>
        <w:numPr>
          <w:ilvl w:val="0"/>
          <w:numId w:val="0"/>
        </w:numPr>
      </w:pPr>
    </w:p>
    <w:p w:rsidR="00FB569E" w:rsidRDefault="009D0BEB" w:rsidP="00FB569E">
      <w:pPr>
        <w:pStyle w:val="ListBullet2"/>
        <w:numPr>
          <w:ilvl w:val="0"/>
          <w:numId w:val="0"/>
        </w:numPr>
        <w:rPr>
          <w:rStyle w:val="fbodytext"/>
        </w:rPr>
      </w:pPr>
      <w:r w:rsidRPr="009D0BEB">
        <w:t xml:space="preserve">As described in </w:t>
      </w:r>
      <w:r w:rsidRPr="009D0BEB">
        <w:rPr>
          <w:color w:val="FF0000"/>
        </w:rPr>
        <w:t>section F.4.d.</w:t>
      </w:r>
      <w:r>
        <w:t xml:space="preserve">, </w:t>
      </w:r>
      <w:r w:rsidR="003E7552">
        <w:t xml:space="preserve">while the </w:t>
      </w:r>
      <w:r w:rsidR="003E7552">
        <w:rPr>
          <w:rStyle w:val="fbodytext"/>
        </w:rPr>
        <w:t>“Read chips” window</w:t>
      </w:r>
      <w:r w:rsidR="003E7552" w:rsidRPr="009D0BEB">
        <w:t xml:space="preserve"> </w:t>
      </w:r>
      <w:r w:rsidR="003E7552">
        <w:t>is open, t</w:t>
      </w:r>
      <w:r w:rsidRPr="009D0BEB">
        <w:t xml:space="preserve">he </w:t>
      </w:r>
      <w:r w:rsidR="00FB569E">
        <w:t>data from an u</w:t>
      </w:r>
      <w:r w:rsidR="00495782">
        <w:rPr>
          <w:rStyle w:val="fbodytext"/>
        </w:rPr>
        <w:t>nknown</w:t>
      </w:r>
      <w:r w:rsidR="00F76631">
        <w:rPr>
          <w:rStyle w:val="fbodytext"/>
        </w:rPr>
        <w:t xml:space="preserve"> or duplicate </w:t>
      </w:r>
      <w:r w:rsidR="00FB569E">
        <w:rPr>
          <w:rStyle w:val="fbodytext"/>
        </w:rPr>
        <w:t>fingerstick</w:t>
      </w:r>
      <w:r w:rsidR="00E8011F">
        <w:rPr>
          <w:rStyle w:val="fbodytext"/>
        </w:rPr>
        <w:t xml:space="preserve"> will </w:t>
      </w:r>
      <w:r w:rsidR="00512BF3">
        <w:rPr>
          <w:rStyle w:val="fbodytext"/>
        </w:rPr>
        <w:t xml:space="preserve">automatically </w:t>
      </w:r>
      <w:r w:rsidR="00E8011F">
        <w:rPr>
          <w:rStyle w:val="fbodytext"/>
        </w:rPr>
        <w:t xml:space="preserve">be </w:t>
      </w:r>
      <w:r w:rsidR="00495782">
        <w:rPr>
          <w:rStyle w:val="fbodytext"/>
        </w:rPr>
        <w:t xml:space="preserve">saved </w:t>
      </w:r>
      <w:r w:rsidR="00512BF3">
        <w:rPr>
          <w:rStyle w:val="fbodytext"/>
        </w:rPr>
        <w:t xml:space="preserve">into </w:t>
      </w:r>
      <w:r w:rsidR="00736B1A">
        <w:rPr>
          <w:rStyle w:val="fbodytext"/>
        </w:rPr>
        <w:t xml:space="preserve">a </w:t>
      </w:r>
      <w:r w:rsidR="00512BF3">
        <w:rPr>
          <w:rStyle w:val="fbodytext"/>
        </w:rPr>
        <w:t>competitor entr</w:t>
      </w:r>
      <w:r w:rsidR="00736B1A">
        <w:rPr>
          <w:rStyle w:val="fbodytext"/>
        </w:rPr>
        <w:t xml:space="preserve">y </w:t>
      </w:r>
      <w:r w:rsidR="00512BF3">
        <w:rPr>
          <w:rStyle w:val="fbodytext"/>
        </w:rPr>
        <w:t xml:space="preserve">called </w:t>
      </w:r>
      <w:r w:rsidR="00736B1A">
        <w:rPr>
          <w:rStyle w:val="fbodytext"/>
        </w:rPr>
        <w:t xml:space="preserve">a </w:t>
      </w:r>
      <w:r w:rsidR="00512BF3">
        <w:rPr>
          <w:rStyle w:val="fbodytext"/>
        </w:rPr>
        <w:t>“</w:t>
      </w:r>
      <w:r w:rsidR="00736B1A">
        <w:rPr>
          <w:rStyle w:val="fbodytext"/>
        </w:rPr>
        <w:t>r</w:t>
      </w:r>
      <w:r w:rsidR="00736B1A">
        <w:rPr>
          <w:rStyle w:val="faasimpletexthighlightedregular"/>
        </w:rPr>
        <w:t>eserve p</w:t>
      </w:r>
      <w:r w:rsidR="00495782">
        <w:rPr>
          <w:rStyle w:val="faasimpletexthighlightedregular"/>
        </w:rPr>
        <w:t>lace</w:t>
      </w:r>
      <w:r w:rsidR="00512BF3">
        <w:rPr>
          <w:rStyle w:val="faasimpletexthighlightedregular"/>
        </w:rPr>
        <w:t>”</w:t>
      </w:r>
      <w:r w:rsidR="00495782">
        <w:rPr>
          <w:rStyle w:val="fbodytext"/>
        </w:rPr>
        <w:t xml:space="preserve"> </w:t>
      </w:r>
      <w:r w:rsidR="00FB569E">
        <w:rPr>
          <w:rStyle w:val="fbodytext"/>
        </w:rPr>
        <w:t>by the OE2010 software.</w:t>
      </w:r>
      <w:r w:rsidR="00495782">
        <w:rPr>
          <w:rStyle w:val="fbodytext"/>
        </w:rPr>
        <w:t xml:space="preserve"> </w:t>
      </w:r>
      <w:r w:rsidR="00FB569E">
        <w:rPr>
          <w:rStyle w:val="fbodytext"/>
        </w:rPr>
        <w:t xml:space="preserve">When this occurs, </w:t>
      </w:r>
      <w:r w:rsidR="00495782">
        <w:rPr>
          <w:rStyle w:val="fbodytext"/>
        </w:rPr>
        <w:t xml:space="preserve">the </w:t>
      </w:r>
      <w:r w:rsidR="00FB569E">
        <w:rPr>
          <w:rStyle w:val="fbodytext"/>
        </w:rPr>
        <w:t>system will alert the computer operator</w:t>
      </w:r>
      <w:r w:rsidR="00495782">
        <w:rPr>
          <w:rStyle w:val="fbodytext"/>
        </w:rPr>
        <w:t xml:space="preserve"> </w:t>
      </w:r>
      <w:r w:rsidR="00FB569E">
        <w:rPr>
          <w:rStyle w:val="fbodytext"/>
        </w:rPr>
        <w:t>with</w:t>
      </w:r>
      <w:r w:rsidR="00495782">
        <w:rPr>
          <w:rStyle w:val="fbodytext"/>
        </w:rPr>
        <w:t xml:space="preserve"> a beep and the </w:t>
      </w:r>
      <w:r w:rsidR="00501259">
        <w:rPr>
          <w:rStyle w:val="fbodytext"/>
        </w:rPr>
        <w:t>Unassigned r</w:t>
      </w:r>
      <w:r w:rsidR="00495782">
        <w:rPr>
          <w:rStyle w:val="fbodytext"/>
        </w:rPr>
        <w:t xml:space="preserve">eserve places panel will </w:t>
      </w:r>
      <w:r w:rsidR="00FB569E">
        <w:rPr>
          <w:rStyle w:val="fbodytext"/>
        </w:rPr>
        <w:t>open</w:t>
      </w:r>
      <w:r w:rsidR="00736B1A">
        <w:rPr>
          <w:rStyle w:val="fbodytext"/>
        </w:rPr>
        <w:t xml:space="preserve"> </w:t>
      </w:r>
      <w:r w:rsidR="00E8011F">
        <w:rPr>
          <w:rStyle w:val="fbodytext"/>
        </w:rPr>
        <w:t>at the bottom of t</w:t>
      </w:r>
      <w:r w:rsidR="00736B1A">
        <w:rPr>
          <w:rStyle w:val="fbodytext"/>
        </w:rPr>
        <w:t>he “Read chips” window</w:t>
      </w:r>
      <w:r w:rsidR="00495782">
        <w:rPr>
          <w:rStyle w:val="fbodytext"/>
        </w:rPr>
        <w:t>.</w:t>
      </w:r>
      <w:r w:rsidR="00736B1A">
        <w:rPr>
          <w:rStyle w:val="fbodytext"/>
        </w:rPr>
        <w:t xml:space="preserve"> </w:t>
      </w:r>
    </w:p>
    <w:p w:rsidR="00D96953" w:rsidRDefault="00D96953" w:rsidP="00FB569E">
      <w:pPr>
        <w:pStyle w:val="ListBullet2"/>
        <w:numPr>
          <w:ilvl w:val="0"/>
          <w:numId w:val="0"/>
        </w:numPr>
        <w:rPr>
          <w:rStyle w:val="fbodytext"/>
        </w:rPr>
      </w:pPr>
    </w:p>
    <w:p w:rsidR="00D96953" w:rsidRDefault="00305BE4" w:rsidP="0008331B">
      <w:pPr>
        <w:pStyle w:val="ListBullet2"/>
        <w:numPr>
          <w:ilvl w:val="0"/>
          <w:numId w:val="0"/>
        </w:numPr>
        <w:ind w:left="720" w:hanging="360"/>
        <w:rPr>
          <w:rStyle w:val="fbodytext"/>
        </w:rPr>
      </w:pPr>
      <w:r>
        <w:rPr>
          <w:noProof/>
        </w:rPr>
        <w:drawing>
          <wp:inline distT="0" distB="0" distL="0" distR="0" wp14:anchorId="1DEBEA5C" wp14:editId="7E8A9E5D">
            <wp:extent cx="4856337" cy="2104560"/>
            <wp:effectExtent l="19050" t="0" r="1413" b="0"/>
            <wp:docPr id="12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2" cstate="print"/>
                    <a:srcRect/>
                    <a:stretch>
                      <a:fillRect/>
                    </a:stretch>
                  </pic:blipFill>
                  <pic:spPr bwMode="auto">
                    <a:xfrm>
                      <a:off x="0" y="0"/>
                      <a:ext cx="4854750" cy="2103872"/>
                    </a:xfrm>
                    <a:prstGeom prst="rect">
                      <a:avLst/>
                    </a:prstGeom>
                    <a:noFill/>
                    <a:ln w="9525">
                      <a:noFill/>
                      <a:miter lim="800000"/>
                      <a:headEnd/>
                      <a:tailEnd/>
                    </a:ln>
                  </pic:spPr>
                </pic:pic>
              </a:graphicData>
            </a:graphic>
          </wp:inline>
        </w:drawing>
      </w:r>
    </w:p>
    <w:p w:rsidR="00935CE2" w:rsidRDefault="00890882" w:rsidP="0008331B">
      <w:pPr>
        <w:pStyle w:val="ListBullet2"/>
        <w:numPr>
          <w:ilvl w:val="0"/>
          <w:numId w:val="0"/>
        </w:numPr>
        <w:ind w:left="720" w:hanging="360"/>
        <w:rPr>
          <w:rStyle w:val="fbodytext"/>
        </w:rPr>
      </w:pPr>
      <w:r>
        <w:rPr>
          <w:rStyle w:val="fbodytext"/>
        </w:rPr>
        <w:t xml:space="preserve">  </w:t>
      </w:r>
      <w:r w:rsidR="00D96953">
        <w:rPr>
          <w:rStyle w:val="fbodytext"/>
        </w:rPr>
        <w:t xml:space="preserve">  </w:t>
      </w:r>
    </w:p>
    <w:p w:rsidR="00736B1A" w:rsidRDefault="00C236F3" w:rsidP="0008331B">
      <w:pPr>
        <w:pStyle w:val="ListBullet2"/>
        <w:numPr>
          <w:ilvl w:val="0"/>
          <w:numId w:val="0"/>
        </w:numPr>
        <w:ind w:left="720" w:hanging="360"/>
        <w:rPr>
          <w:rStyle w:val="fbodytext"/>
        </w:rPr>
      </w:pPr>
      <w:r>
        <w:rPr>
          <w:rStyle w:val="fbodytext"/>
        </w:rPr>
        <w:t xml:space="preserve">If the </w:t>
      </w:r>
      <w:r w:rsidR="00736B1A">
        <w:rPr>
          <w:rStyle w:val="fbodytext"/>
        </w:rPr>
        <w:t>competitor</w:t>
      </w:r>
      <w:r w:rsidR="0008331B">
        <w:rPr>
          <w:rStyle w:val="fbodytext"/>
        </w:rPr>
        <w:t>,</w:t>
      </w:r>
      <w:r>
        <w:rPr>
          <w:rStyle w:val="fbodytext"/>
        </w:rPr>
        <w:t xml:space="preserve"> </w:t>
      </w:r>
      <w:r w:rsidR="0008331B">
        <w:rPr>
          <w:rStyle w:val="fbodytext"/>
        </w:rPr>
        <w:t xml:space="preserve">and/or the fingerstick, </w:t>
      </w:r>
      <w:r>
        <w:rPr>
          <w:rStyle w:val="fbodytext"/>
        </w:rPr>
        <w:t xml:space="preserve">has not </w:t>
      </w:r>
      <w:r w:rsidR="00736B1A">
        <w:rPr>
          <w:rStyle w:val="fbodytext"/>
        </w:rPr>
        <w:t xml:space="preserve">yet </w:t>
      </w:r>
      <w:r>
        <w:rPr>
          <w:rStyle w:val="fbodytext"/>
        </w:rPr>
        <w:t xml:space="preserve">been </w:t>
      </w:r>
      <w:r w:rsidR="00736B1A">
        <w:rPr>
          <w:rStyle w:val="fbodytext"/>
        </w:rPr>
        <w:t>registered</w:t>
      </w:r>
      <w:r w:rsidR="0008331B">
        <w:rPr>
          <w:rStyle w:val="fbodytext"/>
        </w:rPr>
        <w:t>,</w:t>
      </w:r>
      <w:r>
        <w:rPr>
          <w:rStyle w:val="fbodytext"/>
        </w:rPr>
        <w:t xml:space="preserve"> </w:t>
      </w:r>
      <w:r w:rsidR="00FB3863">
        <w:rPr>
          <w:rStyle w:val="fbodytext"/>
        </w:rPr>
        <w:t xml:space="preserve">the </w:t>
      </w:r>
      <w:r w:rsidR="0008331B">
        <w:rPr>
          <w:rStyle w:val="fbodytext"/>
        </w:rPr>
        <w:t xml:space="preserve">reserve </w:t>
      </w:r>
      <w:r w:rsidR="00FB3863">
        <w:rPr>
          <w:rStyle w:val="fbodytext"/>
        </w:rPr>
        <w:t>data is accepted</w:t>
      </w:r>
      <w:r w:rsidR="00736B1A">
        <w:rPr>
          <w:rStyle w:val="fbodytext"/>
        </w:rPr>
        <w:t xml:space="preserve"> into the system and</w:t>
      </w:r>
      <w:r w:rsidR="00FB3863">
        <w:rPr>
          <w:rStyle w:val="fbodytext"/>
        </w:rPr>
        <w:t xml:space="preserve"> the </w:t>
      </w:r>
      <w:r w:rsidR="00736B1A">
        <w:rPr>
          <w:rStyle w:val="fbodytext"/>
        </w:rPr>
        <w:t xml:space="preserve">“Unassigned reserve places [qty]” panel, known as the </w:t>
      </w:r>
      <w:r w:rsidR="00FB3863">
        <w:rPr>
          <w:rStyle w:val="fbodytext"/>
        </w:rPr>
        <w:t>Reserve panel</w:t>
      </w:r>
      <w:r w:rsidR="00736B1A">
        <w:rPr>
          <w:rStyle w:val="fbodytext"/>
        </w:rPr>
        <w:t>,</w:t>
      </w:r>
      <w:r w:rsidR="00FB3863">
        <w:rPr>
          <w:rStyle w:val="fbodytext"/>
        </w:rPr>
        <w:t xml:space="preserve"> opens</w:t>
      </w:r>
      <w:r w:rsidR="0008331B">
        <w:rPr>
          <w:rStyle w:val="fbodytext"/>
        </w:rPr>
        <w:t>,</w:t>
      </w:r>
      <w:r w:rsidR="00736B1A">
        <w:rPr>
          <w:rStyle w:val="fbodytext"/>
        </w:rPr>
        <w:t xml:space="preserve"> identifying </w:t>
      </w:r>
      <w:r w:rsidR="00FB3863">
        <w:rPr>
          <w:rStyle w:val="fbodytext"/>
        </w:rPr>
        <w:t xml:space="preserve">the reserve entry. </w:t>
      </w:r>
      <w:r w:rsidR="0008331B">
        <w:rPr>
          <w:rStyle w:val="fbodytext"/>
        </w:rPr>
        <w:t>This entry will need to be assi</w:t>
      </w:r>
      <w:r w:rsidR="00D20128">
        <w:rPr>
          <w:rStyle w:val="fbodytext"/>
        </w:rPr>
        <w:t>gned to an actual competitor,</w:t>
      </w:r>
      <w:r w:rsidR="0008331B">
        <w:rPr>
          <w:rStyle w:val="fbodytext"/>
        </w:rPr>
        <w:t xml:space="preserve"> held for future action</w:t>
      </w:r>
      <w:r w:rsidR="00D20128">
        <w:rPr>
          <w:rStyle w:val="fbodytext"/>
        </w:rPr>
        <w:t>, or deleted</w:t>
      </w:r>
      <w:r w:rsidR="0008331B">
        <w:rPr>
          <w:rStyle w:val="fbodytext"/>
        </w:rPr>
        <w:t>.</w:t>
      </w:r>
    </w:p>
    <w:p w:rsidR="00736B1A" w:rsidRDefault="0008331B" w:rsidP="0008331B">
      <w:pPr>
        <w:pStyle w:val="ListBullet2"/>
        <w:numPr>
          <w:ilvl w:val="0"/>
          <w:numId w:val="0"/>
        </w:numPr>
        <w:ind w:left="720" w:hanging="360"/>
        <w:rPr>
          <w:rStyle w:val="fbodytext"/>
        </w:rPr>
      </w:pPr>
      <w:r>
        <w:rPr>
          <w:noProof/>
        </w:rPr>
        <w:drawing>
          <wp:anchor distT="0" distB="0" distL="114300" distR="114300" simplePos="0" relativeHeight="251730944" behindDoc="1" locked="0" layoutInCell="1" allowOverlap="1" wp14:anchorId="26EA58E9" wp14:editId="0761B78B">
            <wp:simplePos x="0" y="0"/>
            <wp:positionH relativeFrom="column">
              <wp:posOffset>4393565</wp:posOffset>
            </wp:positionH>
            <wp:positionV relativeFrom="paragraph">
              <wp:posOffset>118745</wp:posOffset>
            </wp:positionV>
            <wp:extent cx="1517650" cy="557530"/>
            <wp:effectExtent l="19050" t="0" r="6350" b="0"/>
            <wp:wrapTight wrapText="bothSides">
              <wp:wrapPolygon edited="0">
                <wp:start x="-271" y="0"/>
                <wp:lineTo x="-271" y="20665"/>
                <wp:lineTo x="21690" y="20665"/>
                <wp:lineTo x="21690" y="0"/>
                <wp:lineTo x="-271" y="0"/>
              </wp:wrapPolygon>
            </wp:wrapTight>
            <wp:docPr id="12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3" cstate="print"/>
                    <a:srcRect/>
                    <a:stretch>
                      <a:fillRect/>
                    </a:stretch>
                  </pic:blipFill>
                  <pic:spPr bwMode="auto">
                    <a:xfrm>
                      <a:off x="0" y="0"/>
                      <a:ext cx="1517650" cy="557530"/>
                    </a:xfrm>
                    <a:prstGeom prst="rect">
                      <a:avLst/>
                    </a:prstGeom>
                    <a:noFill/>
                    <a:ln w="9525">
                      <a:noFill/>
                      <a:miter lim="800000"/>
                      <a:headEnd/>
                      <a:tailEnd/>
                    </a:ln>
                  </pic:spPr>
                </pic:pic>
              </a:graphicData>
            </a:graphic>
          </wp:anchor>
        </w:drawing>
      </w:r>
    </w:p>
    <w:p w:rsidR="0008331B" w:rsidRDefault="00BA35E6" w:rsidP="0008331B">
      <w:pPr>
        <w:pStyle w:val="ListBullet2"/>
        <w:numPr>
          <w:ilvl w:val="0"/>
          <w:numId w:val="0"/>
        </w:numPr>
        <w:ind w:left="720" w:right="3060" w:hanging="360"/>
        <w:rPr>
          <w:rStyle w:val="fbodytext"/>
        </w:rPr>
      </w:pPr>
      <w:r>
        <w:rPr>
          <w:rStyle w:val="fbodytext"/>
        </w:rPr>
        <w:t>1</w:t>
      </w:r>
      <w:r w:rsidR="00CA194D">
        <w:rPr>
          <w:rStyle w:val="fbodytext"/>
        </w:rPr>
        <w:t>.</w:t>
      </w:r>
      <w:r>
        <w:rPr>
          <w:rStyle w:val="fbodytext"/>
        </w:rPr>
        <w:t xml:space="preserve"> </w:t>
      </w:r>
      <w:r w:rsidR="0008331B">
        <w:rPr>
          <w:rStyle w:val="fbodytext"/>
        </w:rPr>
        <w:t xml:space="preserve">If you know that the reserve chip is obsolete, for example, because it had been downloaded twice, then it can be </w:t>
      </w:r>
      <w:r w:rsidR="0008331B">
        <w:rPr>
          <w:rStyle w:val="faasimpletexthighlightedregular"/>
        </w:rPr>
        <w:t>deleted by</w:t>
      </w:r>
      <w:r w:rsidR="0008331B" w:rsidRPr="0008331B">
        <w:rPr>
          <w:rStyle w:val="fbodytext"/>
        </w:rPr>
        <w:t xml:space="preserve"> </w:t>
      </w:r>
      <w:r w:rsidR="0008331B">
        <w:rPr>
          <w:rStyle w:val="fbodytext"/>
        </w:rPr>
        <w:t xml:space="preserve">selecting the reserve chip </w:t>
      </w:r>
      <w:r w:rsidR="00C810F4">
        <w:rPr>
          <w:rStyle w:val="fbodytext"/>
        </w:rPr>
        <w:t>from</w:t>
      </w:r>
      <w:r w:rsidR="0008331B">
        <w:rPr>
          <w:rStyle w:val="fbodytext"/>
        </w:rPr>
        <w:t xml:space="preserve"> the left panel and clicking the “Remove reserve place” button.</w:t>
      </w:r>
    </w:p>
    <w:p w:rsidR="0008331B" w:rsidRDefault="0008331B" w:rsidP="0008331B">
      <w:pPr>
        <w:pStyle w:val="ListBullet2"/>
        <w:numPr>
          <w:ilvl w:val="0"/>
          <w:numId w:val="0"/>
        </w:numPr>
        <w:ind w:left="720" w:hanging="360"/>
        <w:rPr>
          <w:rStyle w:val="fbodytext"/>
        </w:rPr>
      </w:pPr>
      <w:r>
        <w:br/>
      </w:r>
    </w:p>
    <w:p w:rsidR="0008331B" w:rsidRDefault="00C810F4" w:rsidP="0008331B">
      <w:pPr>
        <w:pStyle w:val="ListBullet2"/>
        <w:numPr>
          <w:ilvl w:val="0"/>
          <w:numId w:val="0"/>
        </w:numPr>
        <w:ind w:left="720" w:hanging="360"/>
        <w:rPr>
          <w:rStyle w:val="fbodytext"/>
        </w:rPr>
      </w:pPr>
      <w:r>
        <w:rPr>
          <w:noProof/>
        </w:rPr>
        <w:drawing>
          <wp:anchor distT="0" distB="0" distL="114300" distR="114300" simplePos="0" relativeHeight="251731968" behindDoc="1" locked="0" layoutInCell="1" allowOverlap="1" wp14:anchorId="4ACAFB41" wp14:editId="6815C973">
            <wp:simplePos x="0" y="0"/>
            <wp:positionH relativeFrom="column">
              <wp:posOffset>4394835</wp:posOffset>
            </wp:positionH>
            <wp:positionV relativeFrom="paragraph">
              <wp:posOffset>90805</wp:posOffset>
            </wp:positionV>
            <wp:extent cx="1753235" cy="557530"/>
            <wp:effectExtent l="19050" t="0" r="0" b="0"/>
            <wp:wrapTight wrapText="bothSides">
              <wp:wrapPolygon edited="0">
                <wp:start x="-235" y="0"/>
                <wp:lineTo x="-235" y="20665"/>
                <wp:lineTo x="21592" y="20665"/>
                <wp:lineTo x="21592" y="0"/>
                <wp:lineTo x="-235" y="0"/>
              </wp:wrapPolygon>
            </wp:wrapTight>
            <wp:docPr id="12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4" cstate="print"/>
                    <a:srcRect/>
                    <a:stretch>
                      <a:fillRect/>
                    </a:stretch>
                  </pic:blipFill>
                  <pic:spPr bwMode="auto">
                    <a:xfrm>
                      <a:off x="0" y="0"/>
                      <a:ext cx="1753235" cy="557530"/>
                    </a:xfrm>
                    <a:prstGeom prst="rect">
                      <a:avLst/>
                    </a:prstGeom>
                    <a:noFill/>
                    <a:ln w="9525">
                      <a:noFill/>
                      <a:miter lim="800000"/>
                      <a:headEnd/>
                      <a:tailEnd/>
                    </a:ln>
                  </pic:spPr>
                </pic:pic>
              </a:graphicData>
            </a:graphic>
          </wp:anchor>
        </w:drawing>
      </w:r>
      <w:r w:rsidR="00CA194D">
        <w:rPr>
          <w:rStyle w:val="fbodytext"/>
        </w:rPr>
        <w:t>2</w:t>
      </w:r>
      <w:r w:rsidR="00BA35E6">
        <w:rPr>
          <w:rStyle w:val="fbodytext"/>
        </w:rPr>
        <w:t xml:space="preserve">. </w:t>
      </w:r>
      <w:r w:rsidR="0008331B">
        <w:rPr>
          <w:rStyle w:val="fbodytext"/>
        </w:rPr>
        <w:t>If the competitor is already registered, but his fingerstick was not previously identified</w:t>
      </w:r>
      <w:r w:rsidR="001F01FA">
        <w:rPr>
          <w:rStyle w:val="fbodytext"/>
        </w:rPr>
        <w:t xml:space="preserve"> or was entered incorrectly</w:t>
      </w:r>
      <w:r w:rsidR="0008331B">
        <w:rPr>
          <w:rStyle w:val="fbodytext"/>
        </w:rPr>
        <w:t>, simply</w:t>
      </w:r>
      <w:r w:rsidR="0008331B" w:rsidRPr="0008331B">
        <w:rPr>
          <w:rStyle w:val="fbodytext"/>
        </w:rPr>
        <w:t xml:space="preserve"> </w:t>
      </w:r>
      <w:r w:rsidR="0008331B">
        <w:rPr>
          <w:rStyle w:val="fbodytext"/>
        </w:rPr>
        <w:t xml:space="preserve">select the reserve chip from the left panel and the </w:t>
      </w:r>
      <w:r>
        <w:rPr>
          <w:rStyle w:val="fbodytext"/>
        </w:rPr>
        <w:t>competitor i</w:t>
      </w:r>
      <w:r w:rsidR="0008331B">
        <w:rPr>
          <w:rStyle w:val="fbodytext"/>
        </w:rPr>
        <w:t>n the right</w:t>
      </w:r>
      <w:r>
        <w:rPr>
          <w:rStyle w:val="fbodytext"/>
        </w:rPr>
        <w:t xml:space="preserve"> panel and a</w:t>
      </w:r>
      <w:r w:rsidR="0008331B">
        <w:rPr>
          <w:rStyle w:val="faasimpletexthighlightedregular"/>
        </w:rPr>
        <w:t>ssign the chip</w:t>
      </w:r>
      <w:r w:rsidR="0008331B">
        <w:rPr>
          <w:rStyle w:val="fbodytext"/>
        </w:rPr>
        <w:t xml:space="preserve"> using the </w:t>
      </w:r>
      <w:r>
        <w:rPr>
          <w:rStyle w:val="fbodytext"/>
        </w:rPr>
        <w:t xml:space="preserve">“Assign chip to competitor” </w:t>
      </w:r>
      <w:r w:rsidR="0008331B">
        <w:rPr>
          <w:rStyle w:val="fbodytext"/>
        </w:rPr>
        <w:t>button. The assigned chip will be reported in the log window and it will be queued for the result sheets.</w:t>
      </w:r>
      <w:r w:rsidR="00E8011F" w:rsidRPr="00E8011F">
        <w:rPr>
          <w:rStyle w:val="fbodytext"/>
          <w:color w:val="FF0000"/>
        </w:rPr>
        <w:t xml:space="preserve"> </w:t>
      </w:r>
      <w:r w:rsidR="001F01FA">
        <w:rPr>
          <w:rStyle w:val="fbodytext"/>
          <w:color w:val="FF0000"/>
        </w:rPr>
        <w:t xml:space="preserve">VERY </w:t>
      </w:r>
      <w:r w:rsidR="00E8011F">
        <w:rPr>
          <w:rStyle w:val="fbodytext"/>
          <w:color w:val="FF0000"/>
        </w:rPr>
        <w:t xml:space="preserve">IMPORTANT: </w:t>
      </w:r>
      <w:r w:rsidR="00E8011F" w:rsidRPr="00B7388F">
        <w:rPr>
          <w:rStyle w:val="fbodytext"/>
          <w:color w:val="FF0000"/>
        </w:rPr>
        <w:t xml:space="preserve">the </w:t>
      </w:r>
      <w:r w:rsidR="00E8011F" w:rsidRPr="00E8011F">
        <w:rPr>
          <w:rStyle w:val="fbodytext"/>
          <w:color w:val="FF0000"/>
        </w:rPr>
        <w:t>“Assign chip to competitor”</w:t>
      </w:r>
      <w:r w:rsidR="00E8011F">
        <w:rPr>
          <w:rStyle w:val="fbodytext"/>
          <w:color w:val="FF0000"/>
        </w:rPr>
        <w:t xml:space="preserve"> button must </w:t>
      </w:r>
      <w:r w:rsidR="00A54B4D">
        <w:rPr>
          <w:rStyle w:val="fbodytext"/>
          <w:color w:val="FF0000"/>
        </w:rPr>
        <w:t>NOT</w:t>
      </w:r>
      <w:r w:rsidR="00E8011F">
        <w:rPr>
          <w:rStyle w:val="fbodytext"/>
          <w:color w:val="FF0000"/>
        </w:rPr>
        <w:t xml:space="preserve"> be pressed before</w:t>
      </w:r>
      <w:r w:rsidR="008B090D">
        <w:rPr>
          <w:rStyle w:val="fbodytext"/>
          <w:color w:val="FF0000"/>
        </w:rPr>
        <w:t xml:space="preserve"> you have</w:t>
      </w:r>
      <w:r w:rsidR="00E8011F">
        <w:rPr>
          <w:rStyle w:val="fbodytext"/>
          <w:color w:val="FF0000"/>
        </w:rPr>
        <w:t xml:space="preserve"> select</w:t>
      </w:r>
      <w:r w:rsidR="008B090D">
        <w:rPr>
          <w:rStyle w:val="fbodytext"/>
          <w:color w:val="FF0000"/>
        </w:rPr>
        <w:t>ed</w:t>
      </w:r>
      <w:r w:rsidR="00E8011F">
        <w:rPr>
          <w:rStyle w:val="fbodytext"/>
          <w:color w:val="FF0000"/>
        </w:rPr>
        <w:t xml:space="preserve"> both the reserve chip AND the competitor</w:t>
      </w:r>
      <w:r w:rsidR="008B090D">
        <w:rPr>
          <w:rStyle w:val="fbodytext"/>
          <w:color w:val="FF0000"/>
        </w:rPr>
        <w:t>. Pressing the button early will assign the data to whatever default competitor happens to be currently selected by the computer with no option to reverse the proces</w:t>
      </w:r>
      <w:r w:rsidR="00D20128">
        <w:rPr>
          <w:rStyle w:val="fbodytext"/>
          <w:color w:val="FF0000"/>
        </w:rPr>
        <w:t xml:space="preserve">s. </w:t>
      </w:r>
      <w:r w:rsidR="008B090D" w:rsidRPr="008B090D">
        <w:rPr>
          <w:rStyle w:val="fbodytext"/>
          <w:color w:val="FFFFFF" w:themeColor="background1"/>
          <w:highlight w:val="red"/>
        </w:rPr>
        <w:t xml:space="preserve">If that happens, you will have to handle the situation as outlined in section </w:t>
      </w:r>
      <w:r w:rsidR="008B090D" w:rsidRPr="008B090D">
        <w:rPr>
          <w:color w:val="FFFFFF" w:themeColor="background1"/>
          <w:highlight w:val="red"/>
        </w:rPr>
        <w:t>F.4.e.4. below.</w:t>
      </w:r>
      <w:r w:rsidR="008B090D">
        <w:rPr>
          <w:color w:val="FF0000"/>
        </w:rPr>
        <w:t xml:space="preserve">   </w:t>
      </w:r>
      <w:r w:rsidR="0008331B" w:rsidRPr="008B090D">
        <w:rPr>
          <w:rStyle w:val="fbodytext"/>
        </w:rPr>
        <w:br/>
      </w:r>
    </w:p>
    <w:p w:rsidR="00C236F3" w:rsidRDefault="00CA194D" w:rsidP="0008331B">
      <w:pPr>
        <w:pStyle w:val="ListBullet2"/>
        <w:numPr>
          <w:ilvl w:val="0"/>
          <w:numId w:val="0"/>
        </w:numPr>
        <w:ind w:left="720" w:hanging="360"/>
        <w:rPr>
          <w:rStyle w:val="fbodytext"/>
        </w:rPr>
      </w:pPr>
      <w:r>
        <w:rPr>
          <w:rStyle w:val="fbodytext"/>
        </w:rPr>
        <w:t>3a</w:t>
      </w:r>
      <w:r w:rsidR="00BA35E6">
        <w:rPr>
          <w:rStyle w:val="fbodytext"/>
        </w:rPr>
        <w:t>. If the competitor and fingerstick are not registered, they will need to be added</w:t>
      </w:r>
      <w:r w:rsidR="00BB7456">
        <w:rPr>
          <w:rStyle w:val="fbodytext"/>
        </w:rPr>
        <w:t xml:space="preserve"> as </w:t>
      </w:r>
      <w:r w:rsidR="009B755D">
        <w:rPr>
          <w:rStyle w:val="fbodytext"/>
        </w:rPr>
        <w:t xml:space="preserve">a new entry as </w:t>
      </w:r>
      <w:r w:rsidR="00BB7456">
        <w:rPr>
          <w:rStyle w:val="fbodytext"/>
        </w:rPr>
        <w:t xml:space="preserve">described in </w:t>
      </w:r>
      <w:r w:rsidR="00BB7456" w:rsidRPr="00CA194D">
        <w:rPr>
          <w:rStyle w:val="fbodytext"/>
          <w:color w:val="FF0000"/>
        </w:rPr>
        <w:t xml:space="preserve">section F.4.c. </w:t>
      </w:r>
      <w:r w:rsidR="009B755D">
        <w:rPr>
          <w:rStyle w:val="fbodytext"/>
        </w:rPr>
        <w:t>(The</w:t>
      </w:r>
      <w:r w:rsidR="00BB7456">
        <w:rPr>
          <w:rStyle w:val="fbodytext"/>
        </w:rPr>
        <w:t xml:space="preserve"> “Read chips” window does NOT need to be closed to add an entry using the “Entries” window.</w:t>
      </w:r>
      <w:r w:rsidR="009B755D">
        <w:rPr>
          <w:rStyle w:val="fbodytext"/>
        </w:rPr>
        <w:t xml:space="preserve">) </w:t>
      </w:r>
      <w:r w:rsidR="00BB7456">
        <w:rPr>
          <w:rStyle w:val="fbodytext"/>
        </w:rPr>
        <w:t xml:space="preserve">After </w:t>
      </w:r>
      <w:r w:rsidR="009B755D" w:rsidRPr="00CA194D">
        <w:rPr>
          <w:rStyle w:val="fbodytext"/>
        </w:rPr>
        <w:t xml:space="preserve">adding the new entry, </w:t>
      </w:r>
      <w:r w:rsidRPr="00CA194D">
        <w:rPr>
          <w:rStyle w:val="fbodytext"/>
        </w:rPr>
        <w:t>return to the r</w:t>
      </w:r>
      <w:r w:rsidR="00C236F3" w:rsidRPr="00CA194D">
        <w:rPr>
          <w:rStyle w:val="fbodytext"/>
        </w:rPr>
        <w:t>eserve</w:t>
      </w:r>
      <w:r w:rsidRPr="00CA194D">
        <w:rPr>
          <w:rStyle w:val="fbodytext"/>
        </w:rPr>
        <w:t xml:space="preserve"> panel of the “Read</w:t>
      </w:r>
      <w:r w:rsidR="00C236F3" w:rsidRPr="00CA194D">
        <w:rPr>
          <w:rStyle w:val="fbodytext"/>
        </w:rPr>
        <w:t xml:space="preserve"> chips</w:t>
      </w:r>
      <w:r w:rsidRPr="00CA194D">
        <w:rPr>
          <w:rStyle w:val="fbodytext"/>
        </w:rPr>
        <w:t>”</w:t>
      </w:r>
      <w:r w:rsidR="00C236F3" w:rsidRPr="00CA194D">
        <w:rPr>
          <w:rStyle w:val="fbodytext"/>
        </w:rPr>
        <w:t xml:space="preserve"> window</w:t>
      </w:r>
      <w:r w:rsidR="001C38FE">
        <w:rPr>
          <w:rStyle w:val="fbodytext"/>
        </w:rPr>
        <w:t>,</w:t>
      </w:r>
      <w:r w:rsidR="00C236F3" w:rsidRPr="00CA194D">
        <w:rPr>
          <w:rStyle w:val="fbodytext"/>
        </w:rPr>
        <w:t xml:space="preserve"> </w:t>
      </w:r>
      <w:r w:rsidRPr="00CA194D">
        <w:rPr>
          <w:rStyle w:val="fbodytext"/>
        </w:rPr>
        <w:t>click the</w:t>
      </w:r>
      <w:r w:rsidR="00C236F3" w:rsidRPr="00CA194D">
        <w:rPr>
          <w:rStyle w:val="fbodytext"/>
        </w:rPr>
        <w:t xml:space="preserve"> Refresh </w:t>
      </w:r>
      <w:r w:rsidRPr="00CA194D">
        <w:rPr>
          <w:rStyle w:val="fbodytext"/>
        </w:rPr>
        <w:t xml:space="preserve">button </w:t>
      </w:r>
      <w:r w:rsidR="00350B3C" w:rsidRPr="00350B3C">
        <w:rPr>
          <w:rStyle w:val="fbodytext"/>
          <w:noProof/>
        </w:rPr>
        <w:drawing>
          <wp:inline distT="0" distB="0" distL="0" distR="0" wp14:anchorId="26DE1CA4" wp14:editId="31FD8D94">
            <wp:extent cx="382884" cy="219840"/>
            <wp:effectExtent l="19050" t="0" r="0" b="0"/>
            <wp:docPr id="25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5" cstate="print"/>
                    <a:srcRect/>
                    <a:stretch>
                      <a:fillRect/>
                    </a:stretch>
                  </pic:blipFill>
                  <pic:spPr bwMode="auto">
                    <a:xfrm>
                      <a:off x="0" y="0"/>
                      <a:ext cx="381448" cy="219015"/>
                    </a:xfrm>
                    <a:prstGeom prst="rect">
                      <a:avLst/>
                    </a:prstGeom>
                    <a:noFill/>
                    <a:ln w="9525">
                      <a:noFill/>
                      <a:miter lim="800000"/>
                      <a:headEnd/>
                      <a:tailEnd/>
                    </a:ln>
                  </pic:spPr>
                </pic:pic>
              </a:graphicData>
            </a:graphic>
          </wp:inline>
        </w:drawing>
      </w:r>
      <w:r w:rsidR="001C38FE">
        <w:rPr>
          <w:rStyle w:val="fbodytext"/>
        </w:rPr>
        <w:t>, and</w:t>
      </w:r>
      <w:r w:rsidRPr="00CA194D">
        <w:rPr>
          <w:rStyle w:val="fbodytext"/>
        </w:rPr>
        <w:t xml:space="preserve"> </w:t>
      </w:r>
      <w:r w:rsidR="00C236F3" w:rsidRPr="00CA194D">
        <w:rPr>
          <w:rStyle w:val="fbodytext"/>
        </w:rPr>
        <w:t>the new entry</w:t>
      </w:r>
      <w:r w:rsidR="001C38FE">
        <w:rPr>
          <w:rStyle w:val="fbodytext"/>
        </w:rPr>
        <w:t xml:space="preserve"> will be</w:t>
      </w:r>
      <w:r w:rsidR="00C236F3" w:rsidRPr="00CA194D">
        <w:rPr>
          <w:rStyle w:val="fbodytext"/>
        </w:rPr>
        <w:t xml:space="preserve"> </w:t>
      </w:r>
      <w:r w:rsidRPr="00CA194D">
        <w:rPr>
          <w:rStyle w:val="fbodytext"/>
        </w:rPr>
        <w:t>displayed in the right panel</w:t>
      </w:r>
      <w:r w:rsidR="00C236F3" w:rsidRPr="00CA194D">
        <w:rPr>
          <w:rStyle w:val="fbodytext"/>
        </w:rPr>
        <w:t xml:space="preserve">. </w:t>
      </w:r>
      <w:r w:rsidRPr="00CA194D">
        <w:rPr>
          <w:rStyle w:val="fbodytext"/>
        </w:rPr>
        <w:t>Select the reserve chip from the left panel and</w:t>
      </w:r>
      <w:r>
        <w:rPr>
          <w:rStyle w:val="fbodytext"/>
        </w:rPr>
        <w:t xml:space="preserve"> the competitor in the right panel and a</w:t>
      </w:r>
      <w:r>
        <w:rPr>
          <w:rStyle w:val="faasimpletexthighlightedregular"/>
        </w:rPr>
        <w:t>ssign the chip</w:t>
      </w:r>
      <w:r w:rsidR="001C38FE">
        <w:rPr>
          <w:rStyle w:val="faasimpletexthighlightedregular"/>
        </w:rPr>
        <w:t xml:space="preserve"> by clicking </w:t>
      </w:r>
      <w:r>
        <w:rPr>
          <w:rStyle w:val="fbodytext"/>
        </w:rPr>
        <w:t>the “Assign chip to competitor” button.</w:t>
      </w:r>
    </w:p>
    <w:p w:rsidR="008B090D" w:rsidRDefault="008B090D" w:rsidP="0008331B">
      <w:pPr>
        <w:pStyle w:val="ListBullet2"/>
        <w:numPr>
          <w:ilvl w:val="0"/>
          <w:numId w:val="0"/>
        </w:numPr>
        <w:ind w:left="720" w:hanging="360"/>
        <w:rPr>
          <w:rStyle w:val="fbodytext"/>
        </w:rPr>
      </w:pPr>
    </w:p>
    <w:p w:rsidR="008B090D" w:rsidRPr="00CA194D" w:rsidRDefault="008B090D" w:rsidP="0008331B">
      <w:pPr>
        <w:pStyle w:val="ListBullet2"/>
        <w:numPr>
          <w:ilvl w:val="0"/>
          <w:numId w:val="0"/>
        </w:numPr>
        <w:ind w:left="720" w:hanging="360"/>
        <w:rPr>
          <w:rStyle w:val="fbodytext"/>
          <w:color w:val="FF0000"/>
        </w:rPr>
      </w:pPr>
      <w:r>
        <w:rPr>
          <w:rStyle w:val="fbodytext"/>
        </w:rPr>
        <w:t xml:space="preserve">4. </w:t>
      </w:r>
    </w:p>
    <w:p w:rsidR="00495782" w:rsidRPr="00B7388F" w:rsidRDefault="00495782" w:rsidP="0008331B">
      <w:pPr>
        <w:pStyle w:val="pbodytext"/>
        <w:ind w:left="720" w:hanging="360"/>
        <w:rPr>
          <w:color w:val="FF0000"/>
        </w:rPr>
      </w:pPr>
      <w:r w:rsidRPr="00B7388F">
        <w:rPr>
          <w:rStyle w:val="fbodytext"/>
          <w:color w:val="FF0000"/>
        </w:rPr>
        <w:t xml:space="preserve">The reserve places may also be handled by another person in </w:t>
      </w:r>
      <w:hyperlink r:id="rId196" w:history="1">
        <w:r w:rsidRPr="00B7388F">
          <w:rPr>
            <w:rStyle w:val="Hyperlink"/>
            <w:color w:val="FF0000"/>
          </w:rPr>
          <w:t>Evaluate chips</w:t>
        </w:r>
      </w:hyperlink>
      <w:r w:rsidRPr="00B7388F">
        <w:rPr>
          <w:rStyle w:val="fbodytext"/>
          <w:color w:val="FF0000"/>
        </w:rPr>
        <w:t xml:space="preserve">. In this case, use the </w:t>
      </w:r>
      <w:r w:rsidRPr="00B7388F">
        <w:rPr>
          <w:rStyle w:val="faasimpletexthighlightedregular"/>
          <w:color w:val="FF0000"/>
        </w:rPr>
        <w:t>Refresh</w:t>
      </w:r>
      <w:r w:rsidRPr="00B7388F">
        <w:rPr>
          <w:rStyle w:val="fbodytext"/>
          <w:color w:val="FF0000"/>
        </w:rPr>
        <w:t xml:space="preserve"> button </w:t>
      </w:r>
      <w:r w:rsidR="00890882" w:rsidRPr="00B7388F">
        <w:rPr>
          <w:noProof/>
          <w:color w:val="FF0000"/>
        </w:rPr>
        <w:drawing>
          <wp:inline distT="0" distB="0" distL="0" distR="0" wp14:anchorId="672D43F9" wp14:editId="4E95A629">
            <wp:extent cx="496570" cy="285115"/>
            <wp:effectExtent l="19050" t="0" r="0" b="0"/>
            <wp:docPr id="12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5" cstate="print"/>
                    <a:srcRect/>
                    <a:stretch>
                      <a:fillRect/>
                    </a:stretch>
                  </pic:blipFill>
                  <pic:spPr bwMode="auto">
                    <a:xfrm>
                      <a:off x="0" y="0"/>
                      <a:ext cx="496570" cy="285115"/>
                    </a:xfrm>
                    <a:prstGeom prst="rect">
                      <a:avLst/>
                    </a:prstGeom>
                    <a:noFill/>
                    <a:ln w="9525">
                      <a:noFill/>
                      <a:miter lim="800000"/>
                      <a:headEnd/>
                      <a:tailEnd/>
                    </a:ln>
                  </pic:spPr>
                </pic:pic>
              </a:graphicData>
            </a:graphic>
          </wp:inline>
        </w:drawing>
      </w:r>
      <w:r w:rsidR="00890882" w:rsidRPr="00B7388F">
        <w:rPr>
          <w:color w:val="FF0000"/>
        </w:rPr>
        <w:t xml:space="preserve"> </w:t>
      </w:r>
      <w:r w:rsidR="00CA194D" w:rsidRPr="00B7388F">
        <w:rPr>
          <w:rStyle w:val="fbodytext"/>
          <w:color w:val="FF0000"/>
        </w:rPr>
        <w:t xml:space="preserve"> </w:t>
      </w:r>
      <w:r w:rsidRPr="00B7388F">
        <w:rPr>
          <w:rStyle w:val="fbodytext"/>
          <w:color w:val="FF0000"/>
        </w:rPr>
        <w:t>to update the reserve list from time to time. This does also refresh the competitors table. Perhaps you may need the refreshing for the latter purpose only if you have many direct entries during the race.</w:t>
      </w:r>
    </w:p>
    <w:p w:rsidR="00495782" w:rsidRDefault="00495782" w:rsidP="002A08D6">
      <w:pPr>
        <w:rPr>
          <w:color w:val="FF0000"/>
        </w:rPr>
      </w:pPr>
    </w:p>
    <w:p w:rsidR="002A08D6" w:rsidRPr="008E510A" w:rsidRDefault="002A08D6" w:rsidP="00CF3928">
      <w:pPr>
        <w:pStyle w:val="Heading3"/>
      </w:pPr>
      <w:r w:rsidRPr="008E510A">
        <w:t xml:space="preserve">Entering </w:t>
      </w:r>
      <w:r w:rsidR="00E94189" w:rsidRPr="008E510A">
        <w:t>Manually Scored and Timed Results</w:t>
      </w:r>
    </w:p>
    <w:tbl>
      <w:tblPr>
        <w:tblStyle w:val="TableGrid"/>
        <w:tblW w:w="4750" w:type="pct"/>
        <w:tblInd w:w="360" w:type="dxa"/>
        <w:tblCellMar>
          <w:top w:w="115" w:type="dxa"/>
          <w:left w:w="115" w:type="dxa"/>
          <w:bottom w:w="115" w:type="dxa"/>
          <w:right w:w="115" w:type="dxa"/>
        </w:tblCellMar>
        <w:tblLook w:val="04A0" w:firstRow="1" w:lastRow="0" w:firstColumn="1" w:lastColumn="0" w:noHBand="0" w:noVBand="1"/>
      </w:tblPr>
      <w:tblGrid>
        <w:gridCol w:w="7154"/>
        <w:gridCol w:w="7155"/>
      </w:tblGrid>
      <w:tr w:rsidR="007D7EB7" w:rsidTr="00F913E4">
        <w:trPr>
          <w:cantSplit/>
        </w:trPr>
        <w:tc>
          <w:tcPr>
            <w:tcW w:w="0" w:type="auto"/>
          </w:tcPr>
          <w:p w:rsidR="007D7EB7" w:rsidRPr="00E03F24" w:rsidRDefault="007D7EB7" w:rsidP="00F913E4">
            <w:pPr>
              <w:pStyle w:val="BodyText"/>
            </w:pPr>
          </w:p>
        </w:tc>
        <w:tc>
          <w:tcPr>
            <w:tcW w:w="0" w:type="auto"/>
          </w:tcPr>
          <w:p w:rsidR="007D7EB7" w:rsidRDefault="007D7EB7" w:rsidP="00F913E4">
            <w:pPr>
              <w:pStyle w:val="BodyText"/>
            </w:pPr>
          </w:p>
        </w:tc>
      </w:tr>
      <w:tr w:rsidR="007D7EB7" w:rsidTr="00F913E4">
        <w:trPr>
          <w:cantSplit/>
        </w:trPr>
        <w:tc>
          <w:tcPr>
            <w:tcW w:w="0" w:type="auto"/>
          </w:tcPr>
          <w:p w:rsidR="007D7EB7" w:rsidRDefault="007D7EB7" w:rsidP="00F913E4">
            <w:pPr>
              <w:pStyle w:val="BodyText"/>
              <w:rPr>
                <w:b/>
              </w:rPr>
            </w:pPr>
          </w:p>
        </w:tc>
        <w:tc>
          <w:tcPr>
            <w:tcW w:w="0" w:type="auto"/>
          </w:tcPr>
          <w:p w:rsidR="007D7EB7" w:rsidRDefault="007D7EB7" w:rsidP="00F913E4">
            <w:pPr>
              <w:pStyle w:val="BodyText"/>
            </w:pPr>
          </w:p>
        </w:tc>
      </w:tr>
      <w:tr w:rsidR="007D7EB7" w:rsidTr="00F913E4">
        <w:trPr>
          <w:cantSplit/>
        </w:trPr>
        <w:tc>
          <w:tcPr>
            <w:tcW w:w="0" w:type="auto"/>
          </w:tcPr>
          <w:p w:rsidR="007D7EB7" w:rsidRPr="00A472DE" w:rsidRDefault="007D7EB7" w:rsidP="00F913E4">
            <w:pPr>
              <w:pStyle w:val="BodyText"/>
            </w:pPr>
          </w:p>
        </w:tc>
        <w:tc>
          <w:tcPr>
            <w:tcW w:w="0" w:type="auto"/>
          </w:tcPr>
          <w:p w:rsidR="007D7EB7" w:rsidRDefault="007D7EB7" w:rsidP="00F913E4">
            <w:pPr>
              <w:pStyle w:val="BodyText"/>
            </w:pPr>
          </w:p>
        </w:tc>
      </w:tr>
      <w:tr w:rsidR="007D7EB7" w:rsidTr="00F913E4">
        <w:trPr>
          <w:cantSplit/>
        </w:trPr>
        <w:tc>
          <w:tcPr>
            <w:tcW w:w="0" w:type="auto"/>
          </w:tcPr>
          <w:p w:rsidR="007D7EB7" w:rsidRPr="007A12F3" w:rsidRDefault="007D7EB7" w:rsidP="00F913E4">
            <w:pPr>
              <w:pStyle w:val="BodyText"/>
              <w:rPr>
                <w:b/>
              </w:rPr>
            </w:pPr>
          </w:p>
        </w:tc>
        <w:tc>
          <w:tcPr>
            <w:tcW w:w="0" w:type="auto"/>
          </w:tcPr>
          <w:p w:rsidR="007D7EB7" w:rsidRDefault="007D7EB7" w:rsidP="00F913E4">
            <w:pPr>
              <w:pStyle w:val="BodyText"/>
            </w:pPr>
          </w:p>
        </w:tc>
      </w:tr>
      <w:tr w:rsidR="007D7EB7" w:rsidTr="00F913E4">
        <w:trPr>
          <w:cantSplit/>
        </w:trPr>
        <w:tc>
          <w:tcPr>
            <w:tcW w:w="0" w:type="auto"/>
          </w:tcPr>
          <w:p w:rsidR="007D7EB7" w:rsidRPr="009465CA" w:rsidRDefault="007D7EB7" w:rsidP="00F913E4">
            <w:pPr>
              <w:pStyle w:val="BodyText"/>
              <w:rPr>
                <w:b/>
              </w:rPr>
            </w:pPr>
          </w:p>
        </w:tc>
        <w:tc>
          <w:tcPr>
            <w:tcW w:w="0" w:type="auto"/>
          </w:tcPr>
          <w:p w:rsidR="007D7EB7" w:rsidRDefault="007D7EB7" w:rsidP="00F913E4">
            <w:pPr>
              <w:pStyle w:val="BodyText"/>
            </w:pPr>
          </w:p>
        </w:tc>
      </w:tr>
      <w:tr w:rsidR="007D7EB7" w:rsidTr="00F913E4">
        <w:trPr>
          <w:cantSplit/>
        </w:trPr>
        <w:tc>
          <w:tcPr>
            <w:tcW w:w="0" w:type="auto"/>
          </w:tcPr>
          <w:p w:rsidR="007D7EB7" w:rsidRPr="009465CA" w:rsidRDefault="007D7EB7" w:rsidP="00F913E4">
            <w:pPr>
              <w:pStyle w:val="BodyText"/>
              <w:rPr>
                <w:b/>
              </w:rPr>
            </w:pPr>
          </w:p>
        </w:tc>
        <w:tc>
          <w:tcPr>
            <w:tcW w:w="0" w:type="auto"/>
          </w:tcPr>
          <w:p w:rsidR="007D7EB7" w:rsidRDefault="007D7EB7" w:rsidP="00F913E4">
            <w:pPr>
              <w:pStyle w:val="BodyText"/>
            </w:pPr>
          </w:p>
        </w:tc>
      </w:tr>
      <w:tr w:rsidR="007D7EB7" w:rsidTr="00F913E4">
        <w:trPr>
          <w:cantSplit/>
        </w:trPr>
        <w:tc>
          <w:tcPr>
            <w:tcW w:w="0" w:type="auto"/>
          </w:tcPr>
          <w:p w:rsidR="007D7EB7" w:rsidRPr="00E42A2E" w:rsidRDefault="007D7EB7" w:rsidP="00F913E4">
            <w:pPr>
              <w:pStyle w:val="BodyText"/>
            </w:pPr>
          </w:p>
        </w:tc>
        <w:tc>
          <w:tcPr>
            <w:tcW w:w="0" w:type="auto"/>
          </w:tcPr>
          <w:p w:rsidR="007D7EB7" w:rsidRDefault="007D7EB7" w:rsidP="00F913E4">
            <w:pPr>
              <w:pStyle w:val="BodyText"/>
            </w:pPr>
          </w:p>
        </w:tc>
      </w:tr>
    </w:tbl>
    <w:p w:rsidR="007D7EB7" w:rsidRDefault="007D7EB7" w:rsidP="00E66A40">
      <w:pPr>
        <w:pStyle w:val="ListBullet2"/>
        <w:numPr>
          <w:ilvl w:val="0"/>
          <w:numId w:val="0"/>
        </w:numPr>
      </w:pPr>
    </w:p>
    <w:p w:rsidR="00E66A40" w:rsidRDefault="007D7061" w:rsidP="00E66A40">
      <w:pPr>
        <w:pStyle w:val="ListBullet2"/>
        <w:numPr>
          <w:ilvl w:val="0"/>
          <w:numId w:val="0"/>
        </w:numPr>
      </w:pPr>
      <w:r>
        <w:t xml:space="preserve">There are times when </w:t>
      </w:r>
      <w:r w:rsidR="00501259">
        <w:t xml:space="preserve">it is desired to have </w:t>
      </w:r>
      <w:r>
        <w:t xml:space="preserve">the finish results of competitors not using the e-punch system to be added into the OE2010 software. This usually occurs </w:t>
      </w:r>
      <w:r w:rsidR="00501259">
        <w:t xml:space="preserve">with White, Yellow, and Orange competitors </w:t>
      </w:r>
      <w:r>
        <w:t>during two-day meets sinc</w:t>
      </w:r>
      <w:r w:rsidR="00124463">
        <w:t xml:space="preserve">e the results of the two </w:t>
      </w:r>
      <w:r>
        <w:t>runs</w:t>
      </w:r>
      <w:r w:rsidR="00124463">
        <w:t xml:space="preserve"> for those courses</w:t>
      </w:r>
      <w:r>
        <w:t xml:space="preserve"> must be combined </w:t>
      </w:r>
      <w:r w:rsidR="00501259">
        <w:t xml:space="preserve">in some manner </w:t>
      </w:r>
      <w:r>
        <w:t xml:space="preserve">to determine the overall leaders. </w:t>
      </w:r>
      <w:r w:rsidR="00C46B83">
        <w:t>T</w:t>
      </w:r>
      <w:r>
        <w:t xml:space="preserve">o keep all </w:t>
      </w:r>
      <w:r w:rsidR="00501259">
        <w:t xml:space="preserve">competitors’ </w:t>
      </w:r>
      <w:r>
        <w:t>data in one location and have a single results report</w:t>
      </w:r>
      <w:r w:rsidR="005B713B">
        <w:t xml:space="preserve"> cover</w:t>
      </w:r>
      <w:r w:rsidR="00106908">
        <w:t>ing</w:t>
      </w:r>
      <w:r w:rsidR="005B713B">
        <w:t xml:space="preserve"> all Classes</w:t>
      </w:r>
      <w:r>
        <w:t>, the OE2010 software</w:t>
      </w:r>
      <w:r w:rsidR="005B713B">
        <w:t xml:space="preserve"> is used.</w:t>
      </w:r>
    </w:p>
    <w:p w:rsidR="005B713B" w:rsidRDefault="005B713B" w:rsidP="00E66A40">
      <w:pPr>
        <w:pStyle w:val="ListBullet2"/>
        <w:numPr>
          <w:ilvl w:val="0"/>
          <w:numId w:val="0"/>
        </w:numPr>
      </w:pPr>
    </w:p>
    <w:p w:rsidR="002B7C83" w:rsidRDefault="00124463" w:rsidP="002B7C83">
      <w:r>
        <w:t>Entering finish times of</w:t>
      </w:r>
      <w:r w:rsidR="002B7C83">
        <w:t xml:space="preserve"> </w:t>
      </w:r>
      <w:r w:rsidR="00564F8B">
        <w:t xml:space="preserve">manually </w:t>
      </w:r>
      <w:r w:rsidR="002B7C83">
        <w:t>scored punch cards</w:t>
      </w:r>
      <w:r w:rsidR="00055982">
        <w:t xml:space="preserve"> </w:t>
      </w:r>
      <w:r>
        <w:t xml:space="preserve">(W,Y,O) is made much easier if they are </w:t>
      </w:r>
      <w:r w:rsidR="00055982">
        <w:t>separated into two stacks</w:t>
      </w:r>
      <w:r w:rsidR="002B7C83">
        <w:t xml:space="preserve"> be</w:t>
      </w:r>
      <w:r w:rsidR="00931722">
        <w:t>fore starting manual ent</w:t>
      </w:r>
      <w:r w:rsidR="00055982">
        <w:t>ry</w:t>
      </w:r>
      <w:r w:rsidR="002B7C83">
        <w:t>.</w:t>
      </w:r>
    </w:p>
    <w:p w:rsidR="00781844" w:rsidRDefault="00781844" w:rsidP="002106F4">
      <w:pPr>
        <w:ind w:left="720"/>
      </w:pPr>
      <w:r>
        <w:t xml:space="preserve">OK </w:t>
      </w:r>
      <w:r w:rsidR="00055982">
        <w:t xml:space="preserve">stack </w:t>
      </w:r>
      <w:r>
        <w:t>– card</w:t>
      </w:r>
      <w:r w:rsidR="00055982">
        <w:t>s</w:t>
      </w:r>
      <w:r>
        <w:t xml:space="preserve"> with no scoring </w:t>
      </w:r>
      <w:r w:rsidR="005033CB">
        <w:t xml:space="preserve">deficiencies </w:t>
      </w:r>
      <w:r>
        <w:t>AND no other modifications whatsoever.</w:t>
      </w:r>
    </w:p>
    <w:p w:rsidR="00781844" w:rsidRDefault="00781844" w:rsidP="002106F4">
      <w:pPr>
        <w:ind w:left="720"/>
      </w:pPr>
      <w:r>
        <w:t xml:space="preserve">Non-OK </w:t>
      </w:r>
      <w:r w:rsidR="00055982">
        <w:t xml:space="preserve">stack </w:t>
      </w:r>
      <w:r>
        <w:t>– card</w:t>
      </w:r>
      <w:r w:rsidR="00055982">
        <w:t>s</w:t>
      </w:r>
      <w:r>
        <w:t xml:space="preserve"> with any of the following:</w:t>
      </w:r>
    </w:p>
    <w:p w:rsidR="00781844" w:rsidRDefault="00781844" w:rsidP="002106F4">
      <w:pPr>
        <w:ind w:left="1080"/>
      </w:pPr>
      <w:r>
        <w:t xml:space="preserve">Scoring </w:t>
      </w:r>
      <w:r w:rsidR="005033CB">
        <w:t xml:space="preserve">deficiencies </w:t>
      </w:r>
      <w:r>
        <w:t xml:space="preserve">(resulting in </w:t>
      </w:r>
      <w:r w:rsidR="00055982">
        <w:t xml:space="preserve">being classified as </w:t>
      </w:r>
      <w:r>
        <w:t xml:space="preserve">dns, dnf, mp, disq, </w:t>
      </w:r>
      <w:r w:rsidR="00055982">
        <w:t xml:space="preserve">or </w:t>
      </w:r>
      <w:r>
        <w:t>ot)</w:t>
      </w:r>
    </w:p>
    <w:p w:rsidR="00781844" w:rsidRDefault="00781844" w:rsidP="002106F4">
      <w:pPr>
        <w:ind w:left="1080"/>
      </w:pPr>
      <w:r>
        <w:t>Start Time changes</w:t>
      </w:r>
    </w:p>
    <w:p w:rsidR="00781844" w:rsidRDefault="00781844" w:rsidP="002106F4">
      <w:pPr>
        <w:ind w:left="1080"/>
      </w:pPr>
      <w:r>
        <w:t>Name/Club/Class/Bib No. changes</w:t>
      </w:r>
    </w:p>
    <w:p w:rsidR="00B060ED" w:rsidRDefault="00B060ED" w:rsidP="002106F4">
      <w:pPr>
        <w:ind w:left="1080"/>
      </w:pPr>
      <w:r>
        <w:t>Any other data modification</w:t>
      </w:r>
    </w:p>
    <w:p w:rsidR="00781844" w:rsidRDefault="00781844" w:rsidP="002B7C83"/>
    <w:p w:rsidR="004710E3" w:rsidRDefault="00B060ED" w:rsidP="00865411">
      <w:r>
        <w:t xml:space="preserve">It is easiest to </w:t>
      </w:r>
      <w:r w:rsidR="004710E3">
        <w:t>perform manual entry on groups of cards from one stack at a time.</w:t>
      </w:r>
      <w:r w:rsidR="00055982">
        <w:t xml:space="preserve"> Cards marked OK </w:t>
      </w:r>
      <w:r w:rsidR="005B0C05">
        <w:t>shall have the finish times</w:t>
      </w:r>
      <w:r w:rsidR="00055982">
        <w:t xml:space="preserve"> entered as outlined</w:t>
      </w:r>
      <w:r w:rsidR="005B0C05">
        <w:t xml:space="preserve"> below. Non-OK cards must </w:t>
      </w:r>
      <w:r w:rsidR="00055982">
        <w:t xml:space="preserve">have </w:t>
      </w:r>
      <w:r w:rsidR="005B0C05">
        <w:t xml:space="preserve">all of </w:t>
      </w:r>
      <w:r w:rsidR="00055982">
        <w:t>the changes/modifications</w:t>
      </w:r>
      <w:r w:rsidR="00D675D0">
        <w:t>/additions</w:t>
      </w:r>
      <w:r w:rsidR="00055982">
        <w:t xml:space="preserve"> addressed</w:t>
      </w:r>
      <w:r w:rsidR="00055982" w:rsidRPr="00665E32">
        <w:rPr>
          <w:color w:val="FFFFFF" w:themeColor="background1"/>
        </w:rPr>
        <w:t xml:space="preserve"> </w:t>
      </w:r>
      <w:r w:rsidR="005B0C05">
        <w:rPr>
          <w:color w:val="FFFFFF" w:themeColor="background1"/>
        </w:rPr>
        <w:t xml:space="preserve">first, </w:t>
      </w:r>
      <w:r w:rsidR="00055982" w:rsidRPr="00665E32">
        <w:rPr>
          <w:color w:val="FFFFFF" w:themeColor="background1"/>
        </w:rPr>
        <w:t xml:space="preserve">as described in section </w:t>
      </w:r>
      <w:r w:rsidR="00665E32" w:rsidRPr="00665E32">
        <w:rPr>
          <w:color w:val="FFFFFF" w:themeColor="background1"/>
        </w:rPr>
        <w:t>F.4.c.</w:t>
      </w:r>
      <w:r w:rsidR="00665E32">
        <w:rPr>
          <w:color w:val="FFFFFF" w:themeColor="background1"/>
        </w:rPr>
        <w:t>,</w:t>
      </w:r>
      <w:r w:rsidR="00055982" w:rsidRPr="00665E32">
        <w:rPr>
          <w:color w:val="FFFFFF" w:themeColor="background1"/>
        </w:rPr>
        <w:t xml:space="preserve"> an</w:t>
      </w:r>
      <w:r w:rsidR="00055982">
        <w:t xml:space="preserve">d then have the </w:t>
      </w:r>
      <w:r w:rsidR="00124463">
        <w:t>finish time and</w:t>
      </w:r>
      <w:r w:rsidR="00D675D0">
        <w:t>/or</w:t>
      </w:r>
      <w:r w:rsidR="00124463">
        <w:t xml:space="preserve"> </w:t>
      </w:r>
      <w:r w:rsidR="00055982">
        <w:t>scoring status entered as outlined below.</w:t>
      </w:r>
    </w:p>
    <w:p w:rsidR="002B7C83" w:rsidRDefault="002B7C83" w:rsidP="00E66A40">
      <w:pPr>
        <w:pStyle w:val="ListBullet2"/>
        <w:numPr>
          <w:ilvl w:val="0"/>
          <w:numId w:val="0"/>
        </w:numPr>
      </w:pPr>
    </w:p>
    <w:p w:rsidR="00306BA7" w:rsidRDefault="00306BA7" w:rsidP="004D775C">
      <w:pPr>
        <w:pStyle w:val="ListBullet2"/>
        <w:numPr>
          <w:ilvl w:val="0"/>
          <w:numId w:val="0"/>
        </w:numPr>
        <w:ind w:left="720" w:hanging="360"/>
      </w:pPr>
      <w:r>
        <w:t xml:space="preserve">If it is a multi-stage event, be sure the stage selector </w:t>
      </w:r>
      <w:r w:rsidRPr="00141216">
        <w:rPr>
          <w:noProof/>
        </w:rPr>
        <w:drawing>
          <wp:inline distT="0" distB="0" distL="0" distR="0" wp14:anchorId="5E1452A7" wp14:editId="4CB3AFC0">
            <wp:extent cx="347714" cy="161644"/>
            <wp:effectExtent l="19050" t="0" r="0" b="0"/>
            <wp:docPr id="1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7" cstate="print"/>
                    <a:srcRect/>
                    <a:stretch>
                      <a:fillRect/>
                    </a:stretch>
                  </pic:blipFill>
                  <pic:spPr bwMode="auto">
                    <a:xfrm>
                      <a:off x="0" y="0"/>
                      <a:ext cx="352848" cy="164030"/>
                    </a:xfrm>
                    <a:prstGeom prst="rect">
                      <a:avLst/>
                    </a:prstGeom>
                    <a:noFill/>
                    <a:ln w="9525">
                      <a:noFill/>
                      <a:miter lim="800000"/>
                      <a:headEnd/>
                      <a:tailEnd/>
                    </a:ln>
                  </pic:spPr>
                </pic:pic>
              </a:graphicData>
            </a:graphic>
          </wp:inline>
        </w:drawing>
      </w:r>
      <w:r>
        <w:t xml:space="preserve"> is set to the correct stage. </w:t>
      </w:r>
    </w:p>
    <w:p w:rsidR="00753C7F" w:rsidRDefault="00306BA7" w:rsidP="004D775C">
      <w:pPr>
        <w:pStyle w:val="ListBullet2"/>
        <w:numPr>
          <w:ilvl w:val="0"/>
          <w:numId w:val="0"/>
        </w:numPr>
        <w:ind w:left="720" w:hanging="360"/>
      </w:pPr>
      <w:r>
        <w:t>1. From the main menu, select Competition Day &gt; Time taking &gt; Manual input.</w:t>
      </w:r>
    </w:p>
    <w:p w:rsidR="00753C7F" w:rsidRDefault="00630A04" w:rsidP="00E66A40">
      <w:pPr>
        <w:pStyle w:val="ListBullet2"/>
        <w:numPr>
          <w:ilvl w:val="0"/>
          <w:numId w:val="0"/>
        </w:numPr>
      </w:pPr>
      <w:r>
        <w:rPr>
          <w:noProof/>
        </w:rPr>
        <w:drawing>
          <wp:anchor distT="0" distB="0" distL="114300" distR="114300" simplePos="0" relativeHeight="251743232" behindDoc="1" locked="0" layoutInCell="1" allowOverlap="1" wp14:anchorId="246A45D9" wp14:editId="1C065B4B">
            <wp:simplePos x="0" y="0"/>
            <wp:positionH relativeFrom="column">
              <wp:posOffset>1172845</wp:posOffset>
            </wp:positionH>
            <wp:positionV relativeFrom="paragraph">
              <wp:posOffset>106045</wp:posOffset>
            </wp:positionV>
            <wp:extent cx="3753485" cy="2139950"/>
            <wp:effectExtent l="19050" t="0" r="0" b="0"/>
            <wp:wrapTight wrapText="bothSides">
              <wp:wrapPolygon edited="0">
                <wp:start x="-110" y="0"/>
                <wp:lineTo x="-110" y="21344"/>
                <wp:lineTo x="21596" y="21344"/>
                <wp:lineTo x="21596" y="0"/>
                <wp:lineTo x="-110" y="0"/>
              </wp:wrapPolygon>
            </wp:wrapTight>
            <wp:docPr id="1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8" cstate="print"/>
                    <a:srcRect/>
                    <a:stretch>
                      <a:fillRect/>
                    </a:stretch>
                  </pic:blipFill>
                  <pic:spPr bwMode="auto">
                    <a:xfrm>
                      <a:off x="0" y="0"/>
                      <a:ext cx="3753485" cy="2139950"/>
                    </a:xfrm>
                    <a:prstGeom prst="rect">
                      <a:avLst/>
                    </a:prstGeom>
                    <a:noFill/>
                    <a:ln w="9525">
                      <a:noFill/>
                      <a:miter lim="800000"/>
                      <a:headEnd/>
                      <a:tailEnd/>
                    </a:ln>
                  </pic:spPr>
                </pic:pic>
              </a:graphicData>
            </a:graphic>
          </wp:anchor>
        </w:drawing>
      </w:r>
    </w:p>
    <w:p w:rsidR="00753C7F" w:rsidRDefault="00753C7F" w:rsidP="00E66A40">
      <w:pPr>
        <w:pStyle w:val="ListBullet2"/>
        <w:numPr>
          <w:ilvl w:val="0"/>
          <w:numId w:val="0"/>
        </w:numPr>
      </w:pPr>
    </w:p>
    <w:p w:rsidR="00753C7F" w:rsidRDefault="00753C7F" w:rsidP="00E66A40">
      <w:pPr>
        <w:pStyle w:val="ListBullet2"/>
        <w:numPr>
          <w:ilvl w:val="0"/>
          <w:numId w:val="0"/>
        </w:numPr>
      </w:pPr>
    </w:p>
    <w:p w:rsidR="00CB0412" w:rsidRDefault="00CB0412" w:rsidP="00E66A40">
      <w:pPr>
        <w:pStyle w:val="ListBullet2"/>
        <w:numPr>
          <w:ilvl w:val="0"/>
          <w:numId w:val="0"/>
        </w:numPr>
      </w:pPr>
    </w:p>
    <w:p w:rsidR="00CB0412" w:rsidRDefault="00CB0412" w:rsidP="00E66A40">
      <w:pPr>
        <w:pStyle w:val="ListBullet2"/>
        <w:numPr>
          <w:ilvl w:val="0"/>
          <w:numId w:val="0"/>
        </w:numPr>
      </w:pPr>
    </w:p>
    <w:p w:rsidR="00CB0412" w:rsidRDefault="00CB0412" w:rsidP="00E66A40">
      <w:pPr>
        <w:pStyle w:val="ListBullet2"/>
        <w:numPr>
          <w:ilvl w:val="0"/>
          <w:numId w:val="0"/>
        </w:numPr>
      </w:pPr>
    </w:p>
    <w:p w:rsidR="00753C7F" w:rsidRDefault="00753C7F" w:rsidP="00E66A40">
      <w:pPr>
        <w:pStyle w:val="ListBullet2"/>
        <w:numPr>
          <w:ilvl w:val="0"/>
          <w:numId w:val="0"/>
        </w:numPr>
      </w:pPr>
    </w:p>
    <w:p w:rsidR="00753C7F" w:rsidRDefault="00753C7F" w:rsidP="00E66A40">
      <w:pPr>
        <w:pStyle w:val="ListBullet2"/>
        <w:numPr>
          <w:ilvl w:val="0"/>
          <w:numId w:val="0"/>
        </w:numPr>
      </w:pPr>
    </w:p>
    <w:p w:rsidR="00753C7F" w:rsidRDefault="00753C7F" w:rsidP="00E66A40">
      <w:pPr>
        <w:pStyle w:val="ListBullet2"/>
        <w:numPr>
          <w:ilvl w:val="0"/>
          <w:numId w:val="0"/>
        </w:numPr>
      </w:pPr>
    </w:p>
    <w:p w:rsidR="00753C7F" w:rsidRDefault="00753C7F" w:rsidP="00E66A40">
      <w:pPr>
        <w:pStyle w:val="ListBullet2"/>
        <w:numPr>
          <w:ilvl w:val="0"/>
          <w:numId w:val="0"/>
        </w:numPr>
      </w:pPr>
    </w:p>
    <w:p w:rsidR="00753C7F" w:rsidRDefault="00753C7F" w:rsidP="00E66A40">
      <w:pPr>
        <w:pStyle w:val="ListBullet2"/>
        <w:numPr>
          <w:ilvl w:val="0"/>
          <w:numId w:val="0"/>
        </w:numPr>
      </w:pPr>
    </w:p>
    <w:p w:rsidR="00753C7F" w:rsidRDefault="00753C7F" w:rsidP="00E66A40">
      <w:pPr>
        <w:pStyle w:val="ListBullet2"/>
        <w:numPr>
          <w:ilvl w:val="0"/>
          <w:numId w:val="0"/>
        </w:numPr>
      </w:pPr>
    </w:p>
    <w:p w:rsidR="00753C7F" w:rsidRDefault="00753C7F" w:rsidP="00E66A40">
      <w:pPr>
        <w:pStyle w:val="ListBullet2"/>
        <w:numPr>
          <w:ilvl w:val="0"/>
          <w:numId w:val="0"/>
        </w:numPr>
      </w:pPr>
    </w:p>
    <w:p w:rsidR="00753C7F" w:rsidRDefault="00753C7F" w:rsidP="00E66A40">
      <w:pPr>
        <w:pStyle w:val="ListBullet2"/>
        <w:numPr>
          <w:ilvl w:val="0"/>
          <w:numId w:val="0"/>
        </w:numPr>
      </w:pPr>
    </w:p>
    <w:p w:rsidR="00753C7F" w:rsidRDefault="00753C7F" w:rsidP="00E66A40">
      <w:pPr>
        <w:pStyle w:val="ListBullet2"/>
        <w:numPr>
          <w:ilvl w:val="0"/>
          <w:numId w:val="0"/>
        </w:numPr>
      </w:pPr>
    </w:p>
    <w:p w:rsidR="00753C7F" w:rsidRDefault="00753C7F" w:rsidP="00E66A40">
      <w:pPr>
        <w:pStyle w:val="ListBullet2"/>
        <w:numPr>
          <w:ilvl w:val="0"/>
          <w:numId w:val="0"/>
        </w:numPr>
      </w:pPr>
    </w:p>
    <w:p w:rsidR="00753C7F" w:rsidRDefault="00753C7F" w:rsidP="00E66A40">
      <w:pPr>
        <w:pStyle w:val="ListBullet2"/>
        <w:numPr>
          <w:ilvl w:val="0"/>
          <w:numId w:val="0"/>
        </w:numPr>
      </w:pPr>
    </w:p>
    <w:p w:rsidR="00753C7F" w:rsidRDefault="00753C7F" w:rsidP="00E66A40">
      <w:pPr>
        <w:pStyle w:val="ListBullet2"/>
        <w:numPr>
          <w:ilvl w:val="0"/>
          <w:numId w:val="0"/>
        </w:numPr>
      </w:pPr>
    </w:p>
    <w:p w:rsidR="00E66A40" w:rsidRPr="00E66A40" w:rsidRDefault="00E16D60" w:rsidP="00E66A40">
      <w:pPr>
        <w:pStyle w:val="ListBullet2"/>
        <w:numPr>
          <w:ilvl w:val="0"/>
          <w:numId w:val="0"/>
        </w:numPr>
      </w:pPr>
      <w:r>
        <w:rPr>
          <w:noProof/>
        </w:rPr>
        <w:drawing>
          <wp:anchor distT="0" distB="0" distL="114300" distR="114300" simplePos="0" relativeHeight="251744256" behindDoc="1" locked="0" layoutInCell="1" allowOverlap="1" wp14:anchorId="3AE90E55" wp14:editId="19D7B4AA">
            <wp:simplePos x="0" y="0"/>
            <wp:positionH relativeFrom="column">
              <wp:posOffset>2654935</wp:posOffset>
            </wp:positionH>
            <wp:positionV relativeFrom="paragraph">
              <wp:posOffset>33655</wp:posOffset>
            </wp:positionV>
            <wp:extent cx="3818890" cy="2079625"/>
            <wp:effectExtent l="19050" t="0" r="0" b="0"/>
            <wp:wrapTight wrapText="bothSides">
              <wp:wrapPolygon edited="0">
                <wp:start x="-108" y="0"/>
                <wp:lineTo x="-108" y="21369"/>
                <wp:lineTo x="21550" y="21369"/>
                <wp:lineTo x="21550" y="0"/>
                <wp:lineTo x="-108" y="0"/>
              </wp:wrapPolygon>
            </wp:wrapTight>
            <wp:docPr id="1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9" cstate="print"/>
                    <a:srcRect/>
                    <a:stretch>
                      <a:fillRect/>
                    </a:stretch>
                  </pic:blipFill>
                  <pic:spPr bwMode="auto">
                    <a:xfrm>
                      <a:off x="0" y="0"/>
                      <a:ext cx="3818890" cy="2079625"/>
                    </a:xfrm>
                    <a:prstGeom prst="rect">
                      <a:avLst/>
                    </a:prstGeom>
                    <a:noFill/>
                    <a:ln w="9525">
                      <a:noFill/>
                      <a:miter lim="800000"/>
                      <a:headEnd/>
                      <a:tailEnd/>
                    </a:ln>
                  </pic:spPr>
                </pic:pic>
              </a:graphicData>
            </a:graphic>
          </wp:anchor>
        </w:drawing>
      </w:r>
    </w:p>
    <w:p w:rsidR="00630A04" w:rsidRDefault="00630A04" w:rsidP="00630A04">
      <w:pPr>
        <w:pStyle w:val="ListBullet2"/>
        <w:numPr>
          <w:ilvl w:val="0"/>
          <w:numId w:val="0"/>
        </w:numPr>
        <w:ind w:left="720" w:hanging="360"/>
      </w:pPr>
      <w:r>
        <w:t xml:space="preserve">The </w:t>
      </w:r>
      <w:r w:rsidR="0035148A">
        <w:t>“</w:t>
      </w:r>
      <w:r w:rsidR="004D775C">
        <w:t xml:space="preserve">Entering finish times – Stage </w:t>
      </w:r>
      <w:r w:rsidR="00D27CE7">
        <w:t>[</w:t>
      </w:r>
      <w:r w:rsidR="004D775C">
        <w:t>X</w:t>
      </w:r>
      <w:r w:rsidR="00D27CE7">
        <w:t>]</w:t>
      </w:r>
      <w:r w:rsidR="0035148A">
        <w:t>”</w:t>
      </w:r>
      <w:r w:rsidR="004D775C">
        <w:t xml:space="preserve"> </w:t>
      </w:r>
      <w:r>
        <w:t>window will open.</w:t>
      </w:r>
    </w:p>
    <w:p w:rsidR="00630A04" w:rsidRDefault="00630A04" w:rsidP="00630A04">
      <w:pPr>
        <w:pStyle w:val="ListBullet2"/>
        <w:numPr>
          <w:ilvl w:val="0"/>
          <w:numId w:val="0"/>
        </w:numPr>
        <w:ind w:left="720" w:hanging="360"/>
      </w:pPr>
      <w:r>
        <w:t>2. In the “</w:t>
      </w:r>
      <w:r w:rsidR="0035148A">
        <w:t>Settings</w:t>
      </w:r>
      <w:r>
        <w:t xml:space="preserve">” section, </w:t>
      </w:r>
      <w:r w:rsidR="0033678F">
        <w:t xml:space="preserve">set </w:t>
      </w:r>
      <w:r w:rsidR="0035148A">
        <w:t xml:space="preserve">the “Results sheets” to </w:t>
      </w:r>
      <w:r>
        <w:t>“</w:t>
      </w:r>
      <w:r w:rsidR="0035148A">
        <w:t>None</w:t>
      </w:r>
      <w:r>
        <w:t>”.</w:t>
      </w:r>
    </w:p>
    <w:p w:rsidR="00E16D60" w:rsidRDefault="00630A04" w:rsidP="00630A04">
      <w:pPr>
        <w:pStyle w:val="ListBullet2"/>
        <w:numPr>
          <w:ilvl w:val="0"/>
          <w:numId w:val="0"/>
        </w:numPr>
        <w:ind w:left="720" w:hanging="360"/>
      </w:pPr>
      <w:r w:rsidRPr="005A175F">
        <w:t>3. In the “</w:t>
      </w:r>
      <w:r w:rsidR="0035148A">
        <w:t>Report formats</w:t>
      </w:r>
      <w:r w:rsidRPr="005A175F">
        <w:t>” section</w:t>
      </w:r>
      <w:r w:rsidR="00E16D60">
        <w:t>:</w:t>
      </w:r>
      <w:r w:rsidRPr="005A175F">
        <w:t xml:space="preserve"> </w:t>
      </w:r>
    </w:p>
    <w:p w:rsidR="00E16D60" w:rsidRDefault="0033678F" w:rsidP="00E16D60">
      <w:pPr>
        <w:pStyle w:val="ListBullet2"/>
        <w:numPr>
          <w:ilvl w:val="0"/>
          <w:numId w:val="0"/>
        </w:numPr>
        <w:ind w:left="1080" w:hanging="360"/>
      </w:pPr>
      <w:r>
        <w:t xml:space="preserve">Set </w:t>
      </w:r>
      <w:r w:rsidR="0035148A">
        <w:t xml:space="preserve">“Time format” to “HH:MM:SS” and </w:t>
      </w:r>
      <w:r w:rsidR="00630A04" w:rsidRPr="005A175F">
        <w:t>“</w:t>
      </w:r>
      <w:r w:rsidR="0035148A" w:rsidRPr="0031496A">
        <w:rPr>
          <w:color w:val="FFFFFF" w:themeColor="background1"/>
        </w:rPr>
        <w:t>relative to zero time</w:t>
      </w:r>
      <w:r w:rsidR="00630A04" w:rsidRPr="005A175F">
        <w:t>”.</w:t>
      </w:r>
    </w:p>
    <w:p w:rsidR="00630A04" w:rsidRDefault="0033678F" w:rsidP="00E16D60">
      <w:pPr>
        <w:pStyle w:val="ListBullet2"/>
        <w:numPr>
          <w:ilvl w:val="0"/>
          <w:numId w:val="0"/>
        </w:numPr>
        <w:ind w:left="1080" w:hanging="360"/>
      </w:pPr>
      <w:r>
        <w:t xml:space="preserve">Set </w:t>
      </w:r>
      <w:r w:rsidR="0035148A">
        <w:t>“</w:t>
      </w:r>
      <w:r w:rsidR="00E16D60">
        <w:t>Names</w:t>
      </w:r>
      <w:r w:rsidR="0035148A">
        <w:t>” to “</w:t>
      </w:r>
      <w:r w:rsidR="00E16D60">
        <w:t>Surname, First name</w:t>
      </w:r>
      <w:r w:rsidR="0035148A">
        <w:t>”.</w:t>
      </w:r>
    </w:p>
    <w:p w:rsidR="000E7295" w:rsidRDefault="000E7295" w:rsidP="00803EDF">
      <w:pPr>
        <w:pStyle w:val="ListBullet2"/>
        <w:numPr>
          <w:ilvl w:val="0"/>
          <w:numId w:val="0"/>
        </w:numPr>
        <w:ind w:left="720" w:hanging="360"/>
      </w:pPr>
    </w:p>
    <w:p w:rsidR="00124463" w:rsidRDefault="009C52BD" w:rsidP="009C43F2">
      <w:pPr>
        <w:pStyle w:val="ListBullet2"/>
        <w:numPr>
          <w:ilvl w:val="0"/>
          <w:numId w:val="0"/>
        </w:numPr>
        <w:ind w:left="360"/>
      </w:pPr>
      <w:r w:rsidRPr="009C43F2">
        <w:rPr>
          <w:b/>
          <w:color w:val="FF0000"/>
        </w:rPr>
        <w:t xml:space="preserve">VERY </w:t>
      </w:r>
      <w:r w:rsidR="00124463" w:rsidRPr="009C43F2">
        <w:rPr>
          <w:b/>
          <w:color w:val="FF0000"/>
        </w:rPr>
        <w:t>IMPORTANT</w:t>
      </w:r>
      <w:r w:rsidR="00124463">
        <w:t>: The</w:t>
      </w:r>
      <w:r w:rsidR="00D675D0">
        <w:t xml:space="preserve"> pre-assigned </w:t>
      </w:r>
      <w:r w:rsidR="00124463">
        <w:t>start times</w:t>
      </w:r>
      <w:r w:rsidR="00D675D0">
        <w:t xml:space="preserve"> all begin counting up from a</w:t>
      </w:r>
      <w:r>
        <w:t xml:space="preserve">n arbitrary </w:t>
      </w:r>
      <w:r w:rsidR="00D675D0">
        <w:t>“zero time”, usually 9 or 10 AM</w:t>
      </w:r>
      <w:r>
        <w:t xml:space="preserve"> when the competition starts begin. The finish times recorded on the cards are also synchronized and counted up from that same “zero time”. For that reason, the finish times MUST be entered</w:t>
      </w:r>
      <w:r w:rsidR="009C43F2">
        <w:t xml:space="preserve"> into OE2010 as</w:t>
      </w:r>
      <w:r>
        <w:t xml:space="preserve"> “relative to zero time” in order for the elapsed time calculation done by the computer to be correct. Not doing so will require all of the finish times to be re-entered with the correct setting.</w:t>
      </w:r>
    </w:p>
    <w:p w:rsidR="00124463" w:rsidRDefault="00124463" w:rsidP="00803EDF">
      <w:pPr>
        <w:pStyle w:val="ListBullet2"/>
        <w:numPr>
          <w:ilvl w:val="0"/>
          <w:numId w:val="0"/>
        </w:numPr>
        <w:ind w:left="720" w:hanging="360"/>
      </w:pPr>
    </w:p>
    <w:p w:rsidR="00124463" w:rsidRDefault="00124463" w:rsidP="00803EDF">
      <w:pPr>
        <w:pStyle w:val="ListBullet2"/>
        <w:numPr>
          <w:ilvl w:val="0"/>
          <w:numId w:val="0"/>
        </w:numPr>
        <w:ind w:left="720" w:hanging="360"/>
      </w:pPr>
    </w:p>
    <w:p w:rsidR="006834EC" w:rsidRDefault="0031496A" w:rsidP="00803EDF">
      <w:pPr>
        <w:pStyle w:val="ListBullet2"/>
        <w:numPr>
          <w:ilvl w:val="0"/>
          <w:numId w:val="0"/>
        </w:numPr>
        <w:ind w:left="720" w:hanging="360"/>
      </w:pPr>
      <w:r>
        <w:t>Finish t</w:t>
      </w:r>
      <w:r w:rsidR="00803EDF">
        <w:t>imes can now be manually entered for competitors.</w:t>
      </w:r>
    </w:p>
    <w:p w:rsidR="006834EC" w:rsidRDefault="006834EC" w:rsidP="00E66A40">
      <w:pPr>
        <w:pStyle w:val="ListBullet2"/>
        <w:numPr>
          <w:ilvl w:val="0"/>
          <w:numId w:val="0"/>
        </w:numPr>
      </w:pPr>
    </w:p>
    <w:p w:rsidR="006716B2" w:rsidRDefault="00623861" w:rsidP="00132138">
      <w:pPr>
        <w:keepNext/>
      </w:pPr>
      <w:r>
        <w:t xml:space="preserve">Entering </w:t>
      </w:r>
      <w:r w:rsidR="00A222AF">
        <w:t>the punch card</w:t>
      </w:r>
      <w:r w:rsidR="00A3111B">
        <w:t xml:space="preserve"> data</w:t>
      </w:r>
      <w:r w:rsidR="00A222AF">
        <w:t>:</w:t>
      </w:r>
    </w:p>
    <w:p w:rsidR="00A222AF" w:rsidRDefault="00D675D0" w:rsidP="00D675D0">
      <w:pPr>
        <w:ind w:left="720" w:hanging="360"/>
      </w:pPr>
      <w:r>
        <w:t xml:space="preserve">4. </w:t>
      </w:r>
      <w:r w:rsidR="00A222AF">
        <w:t>In the “Start number” field</w:t>
      </w:r>
      <w:r w:rsidR="002B7C83">
        <w:t>,</w:t>
      </w:r>
      <w:r w:rsidR="00A222AF">
        <w:t xml:space="preserve"> enter the Bib Number</w:t>
      </w:r>
      <w:r w:rsidR="00A3111B">
        <w:t xml:space="preserve"> (</w:t>
      </w:r>
      <w:r w:rsidR="00915385">
        <w:t xml:space="preserve">TAB </w:t>
      </w:r>
      <w:r w:rsidR="00A3111B">
        <w:t xml:space="preserve">can be used </w:t>
      </w:r>
      <w:r w:rsidR="00915385">
        <w:t>to advance to the next field)</w:t>
      </w:r>
    </w:p>
    <w:p w:rsidR="00A222AF" w:rsidRDefault="00D675D0" w:rsidP="00D675D0">
      <w:pPr>
        <w:ind w:left="720" w:hanging="360"/>
      </w:pPr>
      <w:r>
        <w:t xml:space="preserve">5. </w:t>
      </w:r>
      <w:r w:rsidR="00A222AF">
        <w:t>In the “Finish time” field</w:t>
      </w:r>
      <w:r w:rsidR="002B7C83">
        <w:t>,</w:t>
      </w:r>
      <w:r w:rsidR="00A222AF">
        <w:t xml:space="preserve"> enter the Finish Time</w:t>
      </w:r>
      <w:r w:rsidR="00915385">
        <w:t>.</w:t>
      </w:r>
      <w:r w:rsidR="00FB28CE">
        <w:t xml:space="preserve"> </w:t>
      </w:r>
      <w:r w:rsidR="00915385">
        <w:t xml:space="preserve">For simplicity, 1) a period can be used in place of the colon, and, 2) if the hour digit is a zero on the </w:t>
      </w:r>
      <w:r w:rsidR="0031496A">
        <w:t xml:space="preserve">punch </w:t>
      </w:r>
      <w:r w:rsidR="00915385">
        <w:t>card, it do</w:t>
      </w:r>
      <w:r w:rsidR="00FB28CE">
        <w:t>es not have to be entered here.</w:t>
      </w:r>
    </w:p>
    <w:p w:rsidR="00A222AF" w:rsidRDefault="00D675D0" w:rsidP="00D675D0">
      <w:pPr>
        <w:ind w:left="720" w:hanging="360"/>
      </w:pPr>
      <w:r>
        <w:t xml:space="preserve">6. </w:t>
      </w:r>
      <w:r w:rsidR="00A222AF">
        <w:t>Set the “Classifier” field to the correct value (</w:t>
      </w:r>
      <w:r w:rsidR="00A222AF" w:rsidRPr="00A222AF">
        <w:t>OK</w:t>
      </w:r>
      <w:r w:rsidR="00A222AF">
        <w:t>, dns, dnf, mp, disq, ot)</w:t>
      </w:r>
    </w:p>
    <w:p w:rsidR="00115B24" w:rsidRDefault="00686DD3" w:rsidP="00115B24">
      <w:pPr>
        <w:ind w:left="720" w:hanging="360"/>
      </w:pPr>
      <w:r>
        <w:t>[</w:t>
      </w:r>
      <w:r w:rsidR="00115B24">
        <w:t>NOTE: It is not necessary to enter the finish time of a card classified other than “OK”. The “Start number” should be entered</w:t>
      </w:r>
      <w:r w:rsidR="00E60C8E">
        <w:t>, the “Finish time” should be blank,</w:t>
      </w:r>
      <w:r w:rsidR="00115B24">
        <w:t xml:space="preserve"> and the “Classifier” should be set appropriately.</w:t>
      </w:r>
      <w:r>
        <w:t>]</w:t>
      </w:r>
    </w:p>
    <w:p w:rsidR="000E7295" w:rsidRDefault="00D675D0" w:rsidP="00D675D0">
      <w:pPr>
        <w:ind w:left="720" w:hanging="360"/>
      </w:pPr>
      <w:r>
        <w:t xml:space="preserve">7. </w:t>
      </w:r>
      <w:r w:rsidR="000E7295">
        <w:t>Press “Enter”.</w:t>
      </w:r>
    </w:p>
    <w:p w:rsidR="00115B24" w:rsidRDefault="00115B24" w:rsidP="00115B24">
      <w:pPr>
        <w:ind w:left="720" w:hanging="360"/>
      </w:pPr>
    </w:p>
    <w:p w:rsidR="00A3111B" w:rsidRDefault="00A3111B" w:rsidP="00A3111B"/>
    <w:p w:rsidR="0031496A" w:rsidRDefault="0031496A" w:rsidP="00A3111B">
      <w:r>
        <w:rPr>
          <w:noProof/>
        </w:rPr>
        <w:drawing>
          <wp:anchor distT="0" distB="0" distL="114300" distR="114300" simplePos="0" relativeHeight="251745280" behindDoc="1" locked="0" layoutInCell="1" allowOverlap="1" wp14:anchorId="033A92D0" wp14:editId="791ED9C0">
            <wp:simplePos x="0" y="0"/>
            <wp:positionH relativeFrom="column">
              <wp:posOffset>2419350</wp:posOffset>
            </wp:positionH>
            <wp:positionV relativeFrom="paragraph">
              <wp:posOffset>20320</wp:posOffset>
            </wp:positionV>
            <wp:extent cx="3898265" cy="2124710"/>
            <wp:effectExtent l="19050" t="0" r="6985" b="0"/>
            <wp:wrapTight wrapText="bothSides">
              <wp:wrapPolygon edited="0">
                <wp:start x="-106" y="0"/>
                <wp:lineTo x="-106" y="21497"/>
                <wp:lineTo x="21639" y="21497"/>
                <wp:lineTo x="21639" y="0"/>
                <wp:lineTo x="-106" y="0"/>
              </wp:wrapPolygon>
            </wp:wrapTight>
            <wp:docPr id="1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0" cstate="print"/>
                    <a:srcRect/>
                    <a:stretch>
                      <a:fillRect/>
                    </a:stretch>
                  </pic:blipFill>
                  <pic:spPr bwMode="auto">
                    <a:xfrm>
                      <a:off x="0" y="0"/>
                      <a:ext cx="3898265" cy="2124710"/>
                    </a:xfrm>
                    <a:prstGeom prst="rect">
                      <a:avLst/>
                    </a:prstGeom>
                    <a:noFill/>
                    <a:ln w="9525">
                      <a:noFill/>
                      <a:miter lim="800000"/>
                      <a:headEnd/>
                      <a:tailEnd/>
                    </a:ln>
                  </pic:spPr>
                </pic:pic>
              </a:graphicData>
            </a:graphic>
          </wp:anchor>
        </w:drawing>
      </w:r>
    </w:p>
    <w:p w:rsidR="006716B2" w:rsidRDefault="006716B2" w:rsidP="00A3111B">
      <w:r>
        <w:t xml:space="preserve">The screen </w:t>
      </w:r>
      <w:r w:rsidR="000E7295">
        <w:t xml:space="preserve">will </w:t>
      </w:r>
      <w:r w:rsidR="007907B7">
        <w:t xml:space="preserve">now </w:t>
      </w:r>
      <w:r w:rsidR="000E7295">
        <w:t>display the completed status for that competitor</w:t>
      </w:r>
      <w:r w:rsidR="00954C96">
        <w:t>.</w:t>
      </w:r>
    </w:p>
    <w:p w:rsidR="000E7295" w:rsidRDefault="000E7295" w:rsidP="00A3111B"/>
    <w:p w:rsidR="00954C96" w:rsidRDefault="00954C96" w:rsidP="00A3111B">
      <w:r>
        <w:t>Example:</w:t>
      </w:r>
    </w:p>
    <w:p w:rsidR="000E7295" w:rsidRDefault="000E7295" w:rsidP="000E7295">
      <w:pPr>
        <w:tabs>
          <w:tab w:val="right" w:pos="1710"/>
          <w:tab w:val="left" w:pos="1980"/>
        </w:tabs>
      </w:pPr>
      <w:r>
        <w:t>Stno</w:t>
      </w:r>
      <w:r>
        <w:tab/>
        <w:t>1512</w:t>
      </w:r>
      <w:r>
        <w:tab/>
      </w:r>
      <w:r w:rsidR="000C443C">
        <w:t>(b</w:t>
      </w:r>
      <w:r>
        <w:t>ib n</w:t>
      </w:r>
      <w:r w:rsidR="000C443C">
        <w:t>umber</w:t>
      </w:r>
      <w:r>
        <w:t>)</w:t>
      </w:r>
    </w:p>
    <w:p w:rsidR="000E7295" w:rsidRDefault="000E7295" w:rsidP="000E7295">
      <w:pPr>
        <w:tabs>
          <w:tab w:val="right" w:pos="1710"/>
          <w:tab w:val="left" w:pos="1980"/>
        </w:tabs>
      </w:pPr>
      <w:r>
        <w:t>Start</w:t>
      </w:r>
      <w:r>
        <w:tab/>
        <w:t>51:00</w:t>
      </w:r>
      <w:r>
        <w:tab/>
        <w:t>(</w:t>
      </w:r>
      <w:r w:rsidR="000C443C">
        <w:t>pre-</w:t>
      </w:r>
      <w:r w:rsidR="007907B7">
        <w:t>assigned</w:t>
      </w:r>
      <w:r>
        <w:t>)</w:t>
      </w:r>
    </w:p>
    <w:p w:rsidR="000E7295" w:rsidRDefault="000E7295" w:rsidP="000E7295">
      <w:pPr>
        <w:tabs>
          <w:tab w:val="right" w:pos="1710"/>
          <w:tab w:val="left" w:pos="1980"/>
        </w:tabs>
      </w:pPr>
      <w:r>
        <w:t>Finish</w:t>
      </w:r>
      <w:r>
        <w:tab/>
        <w:t>1:37:46</w:t>
      </w:r>
      <w:r>
        <w:tab/>
        <w:t>(</w:t>
      </w:r>
      <w:r w:rsidR="007907B7">
        <w:t>entered</w:t>
      </w:r>
      <w:r>
        <w:t>)</w:t>
      </w:r>
    </w:p>
    <w:p w:rsidR="000E7295" w:rsidRDefault="000E7295" w:rsidP="000E7295">
      <w:pPr>
        <w:tabs>
          <w:tab w:val="right" w:pos="1710"/>
          <w:tab w:val="left" w:pos="1980"/>
        </w:tabs>
      </w:pPr>
      <w:r>
        <w:t>Time</w:t>
      </w:r>
      <w:r>
        <w:tab/>
        <w:t>46:46</w:t>
      </w:r>
      <w:r>
        <w:tab/>
        <w:t>(</w:t>
      </w:r>
      <w:r w:rsidR="007907B7">
        <w:t>cal</w:t>
      </w:r>
      <w:r w:rsidR="000C443C">
        <w:t>c</w:t>
      </w:r>
      <w:r w:rsidR="007907B7">
        <w:t>ulated</w:t>
      </w:r>
      <w:r>
        <w:t>)</w:t>
      </w:r>
    </w:p>
    <w:p w:rsidR="0031496A" w:rsidRDefault="0031496A" w:rsidP="000E7295">
      <w:pPr>
        <w:tabs>
          <w:tab w:val="right" w:pos="1710"/>
          <w:tab w:val="left" w:pos="1980"/>
        </w:tabs>
      </w:pPr>
    </w:p>
    <w:p w:rsidR="0031496A" w:rsidRDefault="0031496A" w:rsidP="000E7295">
      <w:pPr>
        <w:tabs>
          <w:tab w:val="right" w:pos="1710"/>
          <w:tab w:val="left" w:pos="1980"/>
        </w:tabs>
      </w:pPr>
      <w:r>
        <w:t>The “Start number” field will automatically be highlighted and ready for immediate entry of the next competitor.</w:t>
      </w:r>
    </w:p>
    <w:p w:rsidR="006834EC" w:rsidRDefault="006834EC" w:rsidP="00E66A40">
      <w:pPr>
        <w:pStyle w:val="ListBullet2"/>
        <w:numPr>
          <w:ilvl w:val="0"/>
          <w:numId w:val="0"/>
        </w:numPr>
      </w:pPr>
    </w:p>
    <w:p w:rsidR="004F39AC" w:rsidRDefault="00E94189" w:rsidP="004F39AC">
      <w:pPr>
        <w:rPr>
          <w:b/>
          <w:color w:val="FF0000"/>
          <w:u w:val="single"/>
        </w:rPr>
      </w:pPr>
      <w:r w:rsidRPr="008E510A">
        <w:rPr>
          <w:b/>
          <w:color w:val="FF0000"/>
          <w:u w:val="single"/>
        </w:rPr>
        <w:t>F</w:t>
      </w:r>
      <w:r w:rsidR="00B04C1D" w:rsidRPr="008E510A">
        <w:rPr>
          <w:b/>
          <w:color w:val="FF0000"/>
          <w:u w:val="single"/>
        </w:rPr>
        <w:t>.4</w:t>
      </w:r>
      <w:r w:rsidR="004F39AC" w:rsidRPr="008E510A">
        <w:rPr>
          <w:b/>
          <w:color w:val="FF0000"/>
          <w:u w:val="single"/>
        </w:rPr>
        <w:t>.g.</w:t>
      </w:r>
      <w:r w:rsidR="004F39AC" w:rsidRPr="008E510A">
        <w:rPr>
          <w:color w:val="FF0000"/>
        </w:rPr>
        <w:tab/>
      </w:r>
      <w:r w:rsidR="004F39AC" w:rsidRPr="008E510A">
        <w:rPr>
          <w:b/>
          <w:color w:val="FF0000"/>
          <w:u w:val="single"/>
        </w:rPr>
        <w:t xml:space="preserve">Evaluating </w:t>
      </w:r>
      <w:r w:rsidRPr="008E510A">
        <w:rPr>
          <w:b/>
          <w:color w:val="FF0000"/>
          <w:u w:val="single"/>
        </w:rPr>
        <w:t>Chips</w:t>
      </w:r>
    </w:p>
    <w:p w:rsidR="00CD4CCC" w:rsidRDefault="00CD4CCC" w:rsidP="004F39AC"/>
    <w:p w:rsidR="00D536CA" w:rsidRDefault="00D536CA" w:rsidP="00D536CA">
      <w:pPr>
        <w:pStyle w:val="ListBullet2"/>
        <w:numPr>
          <w:ilvl w:val="0"/>
          <w:numId w:val="0"/>
        </w:numPr>
        <w:ind w:left="720" w:hanging="360"/>
      </w:pPr>
      <w:r>
        <w:t xml:space="preserve">If it is a multi-stage event, be sure the stage selector </w:t>
      </w:r>
      <w:r w:rsidRPr="00141216">
        <w:rPr>
          <w:noProof/>
        </w:rPr>
        <w:drawing>
          <wp:inline distT="0" distB="0" distL="0" distR="0" wp14:anchorId="2F9490B1" wp14:editId="717F9CF5">
            <wp:extent cx="347714" cy="161644"/>
            <wp:effectExtent l="19050" t="0" r="0" b="0"/>
            <wp:docPr id="1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7" cstate="print"/>
                    <a:srcRect/>
                    <a:stretch>
                      <a:fillRect/>
                    </a:stretch>
                  </pic:blipFill>
                  <pic:spPr bwMode="auto">
                    <a:xfrm>
                      <a:off x="0" y="0"/>
                      <a:ext cx="352848" cy="164030"/>
                    </a:xfrm>
                    <a:prstGeom prst="rect">
                      <a:avLst/>
                    </a:prstGeom>
                    <a:noFill/>
                    <a:ln w="9525">
                      <a:noFill/>
                      <a:miter lim="800000"/>
                      <a:headEnd/>
                      <a:tailEnd/>
                    </a:ln>
                  </pic:spPr>
                </pic:pic>
              </a:graphicData>
            </a:graphic>
          </wp:inline>
        </w:drawing>
      </w:r>
      <w:r>
        <w:t xml:space="preserve"> is set to the correct stage. </w:t>
      </w:r>
    </w:p>
    <w:p w:rsidR="0027375C" w:rsidRDefault="0027375C" w:rsidP="0027375C">
      <w:pPr>
        <w:pStyle w:val="ListBullet2"/>
        <w:keepNext/>
        <w:numPr>
          <w:ilvl w:val="0"/>
          <w:numId w:val="0"/>
        </w:numPr>
        <w:ind w:left="720" w:hanging="360"/>
      </w:pPr>
      <w:r>
        <w:t xml:space="preserve">1. From the </w:t>
      </w:r>
      <w:r w:rsidR="006A38E4">
        <w:t>main menu</w:t>
      </w:r>
      <w:r>
        <w:t>, select Competition Day &gt; Evaluate chips.</w:t>
      </w:r>
    </w:p>
    <w:p w:rsidR="00CD4CCC" w:rsidRDefault="0027375C" w:rsidP="0027375C">
      <w:pPr>
        <w:ind w:left="720" w:hanging="360"/>
      </w:pPr>
      <w:r w:rsidRPr="0027375C">
        <w:rPr>
          <w:noProof/>
        </w:rPr>
        <w:drawing>
          <wp:inline distT="0" distB="0" distL="0" distR="0" wp14:anchorId="47B547DB" wp14:editId="10928922">
            <wp:extent cx="2976467" cy="1262208"/>
            <wp:effectExtent l="19050" t="0" r="0" b="0"/>
            <wp:docPr id="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1" cstate="print"/>
                    <a:srcRect/>
                    <a:stretch>
                      <a:fillRect/>
                    </a:stretch>
                  </pic:blipFill>
                  <pic:spPr bwMode="auto">
                    <a:xfrm>
                      <a:off x="0" y="0"/>
                      <a:ext cx="2981671" cy="1264415"/>
                    </a:xfrm>
                    <a:prstGeom prst="rect">
                      <a:avLst/>
                    </a:prstGeom>
                    <a:noFill/>
                    <a:ln w="9525">
                      <a:noFill/>
                      <a:miter lim="800000"/>
                      <a:headEnd/>
                      <a:tailEnd/>
                    </a:ln>
                  </pic:spPr>
                </pic:pic>
              </a:graphicData>
            </a:graphic>
          </wp:inline>
        </w:drawing>
      </w:r>
    </w:p>
    <w:p w:rsidR="0027375C" w:rsidRDefault="0027375C" w:rsidP="0027375C">
      <w:pPr>
        <w:ind w:left="720" w:hanging="360"/>
      </w:pPr>
    </w:p>
    <w:p w:rsidR="008D7842" w:rsidRDefault="008D7842" w:rsidP="0027375C">
      <w:pPr>
        <w:ind w:left="720" w:hanging="360"/>
      </w:pPr>
      <w:r>
        <w:t>The “Evaluate chips” window opens.</w:t>
      </w:r>
    </w:p>
    <w:p w:rsidR="008D7842" w:rsidRDefault="008D7842" w:rsidP="0027375C">
      <w:pPr>
        <w:ind w:left="720" w:hanging="360"/>
      </w:pPr>
    </w:p>
    <w:p w:rsidR="00336995" w:rsidRPr="004C6B73" w:rsidRDefault="00423497" w:rsidP="00CA2997">
      <w:pPr>
        <w:ind w:left="720" w:hanging="360"/>
        <w:rPr>
          <w:sz w:val="28"/>
        </w:rPr>
      </w:pPr>
      <w:r w:rsidRPr="004C6B73">
        <w:rPr>
          <w:sz w:val="28"/>
        </w:rPr>
        <w:t>If you cannot “see” the competitor it could be due to an unchecked Entries setting.</w:t>
      </w:r>
    </w:p>
    <w:p w:rsidR="00CA2997" w:rsidRPr="004C6B73" w:rsidRDefault="00CA2997" w:rsidP="00CA2997">
      <w:pPr>
        <w:ind w:left="720" w:hanging="360"/>
        <w:rPr>
          <w:sz w:val="28"/>
        </w:rPr>
      </w:pPr>
    </w:p>
    <w:p w:rsidR="00CA2997" w:rsidRPr="004C6B73" w:rsidRDefault="00CA2997" w:rsidP="00336995">
      <w:pPr>
        <w:rPr>
          <w:sz w:val="28"/>
        </w:rPr>
        <w:sectPr w:rsidR="00CA2997" w:rsidRPr="004C6B73" w:rsidSect="008C5C17">
          <w:pgSz w:w="15840" w:h="12240" w:orient="landscape"/>
          <w:pgMar w:top="504" w:right="504" w:bottom="504" w:left="504" w:header="1440" w:footer="1440" w:gutter="0"/>
          <w:cols w:space="270"/>
          <w:noEndnote/>
          <w:docGrid w:linePitch="326"/>
        </w:sectPr>
      </w:pPr>
    </w:p>
    <w:p w:rsidR="00336995" w:rsidRPr="004C6B73" w:rsidRDefault="00336995" w:rsidP="00CA2997">
      <w:pPr>
        <w:pStyle w:val="ListBullet2"/>
        <w:numPr>
          <w:ilvl w:val="0"/>
          <w:numId w:val="0"/>
        </w:numPr>
        <w:ind w:left="720" w:hanging="360"/>
        <w:rPr>
          <w:sz w:val="28"/>
        </w:rPr>
      </w:pPr>
      <w:r w:rsidRPr="004C6B73">
        <w:rPr>
          <w:sz w:val="28"/>
        </w:rPr>
        <w:t>1. From the main menu, select Entries &gt; Edit.</w:t>
      </w:r>
      <w:r w:rsidRPr="004C6B73">
        <w:rPr>
          <w:noProof/>
          <w:sz w:val="28"/>
        </w:rPr>
        <w:t xml:space="preserve"> </w:t>
      </w:r>
      <w:r w:rsidRPr="004C6B73">
        <w:rPr>
          <w:noProof/>
          <w:sz w:val="28"/>
        </w:rPr>
        <w:drawing>
          <wp:inline distT="0" distB="0" distL="0" distR="0" wp14:anchorId="60A39865" wp14:editId="7F1A399F">
            <wp:extent cx="1769557" cy="1472435"/>
            <wp:effectExtent l="19050" t="0" r="2093" b="0"/>
            <wp:docPr id="13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8" cstate="print"/>
                    <a:srcRect/>
                    <a:stretch>
                      <a:fillRect/>
                    </a:stretch>
                  </pic:blipFill>
                  <pic:spPr bwMode="auto">
                    <a:xfrm>
                      <a:off x="0" y="0"/>
                      <a:ext cx="1771320" cy="1473902"/>
                    </a:xfrm>
                    <a:prstGeom prst="rect">
                      <a:avLst/>
                    </a:prstGeom>
                    <a:noFill/>
                    <a:ln w="9525">
                      <a:noFill/>
                      <a:miter lim="800000"/>
                      <a:headEnd/>
                      <a:tailEnd/>
                    </a:ln>
                  </pic:spPr>
                </pic:pic>
              </a:graphicData>
            </a:graphic>
          </wp:inline>
        </w:drawing>
      </w:r>
    </w:p>
    <w:p w:rsidR="00336995" w:rsidRPr="004C6B73" w:rsidRDefault="00336995" w:rsidP="00336995">
      <w:pPr>
        <w:pStyle w:val="ListBullet2"/>
        <w:numPr>
          <w:ilvl w:val="0"/>
          <w:numId w:val="0"/>
        </w:numPr>
        <w:ind w:left="720" w:hanging="360"/>
        <w:rPr>
          <w:sz w:val="28"/>
        </w:rPr>
      </w:pPr>
    </w:p>
    <w:p w:rsidR="00336995" w:rsidRPr="004C6B73" w:rsidRDefault="00336995" w:rsidP="00336995">
      <w:pPr>
        <w:rPr>
          <w:sz w:val="28"/>
        </w:rPr>
      </w:pPr>
    </w:p>
    <w:p w:rsidR="00336995" w:rsidRPr="004C6B73" w:rsidRDefault="00336995" w:rsidP="00336995">
      <w:pPr>
        <w:pStyle w:val="ListBullet2"/>
        <w:keepNext/>
        <w:numPr>
          <w:ilvl w:val="0"/>
          <w:numId w:val="0"/>
        </w:numPr>
        <w:ind w:left="720" w:hanging="360"/>
        <w:rPr>
          <w:sz w:val="28"/>
        </w:rPr>
      </w:pPr>
      <w:r w:rsidRPr="004C6B73">
        <w:rPr>
          <w:sz w:val="28"/>
        </w:rPr>
        <w:t>The “Entries” window will open with the “Competitors” tab active.</w:t>
      </w:r>
    </w:p>
    <w:p w:rsidR="00336995" w:rsidRPr="004C6B73" w:rsidRDefault="00336995" w:rsidP="00336995">
      <w:pPr>
        <w:pStyle w:val="ListBullet2"/>
        <w:keepNext/>
        <w:numPr>
          <w:ilvl w:val="0"/>
          <w:numId w:val="0"/>
        </w:numPr>
        <w:ind w:left="720" w:hanging="360"/>
        <w:rPr>
          <w:sz w:val="28"/>
        </w:rPr>
      </w:pPr>
      <w:r w:rsidRPr="004C6B73">
        <w:rPr>
          <w:sz w:val="28"/>
        </w:rPr>
        <w:t xml:space="preserve">2. </w:t>
      </w:r>
      <w:r w:rsidR="00CA2997" w:rsidRPr="004C6B73">
        <w:rPr>
          <w:sz w:val="28"/>
        </w:rPr>
        <w:t>Scroll to the 26</w:t>
      </w:r>
      <w:r w:rsidR="00CA2997" w:rsidRPr="004C6B73">
        <w:rPr>
          <w:sz w:val="28"/>
          <w:vertAlign w:val="superscript"/>
        </w:rPr>
        <w:t>th</w:t>
      </w:r>
      <w:r w:rsidR="00CA2997" w:rsidRPr="004C6B73">
        <w:rPr>
          <w:sz w:val="28"/>
        </w:rPr>
        <w:t xml:space="preserve"> column and be sure the “E1” and “E2” boxes are checked.</w:t>
      </w:r>
    </w:p>
    <w:p w:rsidR="00336995" w:rsidRPr="004C6B73" w:rsidRDefault="00CA2997" w:rsidP="00336995">
      <w:pPr>
        <w:rPr>
          <w:sz w:val="28"/>
        </w:rPr>
        <w:sectPr w:rsidR="00336995" w:rsidRPr="004C6B73" w:rsidSect="008C5C17">
          <w:type w:val="continuous"/>
          <w:pgSz w:w="15840" w:h="12240" w:orient="landscape"/>
          <w:pgMar w:top="504" w:right="504" w:bottom="504" w:left="504" w:header="1440" w:footer="1440" w:gutter="0"/>
          <w:cols w:space="720"/>
          <w:noEndnote/>
          <w:docGrid w:linePitch="326"/>
        </w:sectPr>
      </w:pPr>
      <w:r w:rsidRPr="004C6B73">
        <w:rPr>
          <w:noProof/>
          <w:sz w:val="28"/>
        </w:rPr>
        <w:drawing>
          <wp:inline distT="0" distB="0" distL="0" distR="0" wp14:anchorId="2C218E49" wp14:editId="1E5C5439">
            <wp:extent cx="3191398" cy="1489813"/>
            <wp:effectExtent l="19050" t="0" r="9002" b="0"/>
            <wp:docPr id="1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2" cstate="print"/>
                    <a:srcRect/>
                    <a:stretch>
                      <a:fillRect/>
                    </a:stretch>
                  </pic:blipFill>
                  <pic:spPr bwMode="auto">
                    <a:xfrm>
                      <a:off x="0" y="0"/>
                      <a:ext cx="3201789" cy="1494664"/>
                    </a:xfrm>
                    <a:prstGeom prst="rect">
                      <a:avLst/>
                    </a:prstGeom>
                    <a:noFill/>
                    <a:ln w="9525">
                      <a:noFill/>
                      <a:miter lim="800000"/>
                      <a:headEnd/>
                      <a:tailEnd/>
                    </a:ln>
                  </pic:spPr>
                </pic:pic>
              </a:graphicData>
            </a:graphic>
          </wp:inline>
        </w:drawing>
      </w:r>
    </w:p>
    <w:p w:rsidR="00336995" w:rsidRPr="004C6B73" w:rsidRDefault="00336995" w:rsidP="00336995">
      <w:pPr>
        <w:rPr>
          <w:sz w:val="28"/>
        </w:rPr>
        <w:sectPr w:rsidR="00336995" w:rsidRPr="004C6B73" w:rsidSect="008C5C17">
          <w:type w:val="continuous"/>
          <w:pgSz w:w="15840" w:h="12240" w:orient="landscape"/>
          <w:pgMar w:top="504" w:right="504" w:bottom="504" w:left="504" w:header="1440" w:footer="1440" w:gutter="0"/>
          <w:cols w:space="720"/>
          <w:noEndnote/>
          <w:docGrid w:linePitch="326"/>
        </w:sectPr>
      </w:pPr>
    </w:p>
    <w:p w:rsidR="00336995" w:rsidRPr="004C6B73" w:rsidRDefault="00336995" w:rsidP="0027375C">
      <w:pPr>
        <w:rPr>
          <w:sz w:val="28"/>
        </w:rPr>
      </w:pPr>
    </w:p>
    <w:p w:rsidR="00336995" w:rsidRPr="004C6B73" w:rsidRDefault="00336995" w:rsidP="0027375C">
      <w:pPr>
        <w:rPr>
          <w:sz w:val="28"/>
        </w:rPr>
      </w:pPr>
    </w:p>
    <w:p w:rsidR="00336995" w:rsidRPr="004C6B73" w:rsidRDefault="00336995" w:rsidP="0027375C">
      <w:pPr>
        <w:rPr>
          <w:sz w:val="28"/>
        </w:rPr>
      </w:pPr>
    </w:p>
    <w:p w:rsidR="00336995" w:rsidRPr="004C6B73" w:rsidRDefault="00336995" w:rsidP="0027375C">
      <w:pPr>
        <w:rPr>
          <w:sz w:val="28"/>
        </w:rPr>
      </w:pPr>
    </w:p>
    <w:p w:rsidR="00336995" w:rsidRPr="004C6B73" w:rsidRDefault="00336995" w:rsidP="0027375C">
      <w:pPr>
        <w:rPr>
          <w:sz w:val="28"/>
        </w:rPr>
      </w:pPr>
    </w:p>
    <w:p w:rsidR="00336995" w:rsidRPr="004C6B73" w:rsidRDefault="00336995" w:rsidP="0027375C">
      <w:pPr>
        <w:rPr>
          <w:sz w:val="28"/>
        </w:rPr>
      </w:pPr>
    </w:p>
    <w:p w:rsidR="00336995" w:rsidRPr="004C6B73" w:rsidRDefault="00336995" w:rsidP="0027375C">
      <w:pPr>
        <w:rPr>
          <w:sz w:val="28"/>
        </w:rPr>
      </w:pPr>
    </w:p>
    <w:p w:rsidR="00336995" w:rsidRPr="004C6B73" w:rsidRDefault="00336995" w:rsidP="0027375C">
      <w:pPr>
        <w:rPr>
          <w:sz w:val="28"/>
        </w:rPr>
      </w:pPr>
    </w:p>
    <w:p w:rsidR="004F39AC" w:rsidRPr="008E510A" w:rsidRDefault="004F39AC" w:rsidP="004C6B73">
      <w:pPr>
        <w:pStyle w:val="Heading3"/>
      </w:pPr>
      <w:r w:rsidRPr="008E510A">
        <w:t xml:space="preserve">Printing </w:t>
      </w:r>
      <w:r w:rsidR="00E94189" w:rsidRPr="008E510A">
        <w:t xml:space="preserve">Results Reports </w:t>
      </w:r>
    </w:p>
    <w:p w:rsidR="00FF3A7E" w:rsidRPr="008E510A" w:rsidRDefault="00FF3A7E" w:rsidP="002A08D6">
      <w:pPr>
        <w:rPr>
          <w:b/>
          <w:color w:val="FF0000"/>
          <w:u w:val="single"/>
        </w:rPr>
      </w:pPr>
    </w:p>
    <w:p w:rsidR="004F39AC" w:rsidRPr="008E510A" w:rsidRDefault="004F39AC" w:rsidP="004C6B73">
      <w:pPr>
        <w:pStyle w:val="Heading2"/>
      </w:pPr>
      <w:r w:rsidRPr="008E510A">
        <w:t>Post</w:t>
      </w:r>
      <w:r w:rsidR="00E94189" w:rsidRPr="008E510A">
        <w:t xml:space="preserve"> Meet Activities</w:t>
      </w:r>
    </w:p>
    <w:p w:rsidR="004F39AC" w:rsidRDefault="004F39AC" w:rsidP="004C6B73">
      <w:pPr>
        <w:pStyle w:val="Heading3"/>
      </w:pPr>
      <w:r w:rsidRPr="008E510A">
        <w:t xml:space="preserve">E-box </w:t>
      </w:r>
      <w:r w:rsidR="00E94189" w:rsidRPr="008E510A">
        <w:t>Pickup</w:t>
      </w:r>
    </w:p>
    <w:p w:rsidR="00C46B83" w:rsidRDefault="00C46B83" w:rsidP="00C46B83">
      <w:pPr>
        <w:pStyle w:val="ListBullet2"/>
        <w:numPr>
          <w:ilvl w:val="0"/>
          <w:numId w:val="0"/>
        </w:numPr>
      </w:pPr>
      <w:r>
        <w:t>After the meet is completed, the Course Setter, Assisting Organization workers, and other volunteers will return to the field to retrieve the control bags and e-boxes (sometimes this is done on a following day). The e-boxes need to be checked in at the assembly area to ensure all were recovered.</w:t>
      </w:r>
    </w:p>
    <w:p w:rsidR="00C46B83" w:rsidRDefault="00C46B83" w:rsidP="00C46B83">
      <w:pPr>
        <w:pStyle w:val="ListBullet2"/>
        <w:numPr>
          <w:ilvl w:val="0"/>
          <w:numId w:val="0"/>
        </w:numPr>
      </w:pPr>
    </w:p>
    <w:p w:rsidR="00C46B83" w:rsidRPr="00C46B83" w:rsidRDefault="00C46B83" w:rsidP="00C46B83">
      <w:pPr>
        <w:pStyle w:val="ListBullet2"/>
        <w:numPr>
          <w:ilvl w:val="0"/>
          <w:numId w:val="0"/>
        </w:numPr>
      </w:pPr>
      <w:r>
        <w:t>After retrieval, the Course Set</w:t>
      </w:r>
      <w:r w:rsidR="000630A4">
        <w:t>ter is responsible for transferring the e-boxes to the E-Punch Coordinator. This can be the same afternoon as the meet or at an agreed upon date and time in the future.</w:t>
      </w:r>
    </w:p>
    <w:p w:rsidR="00C46B83" w:rsidRPr="00C46B83" w:rsidRDefault="00C46B83" w:rsidP="00C46B83">
      <w:pPr>
        <w:pStyle w:val="ListBullet2"/>
        <w:numPr>
          <w:ilvl w:val="0"/>
          <w:numId w:val="0"/>
        </w:numPr>
      </w:pPr>
    </w:p>
    <w:p w:rsidR="00C46B83" w:rsidRPr="00C46B83" w:rsidRDefault="00C46B83" w:rsidP="00C46B83">
      <w:pPr>
        <w:pStyle w:val="ListBullet2"/>
        <w:numPr>
          <w:ilvl w:val="0"/>
          <w:numId w:val="0"/>
        </w:numPr>
      </w:pPr>
    </w:p>
    <w:p w:rsidR="00C46B83" w:rsidRPr="00C46B83" w:rsidRDefault="00C46B83" w:rsidP="00C46B83">
      <w:pPr>
        <w:pStyle w:val="ListBullet2"/>
        <w:numPr>
          <w:ilvl w:val="0"/>
          <w:numId w:val="0"/>
        </w:numPr>
      </w:pPr>
    </w:p>
    <w:p w:rsidR="00C46B83" w:rsidRPr="00C46B83" w:rsidRDefault="00C46B83" w:rsidP="00C46B83">
      <w:pPr>
        <w:pStyle w:val="ListBullet2"/>
        <w:numPr>
          <w:ilvl w:val="0"/>
          <w:numId w:val="0"/>
        </w:numPr>
      </w:pPr>
    </w:p>
    <w:p w:rsidR="00C46B83" w:rsidRPr="00C46B83" w:rsidRDefault="00C46B83" w:rsidP="00C46B83">
      <w:pPr>
        <w:pStyle w:val="ListBullet2"/>
        <w:numPr>
          <w:ilvl w:val="0"/>
          <w:numId w:val="0"/>
        </w:numPr>
      </w:pPr>
    </w:p>
    <w:p w:rsidR="004F39AC" w:rsidRPr="008E510A" w:rsidRDefault="004F39AC" w:rsidP="004C6B73">
      <w:pPr>
        <w:pStyle w:val="Heading3"/>
      </w:pPr>
      <w:r w:rsidRPr="008E510A">
        <w:t xml:space="preserve">Reading </w:t>
      </w:r>
      <w:r w:rsidR="00E94189" w:rsidRPr="008E510A">
        <w:t>Stored Data</w:t>
      </w:r>
    </w:p>
    <w:p w:rsidR="007529F0" w:rsidRPr="0032474D" w:rsidRDefault="007529F0" w:rsidP="007529F0">
      <w:pPr>
        <w:pStyle w:val="ListBullet2"/>
        <w:numPr>
          <w:ilvl w:val="0"/>
          <w:numId w:val="0"/>
        </w:numPr>
      </w:pPr>
    </w:p>
    <w:p w:rsidR="007529F0" w:rsidRPr="0032474D" w:rsidRDefault="007529F0" w:rsidP="007529F0">
      <w:pPr>
        <w:pStyle w:val="ListBullet2"/>
        <w:numPr>
          <w:ilvl w:val="0"/>
          <w:numId w:val="0"/>
        </w:numPr>
      </w:pPr>
    </w:p>
    <w:p w:rsidR="007529F0" w:rsidRPr="0032474D" w:rsidRDefault="007529F0" w:rsidP="007529F0">
      <w:pPr>
        <w:pStyle w:val="ListBullet2"/>
        <w:numPr>
          <w:ilvl w:val="0"/>
          <w:numId w:val="0"/>
        </w:numPr>
      </w:pPr>
    </w:p>
    <w:p w:rsidR="004F39AC" w:rsidRDefault="004F39AC" w:rsidP="004C6B73">
      <w:pPr>
        <w:pStyle w:val="Heading3"/>
      </w:pPr>
      <w:r w:rsidRPr="008E510A">
        <w:t xml:space="preserve">Final </w:t>
      </w:r>
      <w:r w:rsidR="00E94189" w:rsidRPr="008E510A">
        <w:t>Results</w:t>
      </w:r>
    </w:p>
    <w:p w:rsidR="000630A4" w:rsidRPr="0032474D" w:rsidRDefault="000630A4" w:rsidP="0032474D">
      <w:pPr>
        <w:pStyle w:val="ListBullet2"/>
        <w:numPr>
          <w:ilvl w:val="0"/>
          <w:numId w:val="0"/>
        </w:numPr>
      </w:pPr>
    </w:p>
    <w:p w:rsidR="0032474D" w:rsidRPr="0032474D" w:rsidRDefault="0032474D" w:rsidP="0032474D">
      <w:pPr>
        <w:pStyle w:val="ListBullet2"/>
        <w:numPr>
          <w:ilvl w:val="0"/>
          <w:numId w:val="0"/>
        </w:numPr>
      </w:pPr>
    </w:p>
    <w:p w:rsidR="004F39AC" w:rsidRPr="008E510A" w:rsidRDefault="004F39AC" w:rsidP="004C6B73">
      <w:pPr>
        <w:pStyle w:val="Heading3"/>
      </w:pPr>
      <w:r w:rsidRPr="008E510A">
        <w:t xml:space="preserve">Final </w:t>
      </w:r>
      <w:r w:rsidR="00E94189" w:rsidRPr="008E510A">
        <w:t>Backup</w:t>
      </w:r>
    </w:p>
    <w:p w:rsidR="004F39AC" w:rsidRPr="00227416" w:rsidRDefault="004F39AC" w:rsidP="00227416">
      <w:pPr>
        <w:pStyle w:val="Heading3"/>
      </w:pPr>
      <w:r w:rsidRPr="008E510A">
        <w:t>Archive</w:t>
      </w:r>
    </w:p>
    <w:p w:rsidR="00907C04" w:rsidRPr="006C24F7" w:rsidRDefault="00907C04" w:rsidP="00227416">
      <w:pPr>
        <w:pStyle w:val="Heading1"/>
      </w:pPr>
      <w:r w:rsidRPr="008E510A">
        <w:t>New 2-Day Event Using OE2010</w:t>
      </w:r>
      <w:r w:rsidRPr="006C24F7">
        <w:t xml:space="preserve"> </w:t>
      </w:r>
    </w:p>
    <w:p w:rsidR="00907C04" w:rsidRDefault="00907C04" w:rsidP="00907C04">
      <w:pPr>
        <w:pStyle w:val="Heading2"/>
      </w:pPr>
      <w:r w:rsidRPr="008E510A">
        <w:t>Meet Setup</w:t>
      </w:r>
    </w:p>
    <w:p w:rsidR="00907C04" w:rsidRDefault="00907C04" w:rsidP="00907C04">
      <w:pPr>
        <w:pStyle w:val="Heading3"/>
      </w:pPr>
      <w:r w:rsidRPr="008E510A">
        <w:t>Creating a New 2-Day Event</w:t>
      </w:r>
    </w:p>
    <w:tbl>
      <w:tblPr>
        <w:tblStyle w:val="TableGrid"/>
        <w:tblW w:w="4750" w:type="pct"/>
        <w:tblInd w:w="360" w:type="dxa"/>
        <w:tblCellMar>
          <w:top w:w="115" w:type="dxa"/>
          <w:left w:w="115" w:type="dxa"/>
          <w:bottom w:w="115" w:type="dxa"/>
          <w:right w:w="115" w:type="dxa"/>
        </w:tblCellMar>
        <w:tblLook w:val="04A0" w:firstRow="1" w:lastRow="0" w:firstColumn="1" w:lastColumn="0" w:noHBand="0" w:noVBand="1"/>
      </w:tblPr>
      <w:tblGrid>
        <w:gridCol w:w="7154"/>
        <w:gridCol w:w="7155"/>
      </w:tblGrid>
      <w:tr w:rsidR="007D7EB7" w:rsidTr="00F913E4">
        <w:trPr>
          <w:cantSplit/>
        </w:trPr>
        <w:tc>
          <w:tcPr>
            <w:tcW w:w="0" w:type="auto"/>
          </w:tcPr>
          <w:p w:rsidR="007D7EB7" w:rsidRPr="00E03F24" w:rsidRDefault="007D7EB7" w:rsidP="00F913E4">
            <w:pPr>
              <w:pStyle w:val="BodyText"/>
            </w:pPr>
          </w:p>
        </w:tc>
        <w:tc>
          <w:tcPr>
            <w:tcW w:w="0" w:type="auto"/>
          </w:tcPr>
          <w:p w:rsidR="007D7EB7" w:rsidRDefault="007D7EB7" w:rsidP="00F913E4">
            <w:pPr>
              <w:pStyle w:val="BodyText"/>
            </w:pPr>
          </w:p>
        </w:tc>
      </w:tr>
      <w:tr w:rsidR="007D7EB7" w:rsidTr="00F913E4">
        <w:trPr>
          <w:cantSplit/>
        </w:trPr>
        <w:tc>
          <w:tcPr>
            <w:tcW w:w="0" w:type="auto"/>
          </w:tcPr>
          <w:p w:rsidR="007D7EB7" w:rsidRDefault="007D7EB7" w:rsidP="00F913E4">
            <w:pPr>
              <w:pStyle w:val="BodyText"/>
              <w:rPr>
                <w:b/>
              </w:rPr>
            </w:pPr>
          </w:p>
        </w:tc>
        <w:tc>
          <w:tcPr>
            <w:tcW w:w="0" w:type="auto"/>
          </w:tcPr>
          <w:p w:rsidR="007D7EB7" w:rsidRDefault="007D7EB7" w:rsidP="00F913E4">
            <w:pPr>
              <w:pStyle w:val="BodyText"/>
            </w:pPr>
          </w:p>
        </w:tc>
      </w:tr>
      <w:tr w:rsidR="007D7EB7" w:rsidTr="00F913E4">
        <w:trPr>
          <w:cantSplit/>
        </w:trPr>
        <w:tc>
          <w:tcPr>
            <w:tcW w:w="0" w:type="auto"/>
          </w:tcPr>
          <w:p w:rsidR="007D7EB7" w:rsidRPr="00A472DE" w:rsidRDefault="007D7EB7" w:rsidP="00F913E4">
            <w:pPr>
              <w:pStyle w:val="BodyText"/>
            </w:pPr>
          </w:p>
        </w:tc>
        <w:tc>
          <w:tcPr>
            <w:tcW w:w="0" w:type="auto"/>
          </w:tcPr>
          <w:p w:rsidR="007D7EB7" w:rsidRDefault="007D7EB7" w:rsidP="00F913E4">
            <w:pPr>
              <w:pStyle w:val="BodyText"/>
            </w:pPr>
          </w:p>
        </w:tc>
      </w:tr>
      <w:tr w:rsidR="007D7EB7" w:rsidTr="00F913E4">
        <w:trPr>
          <w:cantSplit/>
        </w:trPr>
        <w:tc>
          <w:tcPr>
            <w:tcW w:w="0" w:type="auto"/>
          </w:tcPr>
          <w:p w:rsidR="007D7EB7" w:rsidRPr="007A12F3" w:rsidRDefault="007D7EB7" w:rsidP="00F913E4">
            <w:pPr>
              <w:pStyle w:val="BodyText"/>
              <w:rPr>
                <w:b/>
              </w:rPr>
            </w:pPr>
          </w:p>
        </w:tc>
        <w:tc>
          <w:tcPr>
            <w:tcW w:w="0" w:type="auto"/>
          </w:tcPr>
          <w:p w:rsidR="007D7EB7" w:rsidRDefault="007D7EB7" w:rsidP="00F913E4">
            <w:pPr>
              <w:pStyle w:val="BodyText"/>
            </w:pPr>
          </w:p>
        </w:tc>
      </w:tr>
      <w:tr w:rsidR="007D7EB7" w:rsidTr="00F913E4">
        <w:trPr>
          <w:cantSplit/>
        </w:trPr>
        <w:tc>
          <w:tcPr>
            <w:tcW w:w="0" w:type="auto"/>
          </w:tcPr>
          <w:p w:rsidR="007D7EB7" w:rsidRPr="009465CA" w:rsidRDefault="007D7EB7" w:rsidP="00F913E4">
            <w:pPr>
              <w:pStyle w:val="BodyText"/>
              <w:rPr>
                <w:b/>
              </w:rPr>
            </w:pPr>
          </w:p>
        </w:tc>
        <w:tc>
          <w:tcPr>
            <w:tcW w:w="0" w:type="auto"/>
          </w:tcPr>
          <w:p w:rsidR="007D7EB7" w:rsidRDefault="007D7EB7" w:rsidP="00F913E4">
            <w:pPr>
              <w:pStyle w:val="BodyText"/>
            </w:pPr>
          </w:p>
        </w:tc>
      </w:tr>
      <w:tr w:rsidR="007D7EB7" w:rsidTr="00F913E4">
        <w:trPr>
          <w:cantSplit/>
        </w:trPr>
        <w:tc>
          <w:tcPr>
            <w:tcW w:w="0" w:type="auto"/>
          </w:tcPr>
          <w:p w:rsidR="007D7EB7" w:rsidRPr="009465CA" w:rsidRDefault="007D7EB7" w:rsidP="00F913E4">
            <w:pPr>
              <w:pStyle w:val="BodyText"/>
              <w:rPr>
                <w:b/>
              </w:rPr>
            </w:pPr>
          </w:p>
        </w:tc>
        <w:tc>
          <w:tcPr>
            <w:tcW w:w="0" w:type="auto"/>
          </w:tcPr>
          <w:p w:rsidR="007D7EB7" w:rsidRDefault="007D7EB7" w:rsidP="00F913E4">
            <w:pPr>
              <w:pStyle w:val="BodyText"/>
            </w:pPr>
          </w:p>
        </w:tc>
      </w:tr>
      <w:tr w:rsidR="007D7EB7" w:rsidTr="00F913E4">
        <w:trPr>
          <w:cantSplit/>
        </w:trPr>
        <w:tc>
          <w:tcPr>
            <w:tcW w:w="0" w:type="auto"/>
          </w:tcPr>
          <w:p w:rsidR="007D7EB7" w:rsidRPr="00E42A2E" w:rsidRDefault="007D7EB7" w:rsidP="00F913E4">
            <w:pPr>
              <w:pStyle w:val="BodyText"/>
            </w:pPr>
          </w:p>
        </w:tc>
        <w:tc>
          <w:tcPr>
            <w:tcW w:w="0" w:type="auto"/>
          </w:tcPr>
          <w:p w:rsidR="007D7EB7" w:rsidRDefault="007D7EB7" w:rsidP="00F913E4">
            <w:pPr>
              <w:pStyle w:val="BodyText"/>
            </w:pPr>
          </w:p>
        </w:tc>
      </w:tr>
    </w:tbl>
    <w:p w:rsidR="007D7EB7" w:rsidRDefault="007D7EB7" w:rsidP="00907C04"/>
    <w:p w:rsidR="00907C04" w:rsidRDefault="00907C04" w:rsidP="00907C04">
      <w:r w:rsidRPr="00680F1E">
        <w:t>Mu</w:t>
      </w:r>
      <w:r>
        <w:t xml:space="preserve">ltiday events are handled similarly to Single day events, except that each day (or orienteering race) is referred to as a Stage. The current “active” stage will be identified by the </w:t>
      </w:r>
      <w:r>
        <w:rPr>
          <w:noProof/>
        </w:rPr>
        <w:drawing>
          <wp:inline distT="0" distB="0" distL="0" distR="0" wp14:anchorId="5717D00B" wp14:editId="47951ED2">
            <wp:extent cx="357763" cy="166316"/>
            <wp:effectExtent l="19050" t="0" r="4187" b="0"/>
            <wp:docPr id="3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3" cstate="print"/>
                    <a:srcRect/>
                    <a:stretch>
                      <a:fillRect/>
                    </a:stretch>
                  </pic:blipFill>
                  <pic:spPr bwMode="auto">
                    <a:xfrm>
                      <a:off x="0" y="0"/>
                      <a:ext cx="357806" cy="166336"/>
                    </a:xfrm>
                    <a:prstGeom prst="rect">
                      <a:avLst/>
                    </a:prstGeom>
                    <a:noFill/>
                    <a:ln w="9525">
                      <a:noFill/>
                      <a:miter lim="800000"/>
                      <a:headEnd/>
                      <a:tailEnd/>
                    </a:ln>
                  </pic:spPr>
                </pic:pic>
              </a:graphicData>
            </a:graphic>
          </wp:inline>
        </w:drawing>
      </w:r>
      <w:r>
        <w:t xml:space="preserve">  stage selector. </w:t>
      </w:r>
      <w:r w:rsidRPr="00B30E35">
        <w:t xml:space="preserve">If the stage selector is visible, working in that form depends more on less on the current stage. This is also the case with stage dependent reports. Just select another stage and </w:t>
      </w:r>
      <w:r>
        <w:t>Refresh</w:t>
      </w:r>
      <w:r w:rsidRPr="00B30E35">
        <w:t xml:space="preserve"> to get the same report from </w:t>
      </w:r>
      <w:r>
        <w:t>that</w:t>
      </w:r>
      <w:r w:rsidRPr="00B30E35">
        <w:t xml:space="preserve"> stage.</w:t>
      </w:r>
      <w:r>
        <w:t xml:space="preserve"> When opening another window with a stage selector, changing it will only affect the new window’s stage. The stage of the original window (or any other open windows) will remain as is. </w:t>
      </w:r>
    </w:p>
    <w:p w:rsidR="00907C04" w:rsidRPr="00680F1E" w:rsidRDefault="00907C04" w:rsidP="00907C04">
      <w:pPr>
        <w:pStyle w:val="ListBullet2"/>
        <w:numPr>
          <w:ilvl w:val="0"/>
          <w:numId w:val="0"/>
        </w:numPr>
      </w:pPr>
    </w:p>
    <w:p w:rsidR="00907C04" w:rsidRDefault="00907C04" w:rsidP="00907C04">
      <w:pPr>
        <w:pStyle w:val="ListBullet2"/>
        <w:numPr>
          <w:ilvl w:val="0"/>
          <w:numId w:val="0"/>
        </w:numPr>
        <w:ind w:left="360"/>
      </w:pPr>
      <w:r w:rsidRPr="00AF351B">
        <w:t>Open</w:t>
      </w:r>
      <w:r>
        <w:t xml:space="preserve"> the </w:t>
      </w:r>
      <w:r w:rsidRPr="00AF351B">
        <w:t>OE2010</w:t>
      </w:r>
      <w:r>
        <w:t xml:space="preserve"> program using the shortcut icon </w:t>
      </w:r>
      <w:r>
        <w:rPr>
          <w:noProof/>
        </w:rPr>
        <w:drawing>
          <wp:inline distT="0" distB="0" distL="0" distR="0" wp14:anchorId="3ECC3C8D" wp14:editId="3C3BB408">
            <wp:extent cx="283100" cy="250645"/>
            <wp:effectExtent l="19050" t="0" r="2650" b="0"/>
            <wp:docPr id="2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286004" cy="253216"/>
                    </a:xfrm>
                    <a:prstGeom prst="rect">
                      <a:avLst/>
                    </a:prstGeom>
                    <a:noFill/>
                    <a:ln w="9525">
                      <a:noFill/>
                      <a:miter lim="800000"/>
                      <a:headEnd/>
                      <a:tailEnd/>
                    </a:ln>
                  </pic:spPr>
                </pic:pic>
              </a:graphicData>
            </a:graphic>
          </wp:inline>
        </w:drawing>
      </w:r>
      <w:r>
        <w:t xml:space="preserve"> or using </w:t>
      </w:r>
      <w:r w:rsidRPr="00BE777B">
        <w:t>Start</w:t>
      </w:r>
      <w:r>
        <w:t xml:space="preserve"> </w:t>
      </w:r>
      <w:r w:rsidRPr="00BE777B">
        <w:t>&gt;</w:t>
      </w:r>
      <w:r>
        <w:t xml:space="preserve"> </w:t>
      </w:r>
      <w:r w:rsidRPr="00BE777B">
        <w:t>Programs</w:t>
      </w:r>
      <w:r>
        <w:t xml:space="preserve"> &gt; SportSoftware &gt; OE2010 V.11.0 </w:t>
      </w:r>
    </w:p>
    <w:p w:rsidR="00907C04" w:rsidRDefault="00907C04" w:rsidP="00907C04">
      <w:pPr>
        <w:pStyle w:val="ListBullet2"/>
        <w:numPr>
          <w:ilvl w:val="0"/>
          <w:numId w:val="0"/>
        </w:numPr>
      </w:pPr>
    </w:p>
    <w:p w:rsidR="00907C04" w:rsidRDefault="00907C04" w:rsidP="00907C04">
      <w:pPr>
        <w:pStyle w:val="ListBullet2"/>
        <w:numPr>
          <w:ilvl w:val="0"/>
          <w:numId w:val="0"/>
        </w:numPr>
        <w:sectPr w:rsidR="00907C04" w:rsidSect="008C5C17">
          <w:type w:val="continuous"/>
          <w:pgSz w:w="15840" w:h="12240" w:orient="landscape"/>
          <w:pgMar w:top="504" w:right="504" w:bottom="504" w:left="504" w:header="1440" w:footer="1440" w:gutter="0"/>
          <w:cols w:space="720"/>
          <w:noEndnote/>
          <w:docGrid w:linePitch="326"/>
        </w:sectPr>
      </w:pPr>
    </w:p>
    <w:p w:rsidR="00907C04" w:rsidRDefault="00907C04" w:rsidP="00907C04">
      <w:pPr>
        <w:pStyle w:val="ListBullet2"/>
        <w:numPr>
          <w:ilvl w:val="0"/>
          <w:numId w:val="0"/>
        </w:numPr>
        <w:ind w:left="360"/>
      </w:pPr>
      <w:r>
        <w:t>1. From the main menu, select Event &gt; New.</w:t>
      </w:r>
    </w:p>
    <w:p w:rsidR="00907C04" w:rsidRDefault="00907C04" w:rsidP="00907C04">
      <w:pPr>
        <w:pStyle w:val="ListBullet2"/>
        <w:numPr>
          <w:ilvl w:val="0"/>
          <w:numId w:val="0"/>
        </w:numPr>
        <w:ind w:left="360"/>
      </w:pPr>
      <w:r>
        <w:rPr>
          <w:noProof/>
        </w:rPr>
        <w:drawing>
          <wp:inline distT="0" distB="0" distL="0" distR="0" wp14:anchorId="59766355" wp14:editId="2DCD9836">
            <wp:extent cx="1268730" cy="1918970"/>
            <wp:effectExtent l="19050" t="0" r="7620" b="0"/>
            <wp:docPr id="2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4" cstate="print"/>
                    <a:srcRect/>
                    <a:stretch>
                      <a:fillRect/>
                    </a:stretch>
                  </pic:blipFill>
                  <pic:spPr bwMode="auto">
                    <a:xfrm>
                      <a:off x="0" y="0"/>
                      <a:ext cx="1268730" cy="1918970"/>
                    </a:xfrm>
                    <a:prstGeom prst="rect">
                      <a:avLst/>
                    </a:prstGeom>
                    <a:noFill/>
                    <a:ln w="9525">
                      <a:noFill/>
                      <a:miter lim="800000"/>
                      <a:headEnd/>
                      <a:tailEnd/>
                    </a:ln>
                  </pic:spPr>
                </pic:pic>
              </a:graphicData>
            </a:graphic>
          </wp:inline>
        </w:drawing>
      </w:r>
      <w:r w:rsidRPr="00992CBE">
        <w:t xml:space="preserve"> </w:t>
      </w:r>
    </w:p>
    <w:p w:rsidR="00907C04" w:rsidRDefault="00907C04" w:rsidP="00907C04">
      <w:pPr>
        <w:pStyle w:val="ListBullet2"/>
        <w:keepNext/>
        <w:numPr>
          <w:ilvl w:val="0"/>
          <w:numId w:val="0"/>
        </w:numPr>
        <w:ind w:left="900" w:hanging="540"/>
      </w:pPr>
      <w:r>
        <w:t>The “Create a new event” definition window opens.</w:t>
      </w:r>
    </w:p>
    <w:p w:rsidR="00907C04" w:rsidRDefault="00907C04" w:rsidP="00907C04">
      <w:pPr>
        <w:pStyle w:val="ListBullet2"/>
        <w:keepNext/>
        <w:numPr>
          <w:ilvl w:val="0"/>
          <w:numId w:val="0"/>
        </w:numPr>
        <w:ind w:left="900" w:hanging="540"/>
      </w:pPr>
      <w:r>
        <w:t>2. Select the “Multiday event” radio button.</w:t>
      </w:r>
    </w:p>
    <w:p w:rsidR="00907C04" w:rsidRDefault="00907C04" w:rsidP="00907C04">
      <w:pPr>
        <w:pStyle w:val="ListBullet2"/>
        <w:keepNext/>
        <w:numPr>
          <w:ilvl w:val="0"/>
          <w:numId w:val="0"/>
        </w:numPr>
        <w:ind w:left="360"/>
      </w:pPr>
      <w:r>
        <w:t>3. Click OK.</w:t>
      </w:r>
    </w:p>
    <w:p w:rsidR="00907C04" w:rsidRDefault="00907C04" w:rsidP="00907C04">
      <w:pPr>
        <w:pStyle w:val="ListBullet2"/>
        <w:numPr>
          <w:ilvl w:val="0"/>
          <w:numId w:val="0"/>
        </w:numPr>
        <w:ind w:left="360"/>
      </w:pPr>
      <w:r w:rsidRPr="00D873D6">
        <w:rPr>
          <w:noProof/>
        </w:rPr>
        <w:drawing>
          <wp:inline distT="0" distB="0" distL="0" distR="0" wp14:anchorId="43550B69" wp14:editId="30A39309">
            <wp:extent cx="1684146" cy="914400"/>
            <wp:effectExtent l="19050" t="0" r="0" b="0"/>
            <wp:docPr id="2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5" cstate="print"/>
                    <a:srcRect/>
                    <a:stretch>
                      <a:fillRect/>
                    </a:stretch>
                  </pic:blipFill>
                  <pic:spPr bwMode="auto">
                    <a:xfrm>
                      <a:off x="0" y="0"/>
                      <a:ext cx="1684020" cy="914400"/>
                    </a:xfrm>
                    <a:prstGeom prst="rect">
                      <a:avLst/>
                    </a:prstGeom>
                    <a:noFill/>
                    <a:ln w="9525">
                      <a:noFill/>
                      <a:miter lim="800000"/>
                      <a:headEnd/>
                      <a:tailEnd/>
                    </a:ln>
                  </pic:spPr>
                </pic:pic>
              </a:graphicData>
            </a:graphic>
          </wp:inline>
        </w:drawing>
      </w:r>
    </w:p>
    <w:p w:rsidR="00907C04" w:rsidRDefault="00907C04" w:rsidP="00907C04">
      <w:pPr>
        <w:pStyle w:val="ListBullet2"/>
        <w:numPr>
          <w:ilvl w:val="0"/>
          <w:numId w:val="0"/>
        </w:numPr>
        <w:ind w:left="360"/>
      </w:pPr>
    </w:p>
    <w:p w:rsidR="00907C04" w:rsidRDefault="00907C04" w:rsidP="00907C04">
      <w:pPr>
        <w:pStyle w:val="ListBullet2"/>
        <w:numPr>
          <w:ilvl w:val="0"/>
          <w:numId w:val="0"/>
        </w:numPr>
        <w:ind w:left="360"/>
        <w:sectPr w:rsidR="00907C04" w:rsidSect="008C5C17">
          <w:type w:val="continuous"/>
          <w:pgSz w:w="15840" w:h="12240" w:orient="landscape"/>
          <w:pgMar w:top="504" w:right="504" w:bottom="504" w:left="504" w:header="1440" w:footer="1440" w:gutter="0"/>
          <w:cols w:space="720"/>
          <w:noEndnote/>
          <w:docGrid w:linePitch="326"/>
        </w:sectPr>
      </w:pPr>
    </w:p>
    <w:p w:rsidR="00907C04" w:rsidRDefault="00907C04" w:rsidP="00907C04">
      <w:pPr>
        <w:pStyle w:val="ListBullet2"/>
        <w:numPr>
          <w:ilvl w:val="0"/>
          <w:numId w:val="0"/>
        </w:numPr>
        <w:ind w:left="720" w:hanging="360"/>
      </w:pPr>
      <w:r>
        <w:rPr>
          <w:noProof/>
        </w:rPr>
        <w:drawing>
          <wp:anchor distT="0" distB="0" distL="114300" distR="114300" simplePos="0" relativeHeight="251749376" behindDoc="1" locked="0" layoutInCell="1" allowOverlap="1" wp14:anchorId="0E4C9C96" wp14:editId="2C1FD194">
            <wp:simplePos x="0" y="0"/>
            <wp:positionH relativeFrom="column">
              <wp:posOffset>3576955</wp:posOffset>
            </wp:positionH>
            <wp:positionV relativeFrom="paragraph">
              <wp:posOffset>-1270</wp:posOffset>
            </wp:positionV>
            <wp:extent cx="2835275" cy="2873375"/>
            <wp:effectExtent l="19050" t="0" r="3175" b="0"/>
            <wp:wrapTight wrapText="bothSides">
              <wp:wrapPolygon edited="0">
                <wp:start x="-145" y="0"/>
                <wp:lineTo x="-145" y="21481"/>
                <wp:lineTo x="21624" y="21481"/>
                <wp:lineTo x="21624" y="0"/>
                <wp:lineTo x="-145" y="0"/>
              </wp:wrapPolygon>
            </wp:wrapTight>
            <wp:docPr id="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6" cstate="print"/>
                    <a:srcRect/>
                    <a:stretch>
                      <a:fillRect/>
                    </a:stretch>
                  </pic:blipFill>
                  <pic:spPr bwMode="auto">
                    <a:xfrm>
                      <a:off x="0" y="0"/>
                      <a:ext cx="2835275" cy="2873375"/>
                    </a:xfrm>
                    <a:prstGeom prst="rect">
                      <a:avLst/>
                    </a:prstGeom>
                    <a:noFill/>
                    <a:ln w="9525">
                      <a:noFill/>
                      <a:miter lim="800000"/>
                      <a:headEnd/>
                      <a:tailEnd/>
                    </a:ln>
                  </pic:spPr>
                </pic:pic>
              </a:graphicData>
            </a:graphic>
          </wp:anchor>
        </w:drawing>
      </w:r>
    </w:p>
    <w:p w:rsidR="00907C04" w:rsidRDefault="00907C04" w:rsidP="00907C04">
      <w:pPr>
        <w:pStyle w:val="ListBullet2"/>
        <w:numPr>
          <w:ilvl w:val="0"/>
          <w:numId w:val="0"/>
        </w:numPr>
        <w:ind w:left="720" w:hanging="360"/>
      </w:pPr>
      <w:r>
        <w:t>The “Create a new event” window opens.</w:t>
      </w:r>
    </w:p>
    <w:p w:rsidR="00907C04" w:rsidRDefault="00907C04" w:rsidP="00907C04">
      <w:pPr>
        <w:pStyle w:val="ListBullet2"/>
        <w:numPr>
          <w:ilvl w:val="0"/>
          <w:numId w:val="0"/>
        </w:numPr>
        <w:ind w:left="720" w:hanging="360"/>
      </w:pPr>
      <w:r>
        <w:t xml:space="preserve">(The default Root folder location should be shown grayed out. If it is not, that means that the last event opened was in a different directory which is now listed as the current Root folder. If that is the case, and you want to create a new event in the default Root folder location, you must click the Cancel button to close the window, select an event in the default Root folder as described in section </w:t>
      </w:r>
      <w:r w:rsidRPr="00336AA0">
        <w:rPr>
          <w:color w:val="FF0000"/>
        </w:rPr>
        <w:t>C.1.b.</w:t>
      </w:r>
      <w:r>
        <w:t xml:space="preserve"> of this guide, and return to step 1.)</w:t>
      </w:r>
    </w:p>
    <w:p w:rsidR="00907C04" w:rsidRDefault="00907C04" w:rsidP="00907C04">
      <w:pPr>
        <w:pStyle w:val="ListBullet2"/>
        <w:numPr>
          <w:ilvl w:val="0"/>
          <w:numId w:val="0"/>
        </w:numPr>
        <w:ind w:left="720" w:hanging="360"/>
      </w:pPr>
    </w:p>
    <w:p w:rsidR="00907C04" w:rsidRDefault="00907C04" w:rsidP="00907C04">
      <w:pPr>
        <w:pStyle w:val="ListBullet2"/>
        <w:numPr>
          <w:ilvl w:val="0"/>
          <w:numId w:val="0"/>
        </w:numPr>
        <w:ind w:left="720" w:hanging="360"/>
      </w:pPr>
      <w:r>
        <w:t xml:space="preserve">4. In the “Create a new event” window, the “Description” field will contain the highlighted text, “New event”. Replace this with the Event Identification from </w:t>
      </w:r>
      <w:r w:rsidRPr="0091077C">
        <w:rPr>
          <w:color w:val="FF0000"/>
        </w:rPr>
        <w:t>section B.1.</w:t>
      </w:r>
      <w:r>
        <w:t xml:space="preserve"> of this guide.</w:t>
      </w:r>
    </w:p>
    <w:p w:rsidR="00907C04" w:rsidRDefault="00907C04" w:rsidP="00907C04">
      <w:pPr>
        <w:pStyle w:val="ListBullet2"/>
        <w:numPr>
          <w:ilvl w:val="0"/>
          <w:numId w:val="0"/>
        </w:numPr>
        <w:ind w:left="720" w:hanging="360"/>
      </w:pPr>
      <w:r>
        <w:t>5. The data entered in the “Description” field will automatically be duplicated into the</w:t>
      </w:r>
      <w:r w:rsidRPr="00317C3B">
        <w:t xml:space="preserve"> </w:t>
      </w:r>
      <w:r>
        <w:t xml:space="preserve">“Event folder” field.  </w:t>
      </w:r>
    </w:p>
    <w:p w:rsidR="00907C04" w:rsidRDefault="00907C04" w:rsidP="00907C04">
      <w:pPr>
        <w:pStyle w:val="ListBullet2"/>
        <w:numPr>
          <w:ilvl w:val="0"/>
          <w:numId w:val="0"/>
        </w:numPr>
        <w:ind w:left="720" w:hanging="360"/>
      </w:pPr>
      <w:r>
        <w:t>6. In the “Chip system” field, leave SPORTident as the default value.</w:t>
      </w:r>
    </w:p>
    <w:p w:rsidR="00907C04" w:rsidRDefault="00907C04" w:rsidP="00907C04">
      <w:pPr>
        <w:pStyle w:val="ListBullet2"/>
        <w:numPr>
          <w:ilvl w:val="0"/>
          <w:numId w:val="0"/>
        </w:numPr>
        <w:ind w:left="720" w:hanging="360"/>
      </w:pPr>
      <w:r>
        <w:t>7. Deselect the “Last stage with chase start” box.</w:t>
      </w:r>
    </w:p>
    <w:p w:rsidR="00907C04" w:rsidRDefault="00907C04" w:rsidP="00907C04">
      <w:pPr>
        <w:pStyle w:val="ListBullet2"/>
        <w:numPr>
          <w:ilvl w:val="0"/>
          <w:numId w:val="0"/>
        </w:numPr>
        <w:ind w:left="720" w:hanging="360"/>
      </w:pPr>
      <w:r>
        <w:t>8. Select the correct “Date” for Stage 1 (Day 1) of your event.</w:t>
      </w:r>
    </w:p>
    <w:p w:rsidR="00907C04" w:rsidRDefault="00907C04" w:rsidP="00907C04">
      <w:pPr>
        <w:pStyle w:val="ListBullet2"/>
        <w:numPr>
          <w:ilvl w:val="0"/>
          <w:numId w:val="0"/>
        </w:numPr>
        <w:ind w:left="720" w:hanging="360"/>
      </w:pPr>
      <w:r>
        <w:t>9. In the “Zero time” field</w:t>
      </w:r>
      <w:r w:rsidRPr="002F74EF">
        <w:t xml:space="preserve"> </w:t>
      </w:r>
      <w:r>
        <w:t>for Stage 1, type in “7.00.00”, which will automatically be converted by the program to “7:00: 00” when you click outside that field.</w:t>
      </w:r>
    </w:p>
    <w:p w:rsidR="00907C04" w:rsidRDefault="00907C04" w:rsidP="00907C04">
      <w:pPr>
        <w:pStyle w:val="ListBullet2"/>
        <w:numPr>
          <w:ilvl w:val="0"/>
          <w:numId w:val="0"/>
        </w:numPr>
        <w:ind w:left="720" w:hanging="360"/>
      </w:pPr>
      <w:r>
        <w:t>10. Complete the “Date” and “Zero time” fields for Stage 2.</w:t>
      </w:r>
    </w:p>
    <w:p w:rsidR="00907C04" w:rsidRDefault="00907C04" w:rsidP="00907C04">
      <w:pPr>
        <w:pStyle w:val="ListBullet2"/>
        <w:numPr>
          <w:ilvl w:val="0"/>
          <w:numId w:val="0"/>
        </w:numPr>
        <w:ind w:left="720" w:hanging="360"/>
      </w:pPr>
      <w:r>
        <w:t>11. Click OK to save your input and close the window. You have created a new 2-day event.</w:t>
      </w:r>
    </w:p>
    <w:p w:rsidR="00907C04" w:rsidRDefault="00907C04" w:rsidP="00907C04">
      <w:pPr>
        <w:pStyle w:val="ListBullet2"/>
        <w:numPr>
          <w:ilvl w:val="0"/>
          <w:numId w:val="0"/>
        </w:numPr>
        <w:ind w:left="360"/>
      </w:pPr>
    </w:p>
    <w:p w:rsidR="00907C04" w:rsidRDefault="00907C04" w:rsidP="00907C04">
      <w:pPr>
        <w:pStyle w:val="ListBullet2"/>
        <w:numPr>
          <w:ilvl w:val="0"/>
          <w:numId w:val="0"/>
        </w:numPr>
        <w:ind w:left="360"/>
      </w:pPr>
    </w:p>
    <w:p w:rsidR="00907C04" w:rsidRDefault="00907C04" w:rsidP="00907C04">
      <w:pPr>
        <w:pStyle w:val="ListBullet2"/>
        <w:numPr>
          <w:ilvl w:val="0"/>
          <w:numId w:val="0"/>
        </w:numPr>
        <w:ind w:left="360"/>
      </w:pPr>
    </w:p>
    <w:p w:rsidR="00907C04" w:rsidRDefault="00907C04" w:rsidP="00907C04">
      <w:pPr>
        <w:pStyle w:val="ListBullet2"/>
        <w:numPr>
          <w:ilvl w:val="0"/>
          <w:numId w:val="0"/>
        </w:numPr>
      </w:pPr>
      <w:r>
        <w:t>There are still some additional SPORTident settings that need to be set.  The first time you try to use your new event for any reason, a new window will automatically open and ask that you validate the chip system settings. (You can also do this by going to the main menu and selecting Event  &gt; Settings, and click the SPORTident settings button</w:t>
      </w:r>
      <w:r w:rsidRPr="00041EF8">
        <w:t xml:space="preserve"> </w:t>
      </w:r>
      <w:r>
        <w:rPr>
          <w:noProof/>
        </w:rPr>
        <w:drawing>
          <wp:inline distT="0" distB="0" distL="0" distR="0" wp14:anchorId="5BB7DF40" wp14:editId="37FC74D7">
            <wp:extent cx="724528" cy="136733"/>
            <wp:effectExtent l="19050" t="0" r="0" b="0"/>
            <wp:docPr id="24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7" cstate="print"/>
                    <a:srcRect/>
                    <a:stretch>
                      <a:fillRect/>
                    </a:stretch>
                  </pic:blipFill>
                  <pic:spPr bwMode="auto">
                    <a:xfrm>
                      <a:off x="0" y="0"/>
                      <a:ext cx="725936" cy="136999"/>
                    </a:xfrm>
                    <a:prstGeom prst="rect">
                      <a:avLst/>
                    </a:prstGeom>
                    <a:noFill/>
                    <a:ln w="9525">
                      <a:noFill/>
                      <a:miter lim="800000"/>
                      <a:headEnd/>
                      <a:tailEnd/>
                    </a:ln>
                  </pic:spPr>
                </pic:pic>
              </a:graphicData>
            </a:graphic>
          </wp:inline>
        </w:drawing>
      </w:r>
      <w:r w:rsidRPr="00537AA2">
        <w:t xml:space="preserve"> </w:t>
      </w:r>
      <w:r>
        <w:t>.)</w:t>
      </w:r>
    </w:p>
    <w:p w:rsidR="00907C04" w:rsidRDefault="00907C04" w:rsidP="00907C04">
      <w:pPr>
        <w:pStyle w:val="ListBullet2"/>
        <w:numPr>
          <w:ilvl w:val="0"/>
          <w:numId w:val="0"/>
        </w:numPr>
      </w:pPr>
    </w:p>
    <w:p w:rsidR="00907C04" w:rsidRDefault="00907C04" w:rsidP="00907C04">
      <w:pPr>
        <w:pStyle w:val="ListBullet2"/>
        <w:numPr>
          <w:ilvl w:val="0"/>
          <w:numId w:val="0"/>
        </w:numPr>
      </w:pPr>
      <w:r>
        <w:t>[NOTE:</w:t>
      </w:r>
      <w:r w:rsidRPr="0023427D">
        <w:t xml:space="preserve"> </w:t>
      </w:r>
      <w:r>
        <w:t>These settings changes will ONLY apply to the current stage. To change the setting for another stage,</w:t>
      </w:r>
      <w:r w:rsidRPr="0023427D">
        <w:t xml:space="preserve"> </w:t>
      </w:r>
      <w:r>
        <w:t>you must use the stage selector and change the stage.]</w:t>
      </w:r>
    </w:p>
    <w:p w:rsidR="00907C04" w:rsidRDefault="00907C04" w:rsidP="00907C04">
      <w:pPr>
        <w:pStyle w:val="ListBullet2"/>
        <w:numPr>
          <w:ilvl w:val="0"/>
          <w:numId w:val="0"/>
        </w:numPr>
      </w:pPr>
    </w:p>
    <w:p w:rsidR="00907C04" w:rsidRDefault="00907C04" w:rsidP="00907C04">
      <w:pPr>
        <w:pStyle w:val="ListBullet2"/>
        <w:numPr>
          <w:ilvl w:val="0"/>
          <w:numId w:val="0"/>
        </w:numPr>
        <w:ind w:left="360"/>
      </w:pPr>
      <w:r>
        <w:t>If you tried to use your event for the first time, a validation window will open.</w:t>
      </w:r>
    </w:p>
    <w:p w:rsidR="00907C04" w:rsidRDefault="00907C04" w:rsidP="00907C04">
      <w:pPr>
        <w:pStyle w:val="ListBullet2"/>
        <w:keepNext/>
        <w:numPr>
          <w:ilvl w:val="0"/>
          <w:numId w:val="0"/>
        </w:numPr>
        <w:ind w:left="360"/>
      </w:pPr>
      <w:r>
        <w:t>1. Click OK.</w:t>
      </w:r>
    </w:p>
    <w:p w:rsidR="00907C04" w:rsidRDefault="00907C04" w:rsidP="00907C04">
      <w:pPr>
        <w:pStyle w:val="ListBullet2"/>
        <w:keepNext/>
        <w:numPr>
          <w:ilvl w:val="0"/>
          <w:numId w:val="0"/>
        </w:numPr>
        <w:ind w:left="360"/>
      </w:pPr>
      <w:r>
        <w:rPr>
          <w:noProof/>
        </w:rPr>
        <w:drawing>
          <wp:inline distT="0" distB="0" distL="0" distR="0" wp14:anchorId="6B1B26BB" wp14:editId="0BA9D0D8">
            <wp:extent cx="1749460" cy="840804"/>
            <wp:effectExtent l="19050" t="0" r="3140" b="0"/>
            <wp:docPr id="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8" cstate="print"/>
                    <a:srcRect/>
                    <a:stretch>
                      <a:fillRect/>
                    </a:stretch>
                  </pic:blipFill>
                  <pic:spPr bwMode="auto">
                    <a:xfrm>
                      <a:off x="0" y="0"/>
                      <a:ext cx="1750086" cy="841105"/>
                    </a:xfrm>
                    <a:prstGeom prst="rect">
                      <a:avLst/>
                    </a:prstGeom>
                    <a:noFill/>
                    <a:ln w="9525">
                      <a:noFill/>
                      <a:miter lim="800000"/>
                      <a:headEnd/>
                      <a:tailEnd/>
                    </a:ln>
                  </pic:spPr>
                </pic:pic>
              </a:graphicData>
            </a:graphic>
          </wp:inline>
        </w:drawing>
      </w:r>
    </w:p>
    <w:p w:rsidR="00907C04" w:rsidRDefault="00907C04" w:rsidP="00907C04">
      <w:pPr>
        <w:pStyle w:val="ListBullet2"/>
        <w:numPr>
          <w:ilvl w:val="0"/>
          <w:numId w:val="0"/>
        </w:numPr>
        <w:ind w:left="360"/>
      </w:pPr>
      <w:r>
        <w:rPr>
          <w:noProof/>
        </w:rPr>
        <w:drawing>
          <wp:anchor distT="0" distB="0" distL="114300" distR="114300" simplePos="0" relativeHeight="251750400" behindDoc="1" locked="0" layoutInCell="1" allowOverlap="1" wp14:anchorId="0CBD9A28" wp14:editId="60CFA009">
            <wp:simplePos x="0" y="0"/>
            <wp:positionH relativeFrom="column">
              <wp:posOffset>3453765</wp:posOffset>
            </wp:positionH>
            <wp:positionV relativeFrom="paragraph">
              <wp:posOffset>61595</wp:posOffset>
            </wp:positionV>
            <wp:extent cx="3027045" cy="1999615"/>
            <wp:effectExtent l="19050" t="0" r="1905" b="0"/>
            <wp:wrapTight wrapText="bothSides">
              <wp:wrapPolygon edited="0">
                <wp:start x="-136" y="0"/>
                <wp:lineTo x="-136" y="21401"/>
                <wp:lineTo x="21614" y="21401"/>
                <wp:lineTo x="21614" y="0"/>
                <wp:lineTo x="-136" y="0"/>
              </wp:wrapPolygon>
            </wp:wrapTight>
            <wp:docPr id="4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9" cstate="print"/>
                    <a:srcRect/>
                    <a:stretch>
                      <a:fillRect/>
                    </a:stretch>
                  </pic:blipFill>
                  <pic:spPr bwMode="auto">
                    <a:xfrm>
                      <a:off x="0" y="0"/>
                      <a:ext cx="3027045" cy="1999615"/>
                    </a:xfrm>
                    <a:prstGeom prst="rect">
                      <a:avLst/>
                    </a:prstGeom>
                    <a:noFill/>
                    <a:ln w="9525">
                      <a:noFill/>
                      <a:miter lim="800000"/>
                      <a:headEnd/>
                      <a:tailEnd/>
                    </a:ln>
                  </pic:spPr>
                </pic:pic>
              </a:graphicData>
            </a:graphic>
          </wp:anchor>
        </w:drawing>
      </w:r>
    </w:p>
    <w:p w:rsidR="00907C04" w:rsidRDefault="00907C04" w:rsidP="00907C04">
      <w:pPr>
        <w:pStyle w:val="ListBullet2"/>
        <w:numPr>
          <w:ilvl w:val="0"/>
          <w:numId w:val="0"/>
        </w:numPr>
        <w:ind w:left="360"/>
      </w:pPr>
    </w:p>
    <w:p w:rsidR="00907C04" w:rsidRDefault="00907C04" w:rsidP="00907C04">
      <w:pPr>
        <w:pStyle w:val="ListBullet2"/>
        <w:keepNext/>
        <w:numPr>
          <w:ilvl w:val="0"/>
          <w:numId w:val="0"/>
        </w:numPr>
        <w:ind w:left="720" w:hanging="360"/>
      </w:pPr>
      <w:r>
        <w:t>The “SPORTident settings” window will open. Note that this is for Stage 1 only.</w:t>
      </w:r>
    </w:p>
    <w:p w:rsidR="00907C04" w:rsidRDefault="00907C04" w:rsidP="00907C04">
      <w:pPr>
        <w:pStyle w:val="ListBullet2"/>
        <w:keepNext/>
        <w:numPr>
          <w:ilvl w:val="0"/>
          <w:numId w:val="0"/>
        </w:numPr>
        <w:ind w:left="720" w:hanging="360"/>
      </w:pPr>
      <w:r>
        <w:t xml:space="preserve">2. Confirm the “Date” and “Zero time”.  </w:t>
      </w:r>
    </w:p>
    <w:p w:rsidR="00907C04" w:rsidRDefault="00907C04" w:rsidP="00907C04">
      <w:pPr>
        <w:pStyle w:val="ListBullet2"/>
        <w:keepNext/>
        <w:numPr>
          <w:ilvl w:val="0"/>
          <w:numId w:val="0"/>
        </w:numPr>
        <w:ind w:left="720" w:hanging="360"/>
      </w:pPr>
      <w:r>
        <w:t>3. In the “Time taking” section, check the “Use start station for real time start” box.</w:t>
      </w:r>
    </w:p>
    <w:p w:rsidR="00907C04" w:rsidRDefault="00907C04" w:rsidP="00907C04">
      <w:pPr>
        <w:pStyle w:val="ListBullet2"/>
        <w:keepNext/>
        <w:numPr>
          <w:ilvl w:val="0"/>
          <w:numId w:val="0"/>
        </w:numPr>
        <w:ind w:left="720" w:hanging="360"/>
      </w:pPr>
      <w:r>
        <w:t>4. Leave checked the “Use finish station” box.</w:t>
      </w:r>
    </w:p>
    <w:p w:rsidR="00907C04" w:rsidRDefault="00907C04" w:rsidP="00907C04">
      <w:pPr>
        <w:pStyle w:val="ListBullet2"/>
        <w:keepNext/>
        <w:numPr>
          <w:ilvl w:val="0"/>
          <w:numId w:val="0"/>
        </w:numPr>
        <w:ind w:left="720" w:hanging="360"/>
      </w:pPr>
      <w:r>
        <w:t>5. In the “Mode” field, select “Time taking”.</w:t>
      </w:r>
    </w:p>
    <w:p w:rsidR="00907C04" w:rsidRDefault="00907C04" w:rsidP="00907C04">
      <w:pPr>
        <w:pStyle w:val="ListBullet2"/>
        <w:keepNext/>
        <w:numPr>
          <w:ilvl w:val="0"/>
          <w:numId w:val="0"/>
        </w:numPr>
        <w:ind w:left="720" w:hanging="360"/>
      </w:pPr>
      <w:r>
        <w:t>6. In the “Event duration” section, leave the “less than 12 hours” radio button selected since the</w:t>
      </w:r>
      <w:r w:rsidRPr="003729DE">
        <w:t xml:space="preserve"> start and stop times read from the </w:t>
      </w:r>
      <w:r>
        <w:t>e-sticks</w:t>
      </w:r>
      <w:r w:rsidRPr="003729DE">
        <w:t xml:space="preserve"> will be less than 12 hours apart.</w:t>
      </w:r>
    </w:p>
    <w:p w:rsidR="00907C04" w:rsidRDefault="00907C04" w:rsidP="00907C04">
      <w:pPr>
        <w:pStyle w:val="ListBullet2"/>
        <w:numPr>
          <w:ilvl w:val="0"/>
          <w:numId w:val="0"/>
        </w:numPr>
        <w:ind w:left="720" w:hanging="360"/>
      </w:pPr>
      <w:r>
        <w:t>7. Click OK to save the input and close the window.</w:t>
      </w:r>
    </w:p>
    <w:p w:rsidR="00907C04" w:rsidRDefault="00907C04" w:rsidP="00907C04">
      <w:pPr>
        <w:pStyle w:val="ListBullet2"/>
        <w:numPr>
          <w:ilvl w:val="0"/>
          <w:numId w:val="0"/>
        </w:numPr>
      </w:pPr>
    </w:p>
    <w:p w:rsidR="00907C04" w:rsidRDefault="00907C04" w:rsidP="00907C04">
      <w:pPr>
        <w:pStyle w:val="ListBullet2"/>
        <w:numPr>
          <w:ilvl w:val="0"/>
          <w:numId w:val="0"/>
        </w:numPr>
        <w:ind w:left="360"/>
      </w:pPr>
      <w:r>
        <w:t>(You can edit any of these settings at any time by selecting Event  &gt; Settings from the main menu and click the SPORTident settings button</w:t>
      </w:r>
      <w:r w:rsidRPr="004266C6">
        <w:rPr>
          <w:noProof/>
        </w:rPr>
        <w:drawing>
          <wp:inline distT="0" distB="0" distL="0" distR="0" wp14:anchorId="183B5941" wp14:editId="37DBE03D">
            <wp:extent cx="724528" cy="136733"/>
            <wp:effectExtent l="19050" t="0" r="0" b="0"/>
            <wp:docPr id="25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7" cstate="print"/>
                    <a:srcRect/>
                    <a:stretch>
                      <a:fillRect/>
                    </a:stretch>
                  </pic:blipFill>
                  <pic:spPr bwMode="auto">
                    <a:xfrm>
                      <a:off x="0" y="0"/>
                      <a:ext cx="725936" cy="136999"/>
                    </a:xfrm>
                    <a:prstGeom prst="rect">
                      <a:avLst/>
                    </a:prstGeom>
                    <a:noFill/>
                    <a:ln w="9525">
                      <a:noFill/>
                      <a:miter lim="800000"/>
                      <a:headEnd/>
                      <a:tailEnd/>
                    </a:ln>
                  </pic:spPr>
                </pic:pic>
              </a:graphicData>
            </a:graphic>
          </wp:inline>
        </w:drawing>
      </w:r>
      <w:r>
        <w:t>.)</w:t>
      </w:r>
    </w:p>
    <w:p w:rsidR="00907C04" w:rsidRDefault="00907C04" w:rsidP="00907C04">
      <w:pPr>
        <w:pStyle w:val="ListBullet2"/>
        <w:numPr>
          <w:ilvl w:val="0"/>
          <w:numId w:val="0"/>
        </w:numPr>
      </w:pPr>
    </w:p>
    <w:p w:rsidR="00907C04" w:rsidRDefault="00907C04" w:rsidP="00907C04">
      <w:pPr>
        <w:pStyle w:val="ListBullet2"/>
        <w:numPr>
          <w:ilvl w:val="0"/>
          <w:numId w:val="0"/>
        </w:numPr>
      </w:pPr>
      <w:r>
        <w:t>[NOTE:</w:t>
      </w:r>
      <w:r w:rsidRPr="0023427D">
        <w:t xml:space="preserve"> </w:t>
      </w:r>
      <w:r>
        <w:t>These settings changes will ONLY apply to the current stage. To change the setting for another stage,</w:t>
      </w:r>
      <w:r w:rsidRPr="0023427D">
        <w:t xml:space="preserve"> </w:t>
      </w:r>
      <w:r>
        <w:t>you must use the stage selector and change the stage.]</w:t>
      </w:r>
    </w:p>
    <w:p w:rsidR="00907C04" w:rsidRDefault="00907C04" w:rsidP="00907C04">
      <w:pPr>
        <w:pStyle w:val="ListBullet2"/>
        <w:numPr>
          <w:ilvl w:val="0"/>
          <w:numId w:val="0"/>
        </w:numPr>
      </w:pPr>
    </w:p>
    <w:p w:rsidR="00907C04" w:rsidRPr="00D83B95" w:rsidRDefault="00907C04" w:rsidP="00907C04">
      <w:pPr>
        <w:pStyle w:val="Heading3"/>
      </w:pPr>
      <w:r w:rsidRPr="008E510A">
        <w:t>Selecting an Event</w:t>
      </w:r>
    </w:p>
    <w:p w:rsidR="00907C04" w:rsidRDefault="00907C04" w:rsidP="00907C04">
      <w:pPr>
        <w:pStyle w:val="ListBullet2"/>
        <w:keepNext/>
        <w:numPr>
          <w:ilvl w:val="0"/>
          <w:numId w:val="0"/>
        </w:numPr>
      </w:pPr>
      <w:r>
        <w:t xml:space="preserve">The instructions for selecting an event are explained in </w:t>
      </w:r>
      <w:r w:rsidRPr="00951646">
        <w:rPr>
          <w:color w:val="FF0000"/>
        </w:rPr>
        <w:t>section C.1.b.</w:t>
      </w:r>
      <w:r>
        <w:t>., but it is worth noting that the listing of events in the “Select event” window is not stage dependent. All Single and Multi day events in that directory will be displayed and available for selection.</w:t>
      </w:r>
    </w:p>
    <w:p w:rsidR="00907C04" w:rsidRDefault="00907C04" w:rsidP="00907C04">
      <w:pPr>
        <w:pStyle w:val="ListBullet2"/>
        <w:keepNext/>
        <w:numPr>
          <w:ilvl w:val="0"/>
          <w:numId w:val="0"/>
        </w:numPr>
      </w:pPr>
    </w:p>
    <w:p w:rsidR="00907C04" w:rsidRDefault="00907C04" w:rsidP="00907C04">
      <w:pPr>
        <w:pStyle w:val="Heading2"/>
      </w:pPr>
      <w:r w:rsidRPr="008E510A">
        <w:t>Data Importing and Exporting</w:t>
      </w:r>
    </w:p>
    <w:p w:rsidR="00907C04" w:rsidRDefault="00907C04" w:rsidP="00907C04">
      <w:pPr>
        <w:pStyle w:val="Heading3"/>
      </w:pPr>
      <w:r w:rsidRPr="008E510A">
        <w:t>Importing the OCAD Course File</w:t>
      </w:r>
    </w:p>
    <w:p w:rsidR="00907C04" w:rsidRDefault="00907C04" w:rsidP="00907C04">
      <w:r w:rsidRPr="009523D0">
        <w:t>After you have completed creating and setting up an event, it is ready for receiving data.  This can be entered manually, but it is easier and more accurate if you simply import the data.  The files to be imported are the Course and Registration files.  These files do not have to be imported in a specific order, but the Course file is typically received first, and you must have the Course file in order to program the e-boxes.</w:t>
      </w:r>
    </w:p>
    <w:p w:rsidR="00907C04" w:rsidRDefault="00907C04" w:rsidP="00907C04"/>
    <w:p w:rsidR="00907C04" w:rsidRDefault="00907C04" w:rsidP="00907C04">
      <w:pPr>
        <w:rPr>
          <w:color w:val="FF0000"/>
        </w:rPr>
      </w:pPr>
      <w:r>
        <w:t xml:space="preserve">Importing courses for a multi-day (multi-stage) event is different than for a single day (single-stage) event. The course file will typically include all of the courses for both days, but courses must be imported into each stage separately. For this reason, it is easiest to import the single course file into both stages, and then delete the courses that do belong in each stage. This is called Deleting Out Of Stage Courses and is described in </w:t>
      </w:r>
      <w:r w:rsidRPr="000D2B5C">
        <w:rPr>
          <w:color w:val="FF0000"/>
        </w:rPr>
        <w:t xml:space="preserve">section </w:t>
      </w:r>
    </w:p>
    <w:p w:rsidR="00907C04" w:rsidRDefault="00907C04" w:rsidP="00907C04">
      <w:pPr>
        <w:rPr>
          <w:color w:val="FF0000"/>
        </w:rPr>
      </w:pPr>
    </w:p>
    <w:p w:rsidR="00907C04" w:rsidRDefault="00907C04" w:rsidP="00907C04">
      <w:pPr>
        <w:pStyle w:val="Heading3"/>
      </w:pPr>
      <w:r>
        <w:t>Opening the Import window</w:t>
      </w:r>
    </w:p>
    <w:p w:rsidR="00907C04" w:rsidRPr="009523D0" w:rsidRDefault="00907C04" w:rsidP="00907C04"/>
    <w:p w:rsidR="00907C04" w:rsidRPr="009523D0" w:rsidRDefault="00907C04" w:rsidP="00907C04"/>
    <w:p w:rsidR="00907C04" w:rsidRDefault="00907C04" w:rsidP="00907C04">
      <w:pPr>
        <w:pStyle w:val="ListBullet2"/>
        <w:numPr>
          <w:ilvl w:val="0"/>
          <w:numId w:val="0"/>
        </w:numPr>
        <w:ind w:left="720" w:hanging="360"/>
      </w:pPr>
      <w:r>
        <w:t xml:space="preserve">For simplicity, be sure the stage selector is set to stage 1, </w:t>
      </w:r>
      <w:r w:rsidRPr="002C1612">
        <w:rPr>
          <w:noProof/>
        </w:rPr>
        <w:drawing>
          <wp:inline distT="0" distB="0" distL="0" distR="0" wp14:anchorId="093664E5" wp14:editId="06C96BC7">
            <wp:extent cx="357763" cy="166316"/>
            <wp:effectExtent l="19050" t="0" r="4187" b="0"/>
            <wp:docPr id="2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3" cstate="print"/>
                    <a:srcRect/>
                    <a:stretch>
                      <a:fillRect/>
                    </a:stretch>
                  </pic:blipFill>
                  <pic:spPr bwMode="auto">
                    <a:xfrm>
                      <a:off x="0" y="0"/>
                      <a:ext cx="357806" cy="166336"/>
                    </a:xfrm>
                    <a:prstGeom prst="rect">
                      <a:avLst/>
                    </a:prstGeom>
                    <a:noFill/>
                    <a:ln w="9525">
                      <a:noFill/>
                      <a:miter lim="800000"/>
                      <a:headEnd/>
                      <a:tailEnd/>
                    </a:ln>
                  </pic:spPr>
                </pic:pic>
              </a:graphicData>
            </a:graphic>
          </wp:inline>
        </w:drawing>
      </w:r>
      <w:r>
        <w:t>.</w:t>
      </w:r>
    </w:p>
    <w:p w:rsidR="00907C04" w:rsidRPr="009523D0" w:rsidRDefault="00907C04" w:rsidP="00907C04">
      <w:pPr>
        <w:pStyle w:val="ListBullet2"/>
        <w:numPr>
          <w:ilvl w:val="0"/>
          <w:numId w:val="0"/>
        </w:numPr>
        <w:ind w:left="720" w:hanging="360"/>
      </w:pPr>
      <w:r w:rsidRPr="009523D0">
        <w:t xml:space="preserve">1. From the </w:t>
      </w:r>
      <w:r>
        <w:t>main menu</w:t>
      </w:r>
      <w:r w:rsidRPr="009523D0">
        <w:t>, select Courses &gt; Import.</w:t>
      </w:r>
      <w:r w:rsidRPr="009523D0">
        <w:rPr>
          <w:noProof/>
        </w:rPr>
        <w:t xml:space="preserve"> </w:t>
      </w:r>
    </w:p>
    <w:p w:rsidR="00907C04" w:rsidRPr="009523D0" w:rsidRDefault="00907C04" w:rsidP="00907C04">
      <w:pPr>
        <w:pStyle w:val="ListBullet2"/>
        <w:numPr>
          <w:ilvl w:val="0"/>
          <w:numId w:val="0"/>
        </w:numPr>
        <w:ind w:left="720" w:hanging="360"/>
      </w:pPr>
      <w:r w:rsidRPr="009523D0">
        <w:rPr>
          <w:noProof/>
        </w:rPr>
        <w:drawing>
          <wp:inline distT="0" distB="0" distL="0" distR="0" wp14:anchorId="783868D0" wp14:editId="2719E442">
            <wp:extent cx="1704242" cy="1212451"/>
            <wp:effectExtent l="19050" t="0" r="0" b="0"/>
            <wp:docPr id="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0" cstate="print"/>
                    <a:srcRect/>
                    <a:stretch>
                      <a:fillRect/>
                    </a:stretch>
                  </pic:blipFill>
                  <pic:spPr bwMode="auto">
                    <a:xfrm>
                      <a:off x="0" y="0"/>
                      <a:ext cx="1707002" cy="1214415"/>
                    </a:xfrm>
                    <a:prstGeom prst="rect">
                      <a:avLst/>
                    </a:prstGeom>
                    <a:noFill/>
                    <a:ln w="9525">
                      <a:noFill/>
                      <a:miter lim="800000"/>
                      <a:headEnd/>
                      <a:tailEnd/>
                    </a:ln>
                  </pic:spPr>
                </pic:pic>
              </a:graphicData>
            </a:graphic>
          </wp:inline>
        </w:drawing>
      </w:r>
    </w:p>
    <w:p w:rsidR="00907C04" w:rsidRPr="009523D0" w:rsidRDefault="00907C04" w:rsidP="00907C04">
      <w:pPr>
        <w:pStyle w:val="ListBullet2"/>
        <w:numPr>
          <w:ilvl w:val="0"/>
          <w:numId w:val="0"/>
        </w:numPr>
        <w:ind w:left="720" w:hanging="360"/>
      </w:pPr>
    </w:p>
    <w:p w:rsidR="00907C04" w:rsidRPr="009523D0" w:rsidRDefault="00907C04" w:rsidP="00907C04">
      <w:pPr>
        <w:pStyle w:val="ListBullet2"/>
        <w:numPr>
          <w:ilvl w:val="0"/>
          <w:numId w:val="0"/>
        </w:numPr>
        <w:ind w:left="720" w:hanging="360"/>
      </w:pPr>
    </w:p>
    <w:p w:rsidR="00907C04" w:rsidRPr="009523D0" w:rsidRDefault="00907C04" w:rsidP="00907C04">
      <w:pPr>
        <w:pStyle w:val="ListBullet2"/>
        <w:numPr>
          <w:ilvl w:val="0"/>
          <w:numId w:val="0"/>
        </w:numPr>
        <w:ind w:left="720" w:hanging="360"/>
      </w:pPr>
    </w:p>
    <w:p w:rsidR="00907C04" w:rsidRPr="009523D0" w:rsidRDefault="00907C04" w:rsidP="00907C04">
      <w:pPr>
        <w:pStyle w:val="ListBullet2"/>
        <w:numPr>
          <w:ilvl w:val="0"/>
          <w:numId w:val="0"/>
        </w:numPr>
        <w:ind w:left="720" w:hanging="360"/>
      </w:pPr>
      <w:r w:rsidRPr="009523D0">
        <w:rPr>
          <w:noProof/>
        </w:rPr>
        <w:drawing>
          <wp:anchor distT="0" distB="0" distL="114300" distR="114300" simplePos="0" relativeHeight="251752448" behindDoc="1" locked="0" layoutInCell="1" allowOverlap="1" wp14:anchorId="275672A6" wp14:editId="3A790666">
            <wp:simplePos x="0" y="0"/>
            <wp:positionH relativeFrom="column">
              <wp:posOffset>3429000</wp:posOffset>
            </wp:positionH>
            <wp:positionV relativeFrom="paragraph">
              <wp:posOffset>37465</wp:posOffset>
            </wp:positionV>
            <wp:extent cx="2933065" cy="3227070"/>
            <wp:effectExtent l="19050" t="0" r="635" b="0"/>
            <wp:wrapTight wrapText="bothSides">
              <wp:wrapPolygon edited="0">
                <wp:start x="-140" y="0"/>
                <wp:lineTo x="-140" y="21421"/>
                <wp:lineTo x="21605" y="21421"/>
                <wp:lineTo x="21605" y="0"/>
                <wp:lineTo x="-140" y="0"/>
              </wp:wrapPolygon>
            </wp:wrapTight>
            <wp:docPr id="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1" cstate="print"/>
                    <a:srcRect/>
                    <a:stretch>
                      <a:fillRect/>
                    </a:stretch>
                  </pic:blipFill>
                  <pic:spPr bwMode="auto">
                    <a:xfrm>
                      <a:off x="0" y="0"/>
                      <a:ext cx="2933065" cy="3227070"/>
                    </a:xfrm>
                    <a:prstGeom prst="rect">
                      <a:avLst/>
                    </a:prstGeom>
                    <a:noFill/>
                    <a:ln w="9525">
                      <a:noFill/>
                      <a:miter lim="800000"/>
                      <a:headEnd/>
                      <a:tailEnd/>
                    </a:ln>
                  </pic:spPr>
                </pic:pic>
              </a:graphicData>
            </a:graphic>
          </wp:anchor>
        </w:drawing>
      </w:r>
      <w:r w:rsidRPr="009523D0">
        <w:t xml:space="preserve">The </w:t>
      </w:r>
      <w:r>
        <w:t>“</w:t>
      </w:r>
      <w:r w:rsidRPr="009523D0">
        <w:t>Import courses</w:t>
      </w:r>
      <w:r>
        <w:t>” w</w:t>
      </w:r>
      <w:r w:rsidRPr="009523D0">
        <w:t>indow will open.</w:t>
      </w:r>
    </w:p>
    <w:p w:rsidR="00907C04" w:rsidRPr="009523D0" w:rsidRDefault="00907C04" w:rsidP="00907C04">
      <w:pPr>
        <w:pStyle w:val="ListBullet2"/>
        <w:numPr>
          <w:ilvl w:val="0"/>
          <w:numId w:val="0"/>
        </w:numPr>
        <w:ind w:left="720" w:hanging="360"/>
      </w:pPr>
      <w:r w:rsidRPr="009523D0">
        <w:t>2. In the “Courses” section, select “Clear and create again”.</w:t>
      </w:r>
    </w:p>
    <w:p w:rsidR="00907C04" w:rsidRPr="009523D0" w:rsidRDefault="00907C04" w:rsidP="00907C04">
      <w:pPr>
        <w:pStyle w:val="ListBullet2"/>
        <w:numPr>
          <w:ilvl w:val="0"/>
          <w:numId w:val="0"/>
        </w:numPr>
        <w:ind w:left="720" w:hanging="360"/>
      </w:pPr>
      <w:r w:rsidRPr="009523D0">
        <w:t>3. In the “Identify courses by” section, select “Description”.</w:t>
      </w:r>
    </w:p>
    <w:p w:rsidR="00907C04" w:rsidRPr="009523D0" w:rsidRDefault="00907C04" w:rsidP="00907C04">
      <w:pPr>
        <w:pStyle w:val="ListBullet2"/>
        <w:numPr>
          <w:ilvl w:val="0"/>
          <w:numId w:val="0"/>
        </w:numPr>
        <w:ind w:left="720" w:hanging="360"/>
      </w:pPr>
      <w:r w:rsidRPr="009523D0">
        <w:t>4. In the “Controls” section, select “Clear and create again”.</w:t>
      </w:r>
    </w:p>
    <w:p w:rsidR="00907C04" w:rsidRDefault="00907C04" w:rsidP="00907C04">
      <w:pPr>
        <w:pStyle w:val="ListBullet2"/>
        <w:numPr>
          <w:ilvl w:val="0"/>
          <w:numId w:val="0"/>
        </w:numPr>
        <w:ind w:left="720" w:hanging="360"/>
      </w:pPr>
      <w:r w:rsidRPr="009523D0">
        <w:t xml:space="preserve">5. In the “File format” section, select </w:t>
      </w:r>
      <w:r>
        <w:t>the format for the version of OCAD submitted:</w:t>
      </w:r>
    </w:p>
    <w:p w:rsidR="00907C04" w:rsidRDefault="00907C04" w:rsidP="00907C04">
      <w:pPr>
        <w:pStyle w:val="ListBullet2"/>
        <w:numPr>
          <w:ilvl w:val="0"/>
          <w:numId w:val="0"/>
        </w:numPr>
        <w:ind w:left="1080" w:hanging="360"/>
      </w:pPr>
      <w:r>
        <w:t>OCAD 8 - “OCAD export file (Text)”</w:t>
      </w:r>
    </w:p>
    <w:p w:rsidR="00907C04" w:rsidRPr="009523D0" w:rsidRDefault="00907C04" w:rsidP="00907C04">
      <w:pPr>
        <w:pStyle w:val="ListBullet2"/>
        <w:numPr>
          <w:ilvl w:val="0"/>
          <w:numId w:val="0"/>
        </w:numPr>
        <w:ind w:left="1080" w:hanging="360"/>
      </w:pPr>
      <w:r>
        <w:t>OCAD 10 – “XML, IOF standard (Condes, OCAD)”</w:t>
      </w:r>
    </w:p>
    <w:p w:rsidR="00907C04" w:rsidRPr="009523D0" w:rsidRDefault="00907C04" w:rsidP="00907C04">
      <w:pPr>
        <w:pStyle w:val="ListBullet2"/>
        <w:numPr>
          <w:ilvl w:val="0"/>
          <w:numId w:val="0"/>
        </w:numPr>
        <w:ind w:left="720" w:hanging="360"/>
      </w:pPr>
      <w:r w:rsidRPr="009523D0">
        <w:t xml:space="preserve">6. In the “File” section, click the Select file folder icon to navigate to the location that you saved the Courses file, as described in </w:t>
      </w:r>
      <w:r w:rsidRPr="0018449F">
        <w:rPr>
          <w:color w:val="FF0000"/>
        </w:rPr>
        <w:t>section B.4.</w:t>
      </w:r>
      <w:r w:rsidRPr="009523D0">
        <w:t xml:space="preserve"> of this guide.</w:t>
      </w:r>
    </w:p>
    <w:p w:rsidR="00907C04" w:rsidRPr="009523D0" w:rsidRDefault="00907C04" w:rsidP="00907C04">
      <w:pPr>
        <w:pStyle w:val="ListBullet2"/>
        <w:numPr>
          <w:ilvl w:val="0"/>
          <w:numId w:val="0"/>
        </w:numPr>
        <w:ind w:left="720" w:hanging="360"/>
      </w:pPr>
    </w:p>
    <w:p w:rsidR="00907C04" w:rsidRDefault="00907C04" w:rsidP="00907C04">
      <w:pPr>
        <w:pStyle w:val="ListBullet2"/>
        <w:numPr>
          <w:ilvl w:val="0"/>
          <w:numId w:val="0"/>
        </w:numPr>
        <w:ind w:left="720" w:hanging="360"/>
      </w:pPr>
    </w:p>
    <w:p w:rsidR="00907C04" w:rsidRDefault="00907C04" w:rsidP="00907C04">
      <w:pPr>
        <w:pStyle w:val="ListBullet2"/>
        <w:numPr>
          <w:ilvl w:val="0"/>
          <w:numId w:val="0"/>
        </w:numPr>
        <w:ind w:left="720" w:hanging="360"/>
      </w:pPr>
    </w:p>
    <w:p w:rsidR="00907C04" w:rsidRDefault="00907C04" w:rsidP="00907C04">
      <w:pPr>
        <w:pStyle w:val="ListBullet2"/>
        <w:numPr>
          <w:ilvl w:val="0"/>
          <w:numId w:val="0"/>
        </w:numPr>
        <w:ind w:left="720" w:hanging="360"/>
      </w:pPr>
    </w:p>
    <w:p w:rsidR="00907C04" w:rsidRPr="009523D0" w:rsidRDefault="00907C04" w:rsidP="00907C04">
      <w:pPr>
        <w:pStyle w:val="ListBullet2"/>
        <w:numPr>
          <w:ilvl w:val="0"/>
          <w:numId w:val="0"/>
        </w:numPr>
        <w:ind w:left="720" w:hanging="360"/>
      </w:pPr>
    </w:p>
    <w:p w:rsidR="00907C04" w:rsidRPr="009523D0" w:rsidRDefault="00907C04" w:rsidP="00907C04">
      <w:pPr>
        <w:pStyle w:val="ListBullet2"/>
        <w:numPr>
          <w:ilvl w:val="0"/>
          <w:numId w:val="0"/>
        </w:numPr>
        <w:ind w:left="720" w:hanging="360"/>
      </w:pPr>
    </w:p>
    <w:p w:rsidR="00907C04" w:rsidRPr="009523D0" w:rsidRDefault="00907C04" w:rsidP="00907C04">
      <w:pPr>
        <w:pStyle w:val="ListBullet2"/>
        <w:numPr>
          <w:ilvl w:val="0"/>
          <w:numId w:val="0"/>
        </w:numPr>
        <w:ind w:left="720" w:hanging="360"/>
      </w:pPr>
    </w:p>
    <w:p w:rsidR="00907C04" w:rsidRPr="009523D0" w:rsidRDefault="00907C04" w:rsidP="00907C04">
      <w:pPr>
        <w:pStyle w:val="ListBullet2"/>
        <w:numPr>
          <w:ilvl w:val="0"/>
          <w:numId w:val="0"/>
        </w:numPr>
        <w:ind w:left="720" w:hanging="360"/>
      </w:pPr>
    </w:p>
    <w:p w:rsidR="00907C04" w:rsidRPr="009523D0" w:rsidRDefault="00907C04" w:rsidP="00907C04">
      <w:pPr>
        <w:pStyle w:val="ListBullet2"/>
        <w:numPr>
          <w:ilvl w:val="0"/>
          <w:numId w:val="0"/>
        </w:numPr>
        <w:ind w:left="720" w:hanging="360"/>
      </w:pPr>
    </w:p>
    <w:p w:rsidR="00907C04" w:rsidRPr="009523D0" w:rsidRDefault="00907C04" w:rsidP="00907C04">
      <w:pPr>
        <w:pStyle w:val="ListBullet2"/>
        <w:numPr>
          <w:ilvl w:val="0"/>
          <w:numId w:val="0"/>
        </w:numPr>
        <w:ind w:left="720" w:hanging="360"/>
      </w:pPr>
    </w:p>
    <w:p w:rsidR="00907C04" w:rsidRPr="009523D0" w:rsidRDefault="00907C04" w:rsidP="00907C04">
      <w:pPr>
        <w:pStyle w:val="ListBullet2"/>
        <w:numPr>
          <w:ilvl w:val="0"/>
          <w:numId w:val="0"/>
        </w:numPr>
        <w:ind w:left="720" w:hanging="360"/>
      </w:pPr>
      <w:r>
        <w:rPr>
          <w:noProof/>
        </w:rPr>
        <w:drawing>
          <wp:anchor distT="0" distB="0" distL="114300" distR="114300" simplePos="0" relativeHeight="251751424" behindDoc="1" locked="0" layoutInCell="1" allowOverlap="1" wp14:anchorId="4FF74474" wp14:editId="5C0A0854">
            <wp:simplePos x="0" y="0"/>
            <wp:positionH relativeFrom="column">
              <wp:posOffset>213360</wp:posOffset>
            </wp:positionH>
            <wp:positionV relativeFrom="paragraph">
              <wp:posOffset>7620</wp:posOffset>
            </wp:positionV>
            <wp:extent cx="2306955" cy="2657475"/>
            <wp:effectExtent l="19050" t="0" r="0" b="0"/>
            <wp:wrapTight wrapText="bothSides">
              <wp:wrapPolygon edited="0">
                <wp:start x="-178" y="0"/>
                <wp:lineTo x="-178" y="21523"/>
                <wp:lineTo x="21582" y="21523"/>
                <wp:lineTo x="21582" y="0"/>
                <wp:lineTo x="-178" y="0"/>
              </wp:wrapPolygon>
            </wp:wrapTight>
            <wp:docPr id="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2" cstate="print"/>
                    <a:srcRect/>
                    <a:stretch>
                      <a:fillRect/>
                    </a:stretch>
                  </pic:blipFill>
                  <pic:spPr bwMode="auto">
                    <a:xfrm>
                      <a:off x="0" y="0"/>
                      <a:ext cx="2306955" cy="2657475"/>
                    </a:xfrm>
                    <a:prstGeom prst="rect">
                      <a:avLst/>
                    </a:prstGeom>
                    <a:noFill/>
                    <a:ln w="9525">
                      <a:noFill/>
                      <a:miter lim="800000"/>
                      <a:headEnd/>
                      <a:tailEnd/>
                    </a:ln>
                  </pic:spPr>
                </pic:pic>
              </a:graphicData>
            </a:graphic>
          </wp:anchor>
        </w:drawing>
      </w:r>
    </w:p>
    <w:p w:rsidR="00907C04" w:rsidRPr="009523D0" w:rsidRDefault="00907C04" w:rsidP="00907C04">
      <w:pPr>
        <w:pStyle w:val="ListBullet2"/>
        <w:numPr>
          <w:ilvl w:val="0"/>
          <w:numId w:val="0"/>
        </w:numPr>
        <w:ind w:left="720" w:hanging="360"/>
      </w:pPr>
    </w:p>
    <w:p w:rsidR="00907C04" w:rsidRPr="009523D0" w:rsidRDefault="00907C04" w:rsidP="00907C04">
      <w:pPr>
        <w:pStyle w:val="ListBullet2"/>
        <w:numPr>
          <w:ilvl w:val="0"/>
          <w:numId w:val="0"/>
        </w:numPr>
        <w:ind w:left="720" w:hanging="360"/>
      </w:pPr>
    </w:p>
    <w:p w:rsidR="00907C04" w:rsidRPr="009523D0" w:rsidRDefault="00907C04" w:rsidP="00907C04">
      <w:pPr>
        <w:pStyle w:val="ListBullet2"/>
        <w:numPr>
          <w:ilvl w:val="0"/>
          <w:numId w:val="0"/>
        </w:numPr>
        <w:ind w:left="720" w:hanging="360"/>
      </w:pPr>
    </w:p>
    <w:p w:rsidR="00907C04" w:rsidRPr="009523D0" w:rsidRDefault="00907C04" w:rsidP="00907C04">
      <w:pPr>
        <w:pStyle w:val="ListBullet2"/>
        <w:numPr>
          <w:ilvl w:val="0"/>
          <w:numId w:val="0"/>
        </w:numPr>
        <w:ind w:left="720" w:hanging="360"/>
      </w:pPr>
      <w:r w:rsidRPr="009523D0">
        <w:t xml:space="preserve">The “Select file” window opens. </w:t>
      </w:r>
    </w:p>
    <w:p w:rsidR="00907C04" w:rsidRPr="009523D0" w:rsidRDefault="00907C04" w:rsidP="00907C04">
      <w:pPr>
        <w:pStyle w:val="ListBullet2"/>
        <w:numPr>
          <w:ilvl w:val="0"/>
          <w:numId w:val="0"/>
        </w:numPr>
        <w:ind w:left="4950" w:hanging="4590"/>
      </w:pPr>
      <w:r w:rsidRPr="009523D0">
        <w:t xml:space="preserve">7. Click the Select folder icon and navigate to the location where you saved the Course file. (This should be </w:t>
      </w:r>
      <w:r w:rsidRPr="009523D0">
        <w:rPr>
          <w:rStyle w:val="BodyTextIndent2Char"/>
          <w:b/>
        </w:rPr>
        <w:t>:</w:t>
      </w:r>
      <w:r w:rsidRPr="009523D0">
        <w:rPr>
          <w:rStyle w:val="BodyTextIndent2Char"/>
        </w:rPr>
        <w:t xml:space="preserve"> </w:t>
      </w:r>
      <w:r>
        <w:rPr>
          <w:b/>
        </w:rPr>
        <w:t>c:\user\ntoa\orienteering</w:t>
      </w:r>
      <w:r w:rsidRPr="009523D0">
        <w:rPr>
          <w:b/>
        </w:rPr>
        <w:t>20XX-20XX\&lt;Event Identification&gt;\Submissions\Initial course submission\)</w:t>
      </w:r>
      <w:r w:rsidRPr="009523D0">
        <w:t xml:space="preserve"> </w:t>
      </w:r>
    </w:p>
    <w:p w:rsidR="00907C04" w:rsidRDefault="00907C04" w:rsidP="00907C04">
      <w:pPr>
        <w:pStyle w:val="ListBullet2"/>
        <w:numPr>
          <w:ilvl w:val="0"/>
          <w:numId w:val="0"/>
        </w:numPr>
        <w:ind w:left="4950" w:hanging="4590"/>
      </w:pPr>
      <w:r w:rsidRPr="009523D0">
        <w:t xml:space="preserve">8. Select the correct directory. </w:t>
      </w:r>
      <w:r>
        <w:t>The previously saved Course file should now be visible.</w:t>
      </w:r>
    </w:p>
    <w:p w:rsidR="00907C04" w:rsidRPr="009523D0" w:rsidRDefault="00907C04" w:rsidP="00907C04">
      <w:pPr>
        <w:pStyle w:val="ListBullet2"/>
        <w:numPr>
          <w:ilvl w:val="0"/>
          <w:numId w:val="0"/>
        </w:numPr>
        <w:ind w:left="4950" w:hanging="4590"/>
      </w:pPr>
      <w:r w:rsidRPr="009523D0">
        <w:t>9. Select the file and the file name will appear in the bottom field above the buttons.</w:t>
      </w:r>
    </w:p>
    <w:p w:rsidR="00907C04" w:rsidRPr="009523D0" w:rsidRDefault="00907C04" w:rsidP="00907C04">
      <w:pPr>
        <w:pStyle w:val="ListBullet2"/>
        <w:numPr>
          <w:ilvl w:val="0"/>
          <w:numId w:val="0"/>
        </w:numPr>
        <w:ind w:left="4950" w:hanging="4590"/>
      </w:pPr>
      <w:r w:rsidRPr="009523D0">
        <w:t>10. Click OK to accept the file selection and return to the “Import courses” window.</w:t>
      </w:r>
    </w:p>
    <w:p w:rsidR="00907C04" w:rsidRPr="009523D0" w:rsidRDefault="00907C04" w:rsidP="00907C04">
      <w:pPr>
        <w:pStyle w:val="ListBullet2"/>
        <w:numPr>
          <w:ilvl w:val="0"/>
          <w:numId w:val="0"/>
        </w:numPr>
        <w:ind w:left="4950" w:hanging="4590"/>
      </w:pPr>
      <w:r w:rsidRPr="009523D0">
        <w:t>11. After returning to the “Import courses” window, Click OK to import the Courses file.</w:t>
      </w:r>
    </w:p>
    <w:p w:rsidR="00907C04" w:rsidRPr="009523D0" w:rsidRDefault="00907C04" w:rsidP="00907C04">
      <w:pPr>
        <w:pStyle w:val="ListBullet2"/>
        <w:numPr>
          <w:ilvl w:val="0"/>
          <w:numId w:val="0"/>
        </w:numPr>
        <w:ind w:left="4950" w:hanging="4590"/>
      </w:pPr>
    </w:p>
    <w:p w:rsidR="00907C04" w:rsidRPr="003B248B" w:rsidRDefault="00907C04" w:rsidP="00907C04">
      <w:pPr>
        <w:pStyle w:val="ListBullet2"/>
        <w:numPr>
          <w:ilvl w:val="0"/>
          <w:numId w:val="0"/>
        </w:numPr>
        <w:ind w:left="4950" w:hanging="4590"/>
      </w:pPr>
    </w:p>
    <w:p w:rsidR="00907C04" w:rsidRDefault="00907C04" w:rsidP="00907C04">
      <w:pPr>
        <w:pStyle w:val="ListBullet2"/>
        <w:numPr>
          <w:ilvl w:val="0"/>
          <w:numId w:val="0"/>
        </w:numPr>
        <w:ind w:left="720" w:hanging="360"/>
      </w:pPr>
    </w:p>
    <w:p w:rsidR="00907C04" w:rsidRPr="003B248B" w:rsidRDefault="00907C04" w:rsidP="00907C04">
      <w:pPr>
        <w:pStyle w:val="ListBullet2"/>
        <w:numPr>
          <w:ilvl w:val="0"/>
          <w:numId w:val="0"/>
        </w:numPr>
        <w:ind w:left="720" w:hanging="360"/>
      </w:pPr>
    </w:p>
    <w:p w:rsidR="00907C04" w:rsidRPr="003B248B" w:rsidRDefault="00907C04" w:rsidP="00907C04">
      <w:pPr>
        <w:pStyle w:val="ListBullet2"/>
        <w:keepNext/>
        <w:numPr>
          <w:ilvl w:val="0"/>
          <w:numId w:val="0"/>
        </w:numPr>
        <w:ind w:left="720" w:hanging="360"/>
      </w:pPr>
    </w:p>
    <w:p w:rsidR="00907C04" w:rsidRPr="003B248B" w:rsidRDefault="00907C04" w:rsidP="00907C04">
      <w:pPr>
        <w:pStyle w:val="ListBullet2"/>
        <w:numPr>
          <w:ilvl w:val="0"/>
          <w:numId w:val="0"/>
        </w:numPr>
        <w:ind w:left="720" w:hanging="360"/>
        <w:sectPr w:rsidR="00907C04" w:rsidRPr="003B248B" w:rsidSect="008C5C17">
          <w:type w:val="continuous"/>
          <w:pgSz w:w="15840" w:h="12240" w:orient="landscape"/>
          <w:pgMar w:top="504" w:right="504" w:bottom="504" w:left="504" w:header="1440" w:footer="1440" w:gutter="0"/>
          <w:cols w:space="720"/>
          <w:noEndnote/>
          <w:docGrid w:linePitch="326"/>
        </w:sectPr>
      </w:pPr>
    </w:p>
    <w:p w:rsidR="00907C04" w:rsidRPr="003B248B" w:rsidRDefault="00907C04" w:rsidP="00907C04">
      <w:pPr>
        <w:keepNext/>
      </w:pPr>
      <w:r w:rsidRPr="003B248B">
        <w:t>A validation window will open.</w:t>
      </w:r>
    </w:p>
    <w:p w:rsidR="00907C04" w:rsidRPr="003B248B" w:rsidRDefault="00907C04" w:rsidP="00907C04">
      <w:pPr>
        <w:keepNext/>
      </w:pPr>
      <w:r w:rsidRPr="003B248B">
        <w:t>12. Click Yes.</w:t>
      </w:r>
    </w:p>
    <w:p w:rsidR="00907C04" w:rsidRPr="003B248B" w:rsidRDefault="00907C04" w:rsidP="00907C04">
      <w:r w:rsidRPr="003B248B">
        <w:rPr>
          <w:noProof/>
        </w:rPr>
        <w:drawing>
          <wp:inline distT="0" distB="0" distL="0" distR="0" wp14:anchorId="07EE77D4" wp14:editId="6277B669">
            <wp:extent cx="2769870" cy="787400"/>
            <wp:effectExtent l="19050" t="0" r="0" b="0"/>
            <wp:docPr id="25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3" cstate="print"/>
                    <a:srcRect/>
                    <a:stretch>
                      <a:fillRect/>
                    </a:stretch>
                  </pic:blipFill>
                  <pic:spPr bwMode="auto">
                    <a:xfrm>
                      <a:off x="0" y="0"/>
                      <a:ext cx="2769870" cy="787400"/>
                    </a:xfrm>
                    <a:prstGeom prst="rect">
                      <a:avLst/>
                    </a:prstGeom>
                    <a:noFill/>
                    <a:ln w="9525">
                      <a:noFill/>
                      <a:miter lim="800000"/>
                      <a:headEnd/>
                      <a:tailEnd/>
                    </a:ln>
                  </pic:spPr>
                </pic:pic>
              </a:graphicData>
            </a:graphic>
          </wp:inline>
        </w:drawing>
      </w:r>
    </w:p>
    <w:p w:rsidR="00907C04" w:rsidRPr="003B248B" w:rsidRDefault="00907C04" w:rsidP="00907C04">
      <w:pPr>
        <w:keepNext/>
      </w:pPr>
      <w:r w:rsidRPr="003B248B">
        <w:t>Another validation window will open.</w:t>
      </w:r>
    </w:p>
    <w:p w:rsidR="00907C04" w:rsidRPr="003B248B" w:rsidRDefault="00907C04" w:rsidP="00907C04">
      <w:pPr>
        <w:keepNext/>
      </w:pPr>
      <w:r w:rsidRPr="003B248B">
        <w:t>13. Click Yes to import the Courses file.</w:t>
      </w:r>
    </w:p>
    <w:p w:rsidR="00907C04" w:rsidRPr="003B248B" w:rsidRDefault="00907C04" w:rsidP="00907C04">
      <w:pPr>
        <w:keepNext/>
      </w:pPr>
      <w:r w:rsidRPr="003B248B">
        <w:rPr>
          <w:noProof/>
        </w:rPr>
        <w:drawing>
          <wp:inline distT="0" distB="0" distL="0" distR="0" wp14:anchorId="259DD567" wp14:editId="3310A28A">
            <wp:extent cx="2463165" cy="766445"/>
            <wp:effectExtent l="19050" t="0" r="0" b="0"/>
            <wp:docPr id="25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4" cstate="print"/>
                    <a:srcRect/>
                    <a:stretch>
                      <a:fillRect/>
                    </a:stretch>
                  </pic:blipFill>
                  <pic:spPr bwMode="auto">
                    <a:xfrm>
                      <a:off x="0" y="0"/>
                      <a:ext cx="2463165" cy="766445"/>
                    </a:xfrm>
                    <a:prstGeom prst="rect">
                      <a:avLst/>
                    </a:prstGeom>
                    <a:noFill/>
                    <a:ln w="9525">
                      <a:noFill/>
                      <a:miter lim="800000"/>
                      <a:headEnd/>
                      <a:tailEnd/>
                    </a:ln>
                  </pic:spPr>
                </pic:pic>
              </a:graphicData>
            </a:graphic>
          </wp:inline>
        </w:drawing>
      </w:r>
    </w:p>
    <w:p w:rsidR="00907C04" w:rsidRPr="003B248B" w:rsidRDefault="00907C04" w:rsidP="00907C04"/>
    <w:p w:rsidR="00907C04" w:rsidRPr="003B248B" w:rsidRDefault="00907C04" w:rsidP="00907C04">
      <w:pPr>
        <w:sectPr w:rsidR="00907C04" w:rsidRPr="003B248B" w:rsidSect="008C5C17">
          <w:type w:val="continuous"/>
          <w:pgSz w:w="15840" w:h="12240" w:orient="landscape"/>
          <w:pgMar w:top="504" w:right="504" w:bottom="504" w:left="504" w:header="1440" w:footer="1440" w:gutter="0"/>
          <w:cols w:space="720"/>
          <w:noEndnote/>
          <w:docGrid w:linePitch="326"/>
        </w:sectPr>
      </w:pPr>
    </w:p>
    <w:p w:rsidR="00907C04" w:rsidRPr="003B248B" w:rsidRDefault="00907C04" w:rsidP="00907C04">
      <w:pPr>
        <w:pStyle w:val="ListBullet2"/>
        <w:numPr>
          <w:ilvl w:val="0"/>
          <w:numId w:val="0"/>
        </w:numPr>
        <w:ind w:left="720" w:hanging="360"/>
      </w:pPr>
    </w:p>
    <w:p w:rsidR="00907C04" w:rsidRPr="003B248B" w:rsidRDefault="00907C04" w:rsidP="00907C04">
      <w:pPr>
        <w:pStyle w:val="ListBullet2"/>
        <w:numPr>
          <w:ilvl w:val="0"/>
          <w:numId w:val="0"/>
        </w:numPr>
        <w:ind w:left="720" w:hanging="360"/>
      </w:pPr>
    </w:p>
    <w:p w:rsidR="00907C04" w:rsidRPr="003B248B" w:rsidRDefault="00907C04" w:rsidP="00907C04">
      <w:pPr>
        <w:pStyle w:val="ListBullet2"/>
        <w:numPr>
          <w:ilvl w:val="0"/>
          <w:numId w:val="0"/>
        </w:numPr>
        <w:ind w:left="720" w:hanging="360"/>
      </w:pPr>
      <w:r w:rsidRPr="003B248B">
        <w:rPr>
          <w:noProof/>
        </w:rPr>
        <w:drawing>
          <wp:anchor distT="0" distB="0" distL="114300" distR="114300" simplePos="0" relativeHeight="251753472" behindDoc="1" locked="0" layoutInCell="1" allowOverlap="1" wp14:anchorId="203864F9" wp14:editId="2E8659F5">
            <wp:simplePos x="0" y="0"/>
            <wp:positionH relativeFrom="column">
              <wp:posOffset>2856230</wp:posOffset>
            </wp:positionH>
            <wp:positionV relativeFrom="paragraph">
              <wp:posOffset>17145</wp:posOffset>
            </wp:positionV>
            <wp:extent cx="3582670" cy="2491740"/>
            <wp:effectExtent l="19050" t="0" r="0" b="0"/>
            <wp:wrapTight wrapText="bothSides">
              <wp:wrapPolygon edited="0">
                <wp:start x="-115" y="0"/>
                <wp:lineTo x="-115" y="21468"/>
                <wp:lineTo x="21592" y="21468"/>
                <wp:lineTo x="21592" y="0"/>
                <wp:lineTo x="-115" y="0"/>
              </wp:wrapPolygon>
            </wp:wrapTight>
            <wp:docPr id="6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5" cstate="print"/>
                    <a:srcRect/>
                    <a:stretch>
                      <a:fillRect/>
                    </a:stretch>
                  </pic:blipFill>
                  <pic:spPr bwMode="auto">
                    <a:xfrm>
                      <a:off x="0" y="0"/>
                      <a:ext cx="3582670" cy="2491740"/>
                    </a:xfrm>
                    <a:prstGeom prst="rect">
                      <a:avLst/>
                    </a:prstGeom>
                    <a:noFill/>
                    <a:ln w="9525">
                      <a:noFill/>
                      <a:miter lim="800000"/>
                      <a:headEnd/>
                      <a:tailEnd/>
                    </a:ln>
                  </pic:spPr>
                </pic:pic>
              </a:graphicData>
            </a:graphic>
          </wp:anchor>
        </w:drawing>
      </w:r>
      <w:r w:rsidRPr="003B248B">
        <w:t>After importing is complete, the “Import courses” results window will open.</w:t>
      </w:r>
    </w:p>
    <w:p w:rsidR="00907C04" w:rsidRPr="003B248B" w:rsidRDefault="00907C04" w:rsidP="00907C04">
      <w:pPr>
        <w:pStyle w:val="ListBullet2"/>
        <w:numPr>
          <w:ilvl w:val="0"/>
          <w:numId w:val="0"/>
        </w:numPr>
        <w:ind w:left="720" w:hanging="360"/>
      </w:pPr>
      <w:r w:rsidRPr="003B248B">
        <w:t>14. Verify that the “Courses” and “Controls” lines all have a zero in the Errors column.</w:t>
      </w:r>
    </w:p>
    <w:p w:rsidR="00907C04" w:rsidRPr="003B248B" w:rsidRDefault="00907C04" w:rsidP="00907C04">
      <w:pPr>
        <w:pStyle w:val="ListBullet2"/>
        <w:numPr>
          <w:ilvl w:val="0"/>
          <w:numId w:val="0"/>
        </w:numPr>
        <w:ind w:left="720" w:hanging="360"/>
      </w:pPr>
      <w:r w:rsidRPr="003B248B">
        <w:t>15. If there are no errors, close the “Import courses” results window.</w:t>
      </w:r>
    </w:p>
    <w:p w:rsidR="00907C04" w:rsidRPr="003B248B" w:rsidRDefault="00907C04" w:rsidP="00907C04">
      <w:pPr>
        <w:pStyle w:val="ListBullet2"/>
        <w:numPr>
          <w:ilvl w:val="0"/>
          <w:numId w:val="0"/>
        </w:numPr>
        <w:ind w:left="720" w:hanging="360"/>
      </w:pPr>
    </w:p>
    <w:p w:rsidR="00907C04" w:rsidRPr="003B248B" w:rsidRDefault="00907C04" w:rsidP="00907C04">
      <w:pPr>
        <w:pStyle w:val="ListBullet2"/>
        <w:numPr>
          <w:ilvl w:val="0"/>
          <w:numId w:val="0"/>
        </w:numPr>
        <w:ind w:left="720" w:hanging="360"/>
      </w:pPr>
      <w:r w:rsidRPr="003B248B">
        <w:t>[NOTE: If errors occur, then open the Courses file using Notepad, or another text editor, and correct the data causing the errors. After the errors have been corrected, save the Course file with a slightly modified name to distinguish it from the original. This step should only be done in conjunction with the Course Setter. Usually a corrected replacement file will be sent to you. Create a new directory in the Submissions directory and save the new Course file.  Re-import the corrected Course file.]</w:t>
      </w:r>
    </w:p>
    <w:p w:rsidR="00907C04" w:rsidRPr="003B248B" w:rsidRDefault="00907C04" w:rsidP="00907C04">
      <w:pPr>
        <w:pStyle w:val="ListBullet2"/>
        <w:numPr>
          <w:ilvl w:val="0"/>
          <w:numId w:val="0"/>
        </w:numPr>
      </w:pPr>
    </w:p>
    <w:p w:rsidR="00907C04" w:rsidRDefault="00907C04" w:rsidP="00907C04">
      <w:pPr>
        <w:pStyle w:val="ListBullet2"/>
        <w:numPr>
          <w:ilvl w:val="0"/>
          <w:numId w:val="0"/>
        </w:numPr>
      </w:pPr>
      <w:r>
        <w:t xml:space="preserve">When the Course file was imported into stage 1, it included courses for both day 1 and day 2. </w:t>
      </w:r>
      <w:r w:rsidRPr="005F5308">
        <w:rPr>
          <w:b/>
          <w:u w:val="single"/>
        </w:rPr>
        <w:t>The procedure needs to be repeated again to import the courses into stage 2</w:t>
      </w:r>
      <w:r>
        <w:t>. After that, the additional, non-stage courses need to be deleted from each stage as described in the next section.</w:t>
      </w:r>
    </w:p>
    <w:p w:rsidR="00907C04" w:rsidRDefault="00907C04" w:rsidP="00907C04">
      <w:pPr>
        <w:pStyle w:val="ListBullet2"/>
        <w:numPr>
          <w:ilvl w:val="0"/>
          <w:numId w:val="0"/>
        </w:numPr>
      </w:pPr>
    </w:p>
    <w:p w:rsidR="00907C04" w:rsidRPr="00E228FA" w:rsidRDefault="00907C04" w:rsidP="00907C04">
      <w:pPr>
        <w:pStyle w:val="Heading3"/>
      </w:pPr>
      <w:r w:rsidRPr="008E510A">
        <w:t>Deleting out of stage courses</w:t>
      </w:r>
    </w:p>
    <w:p w:rsidR="00907C04" w:rsidRDefault="00907C04" w:rsidP="00907C04">
      <w:pPr>
        <w:pStyle w:val="ListBullet2"/>
        <w:numPr>
          <w:ilvl w:val="0"/>
          <w:numId w:val="0"/>
        </w:numPr>
        <w:ind w:left="720" w:hanging="360"/>
      </w:pPr>
    </w:p>
    <w:p w:rsidR="00907C04" w:rsidRDefault="00907C04" w:rsidP="00907C04">
      <w:r>
        <w:t>Because the course file will typically include all of the courses for both days, when the import procedure for both stages is completed as described in section D.2.a. above, the results will show day 1 AND day 2 courses in both stages. The extra courses that do not belong in each stage should be deleted</w:t>
      </w:r>
    </w:p>
    <w:p w:rsidR="00907C04" w:rsidRDefault="00907C04" w:rsidP="00907C04">
      <w:pPr>
        <w:pStyle w:val="ListBullet2"/>
        <w:numPr>
          <w:ilvl w:val="0"/>
          <w:numId w:val="0"/>
        </w:numPr>
        <w:ind w:left="720" w:hanging="360"/>
      </w:pPr>
    </w:p>
    <w:p w:rsidR="00907C04" w:rsidRDefault="00907C04" w:rsidP="00907C04">
      <w:pPr>
        <w:pStyle w:val="ListBullet2"/>
        <w:numPr>
          <w:ilvl w:val="0"/>
          <w:numId w:val="0"/>
        </w:numPr>
        <w:ind w:left="720" w:hanging="360"/>
      </w:pPr>
      <w:r>
        <w:t xml:space="preserve">Be sure the stage selector below the main menu is set to stage 1, </w:t>
      </w:r>
      <w:r w:rsidRPr="002C1612">
        <w:rPr>
          <w:noProof/>
        </w:rPr>
        <w:drawing>
          <wp:inline distT="0" distB="0" distL="0" distR="0" wp14:anchorId="7335DA00" wp14:editId="73F93592">
            <wp:extent cx="357763" cy="166316"/>
            <wp:effectExtent l="19050" t="0" r="4187" b="0"/>
            <wp:docPr id="24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3" cstate="print"/>
                    <a:srcRect/>
                    <a:stretch>
                      <a:fillRect/>
                    </a:stretch>
                  </pic:blipFill>
                  <pic:spPr bwMode="auto">
                    <a:xfrm>
                      <a:off x="0" y="0"/>
                      <a:ext cx="357806" cy="166336"/>
                    </a:xfrm>
                    <a:prstGeom prst="rect">
                      <a:avLst/>
                    </a:prstGeom>
                    <a:noFill/>
                    <a:ln w="9525">
                      <a:noFill/>
                      <a:miter lim="800000"/>
                      <a:headEnd/>
                      <a:tailEnd/>
                    </a:ln>
                  </pic:spPr>
                </pic:pic>
              </a:graphicData>
            </a:graphic>
          </wp:inline>
        </w:drawing>
      </w:r>
      <w:r>
        <w:t>.</w:t>
      </w:r>
    </w:p>
    <w:p w:rsidR="00907C04" w:rsidRPr="009523D0" w:rsidRDefault="00907C04" w:rsidP="00907C04">
      <w:pPr>
        <w:pStyle w:val="ListBullet2"/>
        <w:numPr>
          <w:ilvl w:val="0"/>
          <w:numId w:val="0"/>
        </w:numPr>
        <w:ind w:left="720" w:hanging="360"/>
      </w:pPr>
      <w:r w:rsidRPr="009523D0">
        <w:t xml:space="preserve">1. From the </w:t>
      </w:r>
      <w:r>
        <w:t>main menu</w:t>
      </w:r>
      <w:r w:rsidRPr="009523D0">
        <w:t xml:space="preserve">, select Courses &gt; </w:t>
      </w:r>
      <w:r>
        <w:t>Courses</w:t>
      </w:r>
      <w:r w:rsidRPr="009523D0">
        <w:t>.</w:t>
      </w:r>
      <w:r w:rsidRPr="009523D0">
        <w:rPr>
          <w:noProof/>
        </w:rPr>
        <w:t xml:space="preserve"> </w:t>
      </w:r>
    </w:p>
    <w:p w:rsidR="00907C04" w:rsidRPr="003B248B" w:rsidRDefault="00907C04" w:rsidP="00907C04">
      <w:pPr>
        <w:pStyle w:val="ListBullet2"/>
        <w:numPr>
          <w:ilvl w:val="0"/>
          <w:numId w:val="0"/>
        </w:numPr>
        <w:ind w:left="720" w:hanging="360"/>
      </w:pPr>
      <w:r>
        <w:rPr>
          <w:noProof/>
        </w:rPr>
        <w:drawing>
          <wp:anchor distT="0" distB="0" distL="114300" distR="114300" simplePos="0" relativeHeight="251754496" behindDoc="1" locked="0" layoutInCell="1" allowOverlap="1" wp14:anchorId="3A8920BE" wp14:editId="39B9F8DC">
            <wp:simplePos x="0" y="0"/>
            <wp:positionH relativeFrom="column">
              <wp:posOffset>2856230</wp:posOffset>
            </wp:positionH>
            <wp:positionV relativeFrom="paragraph">
              <wp:posOffset>567690</wp:posOffset>
            </wp:positionV>
            <wp:extent cx="3582670" cy="2576830"/>
            <wp:effectExtent l="19050" t="0" r="0" b="0"/>
            <wp:wrapTight wrapText="bothSides">
              <wp:wrapPolygon edited="0">
                <wp:start x="-115" y="0"/>
                <wp:lineTo x="-115" y="21398"/>
                <wp:lineTo x="21592" y="21398"/>
                <wp:lineTo x="21592" y="0"/>
                <wp:lineTo x="-115" y="0"/>
              </wp:wrapPolygon>
            </wp:wrapTight>
            <wp:docPr id="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6" cstate="print"/>
                    <a:srcRect/>
                    <a:stretch>
                      <a:fillRect/>
                    </a:stretch>
                  </pic:blipFill>
                  <pic:spPr bwMode="auto">
                    <a:xfrm>
                      <a:off x="0" y="0"/>
                      <a:ext cx="3582670" cy="2576830"/>
                    </a:xfrm>
                    <a:prstGeom prst="rect">
                      <a:avLst/>
                    </a:prstGeom>
                    <a:noFill/>
                    <a:ln w="9525">
                      <a:noFill/>
                      <a:miter lim="800000"/>
                      <a:headEnd/>
                      <a:tailEnd/>
                    </a:ln>
                  </pic:spPr>
                </pic:pic>
              </a:graphicData>
            </a:graphic>
          </wp:anchor>
        </w:drawing>
      </w:r>
      <w:r>
        <w:rPr>
          <w:noProof/>
        </w:rPr>
        <w:drawing>
          <wp:inline distT="0" distB="0" distL="0" distR="0" wp14:anchorId="2E8CCF9D" wp14:editId="6B057CA5">
            <wp:extent cx="1704132" cy="1115367"/>
            <wp:effectExtent l="19050" t="0" r="0" b="0"/>
            <wp:docPr id="2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7" cstate="print"/>
                    <a:srcRect/>
                    <a:stretch>
                      <a:fillRect/>
                    </a:stretch>
                  </pic:blipFill>
                  <pic:spPr bwMode="auto">
                    <a:xfrm>
                      <a:off x="0" y="0"/>
                      <a:ext cx="1704311" cy="1115484"/>
                    </a:xfrm>
                    <a:prstGeom prst="rect">
                      <a:avLst/>
                    </a:prstGeom>
                    <a:noFill/>
                    <a:ln w="9525">
                      <a:noFill/>
                      <a:miter lim="800000"/>
                      <a:headEnd/>
                      <a:tailEnd/>
                    </a:ln>
                  </pic:spPr>
                </pic:pic>
              </a:graphicData>
            </a:graphic>
          </wp:inline>
        </w:drawing>
      </w:r>
    </w:p>
    <w:p w:rsidR="00907C04" w:rsidRDefault="00907C04" w:rsidP="00907C04">
      <w:pPr>
        <w:pStyle w:val="ListBullet2"/>
        <w:numPr>
          <w:ilvl w:val="0"/>
          <w:numId w:val="0"/>
        </w:numPr>
        <w:ind w:left="720" w:hanging="360"/>
      </w:pPr>
    </w:p>
    <w:p w:rsidR="00907C04" w:rsidRDefault="00907C04" w:rsidP="00907C04">
      <w:pPr>
        <w:pStyle w:val="ListBullet2"/>
        <w:numPr>
          <w:ilvl w:val="0"/>
          <w:numId w:val="0"/>
        </w:numPr>
        <w:ind w:left="720" w:hanging="360"/>
      </w:pPr>
      <w:r>
        <w:t>The “Courses” window opens with the stage selector set to stage 1.</w:t>
      </w:r>
    </w:p>
    <w:p w:rsidR="00907C04" w:rsidRDefault="00907C04" w:rsidP="00907C04">
      <w:pPr>
        <w:pStyle w:val="ListBullet2"/>
        <w:numPr>
          <w:ilvl w:val="0"/>
          <w:numId w:val="0"/>
        </w:numPr>
        <w:ind w:left="720" w:hanging="360"/>
      </w:pPr>
      <w:r>
        <w:t>2. Select a course to delete by clicking anywhere in the desired row.</w:t>
      </w:r>
    </w:p>
    <w:p w:rsidR="00907C04" w:rsidRDefault="00907C04" w:rsidP="00907C04">
      <w:pPr>
        <w:pStyle w:val="ListBullet2"/>
        <w:numPr>
          <w:ilvl w:val="0"/>
          <w:numId w:val="0"/>
        </w:numPr>
        <w:ind w:left="720" w:hanging="360"/>
      </w:pPr>
      <w:r>
        <w:t xml:space="preserve">3. Click the “Delete record” button </w:t>
      </w:r>
      <w:r>
        <w:rPr>
          <w:noProof/>
        </w:rPr>
        <w:drawing>
          <wp:inline distT="0" distB="0" distL="0" distR="0" wp14:anchorId="4C8BB223" wp14:editId="263DCDA5">
            <wp:extent cx="180975" cy="140970"/>
            <wp:effectExtent l="19050" t="0" r="9525" b="0"/>
            <wp:docPr id="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8" cstate="print"/>
                    <a:srcRect/>
                    <a:stretch>
                      <a:fillRect/>
                    </a:stretch>
                  </pic:blipFill>
                  <pic:spPr bwMode="auto">
                    <a:xfrm>
                      <a:off x="0" y="0"/>
                      <a:ext cx="180975" cy="140970"/>
                    </a:xfrm>
                    <a:prstGeom prst="rect">
                      <a:avLst/>
                    </a:prstGeom>
                    <a:noFill/>
                    <a:ln w="9525">
                      <a:noFill/>
                      <a:miter lim="800000"/>
                      <a:headEnd/>
                      <a:tailEnd/>
                    </a:ln>
                  </pic:spPr>
                </pic:pic>
              </a:graphicData>
            </a:graphic>
          </wp:inline>
        </w:drawing>
      </w:r>
      <w:r>
        <w:t>.</w:t>
      </w:r>
    </w:p>
    <w:p w:rsidR="00907C04" w:rsidRDefault="00907C04" w:rsidP="00907C04">
      <w:pPr>
        <w:pStyle w:val="ListBullet2"/>
        <w:numPr>
          <w:ilvl w:val="0"/>
          <w:numId w:val="0"/>
        </w:numPr>
        <w:ind w:left="720" w:hanging="360"/>
      </w:pPr>
      <w:r>
        <w:t>4. A Confirmation will open.</w:t>
      </w:r>
    </w:p>
    <w:p w:rsidR="00907C04" w:rsidRDefault="00907C04" w:rsidP="00907C04">
      <w:pPr>
        <w:pStyle w:val="ListBullet2"/>
        <w:numPr>
          <w:ilvl w:val="0"/>
          <w:numId w:val="0"/>
        </w:numPr>
        <w:ind w:left="720" w:hanging="360"/>
      </w:pPr>
      <w:r>
        <w:t>5. Click “Yes” to confirm the deletion.</w:t>
      </w:r>
    </w:p>
    <w:p w:rsidR="00907C04" w:rsidRDefault="00907C04" w:rsidP="00907C04">
      <w:pPr>
        <w:pStyle w:val="ListBullet2"/>
        <w:numPr>
          <w:ilvl w:val="0"/>
          <w:numId w:val="0"/>
        </w:numPr>
        <w:ind w:left="720" w:hanging="360"/>
      </w:pPr>
      <w:r>
        <w:rPr>
          <w:noProof/>
        </w:rPr>
        <w:drawing>
          <wp:inline distT="0" distB="0" distL="0" distR="0" wp14:anchorId="2C07001E" wp14:editId="239C5C30">
            <wp:extent cx="1679121" cy="972325"/>
            <wp:effectExtent l="19050" t="0" r="0" b="0"/>
            <wp:docPr id="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9" cstate="print"/>
                    <a:srcRect/>
                    <a:stretch>
                      <a:fillRect/>
                    </a:stretch>
                  </pic:blipFill>
                  <pic:spPr bwMode="auto">
                    <a:xfrm>
                      <a:off x="0" y="0"/>
                      <a:ext cx="1680705" cy="973242"/>
                    </a:xfrm>
                    <a:prstGeom prst="rect">
                      <a:avLst/>
                    </a:prstGeom>
                    <a:noFill/>
                    <a:ln w="9525">
                      <a:noFill/>
                      <a:miter lim="800000"/>
                      <a:headEnd/>
                      <a:tailEnd/>
                    </a:ln>
                  </pic:spPr>
                </pic:pic>
              </a:graphicData>
            </a:graphic>
          </wp:inline>
        </w:drawing>
      </w:r>
    </w:p>
    <w:p w:rsidR="00907C04" w:rsidRDefault="00907C04" w:rsidP="00907C04">
      <w:pPr>
        <w:pStyle w:val="ListBullet2"/>
        <w:numPr>
          <w:ilvl w:val="0"/>
          <w:numId w:val="0"/>
        </w:numPr>
        <w:ind w:left="720" w:hanging="360"/>
      </w:pPr>
    </w:p>
    <w:p w:rsidR="00907C04" w:rsidRDefault="00907C04" w:rsidP="00907C04">
      <w:pPr>
        <w:pStyle w:val="ListBullet2"/>
        <w:numPr>
          <w:ilvl w:val="0"/>
          <w:numId w:val="0"/>
        </w:numPr>
        <w:ind w:left="720" w:hanging="360"/>
      </w:pPr>
      <w:r>
        <w:t>6. Repeat steps 2-5 until all out of stage courses are deleted from stage 1.</w:t>
      </w:r>
    </w:p>
    <w:p w:rsidR="00907C04" w:rsidRDefault="00907C04" w:rsidP="00907C04">
      <w:pPr>
        <w:pStyle w:val="ListBullet2"/>
        <w:numPr>
          <w:ilvl w:val="0"/>
          <w:numId w:val="0"/>
        </w:numPr>
        <w:ind w:left="720" w:hanging="360"/>
      </w:pPr>
      <w:r>
        <w:t xml:space="preserve">7. Click the stage selector on the main menu and change the active stage to stage 2, </w:t>
      </w:r>
      <w:r w:rsidRPr="00EA7794">
        <w:rPr>
          <w:noProof/>
        </w:rPr>
        <w:drawing>
          <wp:inline distT="0" distB="0" distL="0" distR="0" wp14:anchorId="40895662" wp14:editId="6FC3C93C">
            <wp:extent cx="347714" cy="161644"/>
            <wp:effectExtent l="19050" t="0" r="0" b="0"/>
            <wp:docPr id="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7" cstate="print"/>
                    <a:srcRect/>
                    <a:stretch>
                      <a:fillRect/>
                    </a:stretch>
                  </pic:blipFill>
                  <pic:spPr bwMode="auto">
                    <a:xfrm>
                      <a:off x="0" y="0"/>
                      <a:ext cx="352848" cy="164030"/>
                    </a:xfrm>
                    <a:prstGeom prst="rect">
                      <a:avLst/>
                    </a:prstGeom>
                    <a:noFill/>
                    <a:ln w="9525">
                      <a:noFill/>
                      <a:miter lim="800000"/>
                      <a:headEnd/>
                      <a:tailEnd/>
                    </a:ln>
                  </pic:spPr>
                </pic:pic>
              </a:graphicData>
            </a:graphic>
          </wp:inline>
        </w:drawing>
      </w:r>
      <w:r>
        <w:t xml:space="preserve">. The list of courses should again show all courses for day 1 and day 2. If not, click the refresh button, </w:t>
      </w:r>
      <w:r>
        <w:rPr>
          <w:noProof/>
        </w:rPr>
        <w:drawing>
          <wp:inline distT="0" distB="0" distL="0" distR="0" wp14:anchorId="450C089E" wp14:editId="79B37EF8">
            <wp:extent cx="195115" cy="190919"/>
            <wp:effectExtent l="19050" t="0" r="0" b="0"/>
            <wp:docPr id="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0" cstate="print"/>
                    <a:srcRect/>
                    <a:stretch>
                      <a:fillRect/>
                    </a:stretch>
                  </pic:blipFill>
                  <pic:spPr bwMode="auto">
                    <a:xfrm>
                      <a:off x="0" y="0"/>
                      <a:ext cx="195139" cy="190942"/>
                    </a:xfrm>
                    <a:prstGeom prst="rect">
                      <a:avLst/>
                    </a:prstGeom>
                    <a:noFill/>
                    <a:ln w="9525">
                      <a:noFill/>
                      <a:miter lim="800000"/>
                      <a:headEnd/>
                      <a:tailEnd/>
                    </a:ln>
                  </pic:spPr>
                </pic:pic>
              </a:graphicData>
            </a:graphic>
          </wp:inline>
        </w:drawing>
      </w:r>
      <w:r>
        <w:t>.</w:t>
      </w:r>
    </w:p>
    <w:p w:rsidR="00907C04" w:rsidRDefault="00907C04" w:rsidP="00907C04">
      <w:pPr>
        <w:pStyle w:val="ListBullet2"/>
        <w:numPr>
          <w:ilvl w:val="0"/>
          <w:numId w:val="0"/>
        </w:numPr>
        <w:ind w:left="720" w:hanging="360"/>
      </w:pPr>
      <w:r>
        <w:t>8. Repeat steps 2-5 until all out of stage courses are deleted from stage 2.</w:t>
      </w:r>
    </w:p>
    <w:p w:rsidR="00907C04" w:rsidRDefault="00907C04" w:rsidP="00907C04">
      <w:pPr>
        <w:pStyle w:val="ListBullet2"/>
        <w:numPr>
          <w:ilvl w:val="0"/>
          <w:numId w:val="0"/>
        </w:numPr>
        <w:ind w:left="720" w:hanging="360"/>
      </w:pPr>
      <w:r>
        <w:t>9. Close the “Courses” window.</w:t>
      </w:r>
    </w:p>
    <w:p w:rsidR="00907C04" w:rsidRDefault="00907C04" w:rsidP="00907C04">
      <w:pPr>
        <w:pStyle w:val="ListBullet2"/>
        <w:numPr>
          <w:ilvl w:val="0"/>
          <w:numId w:val="0"/>
        </w:numPr>
        <w:ind w:left="720" w:hanging="360"/>
      </w:pPr>
    </w:p>
    <w:p w:rsidR="00907C04" w:rsidRDefault="00907C04" w:rsidP="00907C04">
      <w:pPr>
        <w:pStyle w:val="ListBullet2"/>
        <w:numPr>
          <w:ilvl w:val="0"/>
          <w:numId w:val="0"/>
        </w:numPr>
        <w:ind w:left="720" w:hanging="360"/>
      </w:pPr>
    </w:p>
    <w:p w:rsidR="00907C04" w:rsidRDefault="00907C04" w:rsidP="00907C04">
      <w:pPr>
        <w:pStyle w:val="ListBullet2"/>
        <w:numPr>
          <w:ilvl w:val="0"/>
          <w:numId w:val="0"/>
        </w:numPr>
        <w:ind w:left="720" w:hanging="360"/>
      </w:pPr>
    </w:p>
    <w:p w:rsidR="00907C04" w:rsidRDefault="00907C04" w:rsidP="00907C04">
      <w:pPr>
        <w:pStyle w:val="ListBullet2"/>
        <w:numPr>
          <w:ilvl w:val="0"/>
          <w:numId w:val="0"/>
        </w:numPr>
        <w:ind w:left="720" w:hanging="360"/>
      </w:pPr>
    </w:p>
    <w:p w:rsidR="00907C04" w:rsidRDefault="00907C04" w:rsidP="00907C04">
      <w:pPr>
        <w:pStyle w:val="ListBullet2"/>
        <w:numPr>
          <w:ilvl w:val="0"/>
          <w:numId w:val="0"/>
        </w:numPr>
        <w:ind w:left="720" w:hanging="360"/>
      </w:pPr>
    </w:p>
    <w:p w:rsidR="00907C04" w:rsidRDefault="00907C04" w:rsidP="00907C04">
      <w:pPr>
        <w:pStyle w:val="ListBullet2"/>
        <w:numPr>
          <w:ilvl w:val="0"/>
          <w:numId w:val="0"/>
        </w:numPr>
        <w:ind w:left="720" w:hanging="360"/>
      </w:pPr>
    </w:p>
    <w:p w:rsidR="00907C04" w:rsidRPr="00E228FA" w:rsidRDefault="00907C04" w:rsidP="00907C04">
      <w:pPr>
        <w:pStyle w:val="Heading3"/>
      </w:pPr>
      <w:r w:rsidRPr="008E510A">
        <w:t>Printing and Exporting the Course Report</w:t>
      </w:r>
    </w:p>
    <w:p w:rsidR="00907C04" w:rsidRDefault="00907C04" w:rsidP="00907C04">
      <w:pPr>
        <w:pStyle w:val="ListBullet2"/>
        <w:keepNext/>
        <w:numPr>
          <w:ilvl w:val="0"/>
          <w:numId w:val="0"/>
        </w:numPr>
        <w:ind w:left="720" w:hanging="360"/>
        <w:rPr>
          <w:color w:val="FF0000"/>
        </w:rPr>
      </w:pPr>
      <w:r>
        <w:t>Be sure the stage selector below the main menu is set to the desired stage (example Stage 1).</w:t>
      </w:r>
    </w:p>
    <w:p w:rsidR="00907C04" w:rsidRPr="00CD33B2" w:rsidRDefault="00907C04" w:rsidP="00907C04">
      <w:pPr>
        <w:pStyle w:val="ListBullet2"/>
        <w:keepNext/>
        <w:numPr>
          <w:ilvl w:val="0"/>
          <w:numId w:val="0"/>
        </w:numPr>
        <w:ind w:left="720" w:hanging="360"/>
      </w:pPr>
      <w:r w:rsidRPr="00CD33B2">
        <w:t xml:space="preserve">To display the list of courses and their controls numbers, select Courses&gt; Courses from the </w:t>
      </w:r>
      <w:r>
        <w:t>main menu</w:t>
      </w:r>
      <w:r w:rsidRPr="00CD33B2">
        <w:t xml:space="preserve">. </w:t>
      </w:r>
    </w:p>
    <w:p w:rsidR="00907C04" w:rsidRDefault="00907C04" w:rsidP="00907C04">
      <w:pPr>
        <w:pStyle w:val="ListBullet2"/>
        <w:numPr>
          <w:ilvl w:val="0"/>
          <w:numId w:val="0"/>
        </w:numPr>
        <w:ind w:left="720" w:hanging="360"/>
      </w:pPr>
      <w:r w:rsidRPr="00CD33B2">
        <w:rPr>
          <w:noProof/>
        </w:rPr>
        <w:drawing>
          <wp:inline distT="0" distB="0" distL="0" distR="0" wp14:anchorId="761AEDAC" wp14:editId="021CC9D0">
            <wp:extent cx="1704132" cy="1115367"/>
            <wp:effectExtent l="19050" t="0" r="0" b="0"/>
            <wp:docPr id="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7" cstate="print"/>
                    <a:srcRect/>
                    <a:stretch>
                      <a:fillRect/>
                    </a:stretch>
                  </pic:blipFill>
                  <pic:spPr bwMode="auto">
                    <a:xfrm>
                      <a:off x="0" y="0"/>
                      <a:ext cx="1704311" cy="1115484"/>
                    </a:xfrm>
                    <a:prstGeom prst="rect">
                      <a:avLst/>
                    </a:prstGeom>
                    <a:noFill/>
                    <a:ln w="9525">
                      <a:noFill/>
                      <a:miter lim="800000"/>
                      <a:headEnd/>
                      <a:tailEnd/>
                    </a:ln>
                  </pic:spPr>
                </pic:pic>
              </a:graphicData>
            </a:graphic>
          </wp:inline>
        </w:drawing>
      </w:r>
    </w:p>
    <w:p w:rsidR="00907C04" w:rsidRPr="00CD33B2" w:rsidRDefault="00907C04" w:rsidP="00907C04">
      <w:pPr>
        <w:pStyle w:val="ListBullet2"/>
        <w:numPr>
          <w:ilvl w:val="0"/>
          <w:numId w:val="0"/>
        </w:numPr>
        <w:ind w:left="720" w:hanging="360"/>
      </w:pPr>
    </w:p>
    <w:p w:rsidR="00907C04" w:rsidRPr="00CD33B2" w:rsidRDefault="00907C04" w:rsidP="00907C04">
      <w:pPr>
        <w:pStyle w:val="ListBullet2"/>
        <w:numPr>
          <w:ilvl w:val="0"/>
          <w:numId w:val="0"/>
        </w:numPr>
        <w:ind w:left="720" w:hanging="360"/>
      </w:pPr>
    </w:p>
    <w:p w:rsidR="00907C04" w:rsidRPr="00CD33B2" w:rsidRDefault="00907C04" w:rsidP="00907C04">
      <w:pPr>
        <w:pStyle w:val="ListBullet2"/>
        <w:keepNext/>
        <w:numPr>
          <w:ilvl w:val="0"/>
          <w:numId w:val="0"/>
        </w:numPr>
        <w:ind w:left="720" w:hanging="360"/>
      </w:pPr>
      <w:r w:rsidRPr="00CD33B2">
        <w:t>The “Courses” window opens showing a table of all the courses for stage 1.</w:t>
      </w:r>
    </w:p>
    <w:p w:rsidR="00907C04" w:rsidRDefault="00907C04" w:rsidP="00907C04">
      <w:pPr>
        <w:pStyle w:val="ListBullet2"/>
        <w:numPr>
          <w:ilvl w:val="0"/>
          <w:numId w:val="0"/>
        </w:numPr>
        <w:ind w:left="720" w:hanging="360"/>
        <w:rPr>
          <w:noProof/>
        </w:rPr>
      </w:pPr>
      <w:r>
        <w:rPr>
          <w:noProof/>
        </w:rPr>
        <w:t xml:space="preserve"> </w:t>
      </w:r>
      <w:r w:rsidRPr="00CD33B2">
        <w:rPr>
          <w:noProof/>
        </w:rPr>
        <w:drawing>
          <wp:inline distT="0" distB="0" distL="0" distR="0" wp14:anchorId="2576DA73" wp14:editId="5BA735DC">
            <wp:extent cx="4221354" cy="2168494"/>
            <wp:effectExtent l="19050" t="0" r="7746" b="0"/>
            <wp:docPr id="7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1" cstate="print"/>
                    <a:srcRect/>
                    <a:stretch>
                      <a:fillRect/>
                    </a:stretch>
                  </pic:blipFill>
                  <pic:spPr bwMode="auto">
                    <a:xfrm>
                      <a:off x="0" y="0"/>
                      <a:ext cx="4221354" cy="2168494"/>
                    </a:xfrm>
                    <a:prstGeom prst="rect">
                      <a:avLst/>
                    </a:prstGeom>
                    <a:noFill/>
                    <a:ln w="9525">
                      <a:noFill/>
                      <a:miter lim="800000"/>
                      <a:headEnd/>
                      <a:tailEnd/>
                    </a:ln>
                  </pic:spPr>
                </pic:pic>
              </a:graphicData>
            </a:graphic>
          </wp:inline>
        </w:drawing>
      </w:r>
    </w:p>
    <w:p w:rsidR="00907C04" w:rsidRPr="00CD33B2" w:rsidRDefault="00907C04" w:rsidP="00907C04">
      <w:pPr>
        <w:pStyle w:val="ListBullet2"/>
        <w:numPr>
          <w:ilvl w:val="0"/>
          <w:numId w:val="0"/>
        </w:numPr>
        <w:ind w:left="720" w:hanging="360"/>
      </w:pPr>
    </w:p>
    <w:p w:rsidR="00907C04" w:rsidRPr="00CD33B2" w:rsidRDefault="00907C04" w:rsidP="00907C04">
      <w:pPr>
        <w:pStyle w:val="ListBullet2"/>
        <w:numPr>
          <w:ilvl w:val="0"/>
          <w:numId w:val="0"/>
        </w:numPr>
        <w:ind w:left="720" w:hanging="360"/>
      </w:pPr>
    </w:p>
    <w:p w:rsidR="00907C04" w:rsidRPr="00CD33B2" w:rsidRDefault="00907C04" w:rsidP="00907C04">
      <w:pPr>
        <w:pStyle w:val="ListBullet2"/>
        <w:keepNext/>
        <w:numPr>
          <w:ilvl w:val="0"/>
          <w:numId w:val="0"/>
        </w:numPr>
        <w:ind w:left="720" w:hanging="360"/>
      </w:pPr>
      <w:r w:rsidRPr="00CD33B2">
        <w:t xml:space="preserve">To get a report of this data, select Reports &gt; Courses. </w:t>
      </w:r>
    </w:p>
    <w:p w:rsidR="00907C04" w:rsidRPr="00CD33B2" w:rsidRDefault="00907C04" w:rsidP="00907C04">
      <w:pPr>
        <w:pStyle w:val="ListBullet2"/>
        <w:keepNext/>
        <w:numPr>
          <w:ilvl w:val="0"/>
          <w:numId w:val="0"/>
        </w:numPr>
        <w:ind w:left="720" w:hanging="360"/>
      </w:pPr>
      <w:r w:rsidRPr="00CD33B2">
        <w:rPr>
          <w:noProof/>
        </w:rPr>
        <w:drawing>
          <wp:inline distT="0" distB="0" distL="0" distR="0" wp14:anchorId="38CA1FB9" wp14:editId="3D2FDE24">
            <wp:extent cx="4045508" cy="2078162"/>
            <wp:effectExtent l="19050" t="0" r="0" b="0"/>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2" cstate="print"/>
                    <a:srcRect/>
                    <a:stretch>
                      <a:fillRect/>
                    </a:stretch>
                  </pic:blipFill>
                  <pic:spPr bwMode="auto">
                    <a:xfrm>
                      <a:off x="0" y="0"/>
                      <a:ext cx="4045508" cy="2078162"/>
                    </a:xfrm>
                    <a:prstGeom prst="rect">
                      <a:avLst/>
                    </a:prstGeom>
                    <a:noFill/>
                    <a:ln w="9525">
                      <a:noFill/>
                      <a:miter lim="800000"/>
                      <a:headEnd/>
                      <a:tailEnd/>
                    </a:ln>
                  </pic:spPr>
                </pic:pic>
              </a:graphicData>
            </a:graphic>
          </wp:inline>
        </w:drawing>
      </w:r>
    </w:p>
    <w:p w:rsidR="00907C04" w:rsidRPr="00CD33B2" w:rsidRDefault="00907C04" w:rsidP="00907C04">
      <w:pPr>
        <w:pStyle w:val="ListBullet2"/>
        <w:keepNext/>
        <w:numPr>
          <w:ilvl w:val="0"/>
          <w:numId w:val="0"/>
        </w:numPr>
        <w:ind w:left="720" w:hanging="360"/>
      </w:pPr>
    </w:p>
    <w:p w:rsidR="00907C04" w:rsidRPr="00CD33B2" w:rsidRDefault="00907C04" w:rsidP="00907C04">
      <w:pPr>
        <w:pStyle w:val="ListBullet2"/>
        <w:numPr>
          <w:ilvl w:val="0"/>
          <w:numId w:val="0"/>
        </w:numPr>
        <w:ind w:left="720" w:hanging="360"/>
      </w:pPr>
    </w:p>
    <w:p w:rsidR="00907C04" w:rsidRPr="00CD33B2" w:rsidRDefault="00907C04" w:rsidP="00907C04">
      <w:pPr>
        <w:pStyle w:val="ListBullet2"/>
        <w:numPr>
          <w:ilvl w:val="0"/>
          <w:numId w:val="0"/>
        </w:numPr>
        <w:ind w:left="720" w:hanging="360"/>
      </w:pPr>
    </w:p>
    <w:p w:rsidR="00907C04" w:rsidRPr="00CD33B2" w:rsidRDefault="00907C04" w:rsidP="00907C04">
      <w:pPr>
        <w:pStyle w:val="ListBullet2"/>
        <w:numPr>
          <w:ilvl w:val="0"/>
          <w:numId w:val="0"/>
        </w:numPr>
        <w:ind w:left="720" w:hanging="360"/>
      </w:pPr>
    </w:p>
    <w:p w:rsidR="00907C04" w:rsidRPr="00CD33B2" w:rsidRDefault="00907C04" w:rsidP="00907C04">
      <w:pPr>
        <w:pStyle w:val="ListBullet2"/>
        <w:numPr>
          <w:ilvl w:val="0"/>
          <w:numId w:val="0"/>
        </w:numPr>
        <w:ind w:left="720" w:hanging="360"/>
      </w:pPr>
    </w:p>
    <w:p w:rsidR="00907C04" w:rsidRPr="00CD33B2" w:rsidRDefault="00907C04" w:rsidP="00907C04">
      <w:pPr>
        <w:pStyle w:val="ListBullet2"/>
        <w:numPr>
          <w:ilvl w:val="0"/>
          <w:numId w:val="0"/>
        </w:numPr>
        <w:ind w:left="720" w:hanging="360"/>
      </w:pPr>
      <w:r w:rsidRPr="00CD33B2">
        <w:rPr>
          <w:noProof/>
        </w:rPr>
        <w:drawing>
          <wp:anchor distT="0" distB="0" distL="114300" distR="114300" simplePos="0" relativeHeight="251755520" behindDoc="1" locked="0" layoutInCell="1" allowOverlap="1" wp14:anchorId="7069CE10" wp14:editId="2613247D">
            <wp:simplePos x="0" y="0"/>
            <wp:positionH relativeFrom="column">
              <wp:posOffset>2765425</wp:posOffset>
            </wp:positionH>
            <wp:positionV relativeFrom="paragraph">
              <wp:posOffset>13335</wp:posOffset>
            </wp:positionV>
            <wp:extent cx="3638550" cy="3672205"/>
            <wp:effectExtent l="19050" t="0" r="0" b="0"/>
            <wp:wrapTight wrapText="bothSides">
              <wp:wrapPolygon edited="0">
                <wp:start x="-113" y="0"/>
                <wp:lineTo x="-113" y="21514"/>
                <wp:lineTo x="21600" y="21514"/>
                <wp:lineTo x="21600" y="0"/>
                <wp:lineTo x="-113" y="0"/>
              </wp:wrapPolygon>
            </wp:wrapTight>
            <wp:docPr id="8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3" cstate="print"/>
                    <a:srcRect/>
                    <a:stretch>
                      <a:fillRect/>
                    </a:stretch>
                  </pic:blipFill>
                  <pic:spPr bwMode="auto">
                    <a:xfrm>
                      <a:off x="0" y="0"/>
                      <a:ext cx="3638550" cy="3672205"/>
                    </a:xfrm>
                    <a:prstGeom prst="rect">
                      <a:avLst/>
                    </a:prstGeom>
                    <a:noFill/>
                    <a:ln w="9525">
                      <a:noFill/>
                      <a:miter lim="800000"/>
                      <a:headEnd/>
                      <a:tailEnd/>
                    </a:ln>
                  </pic:spPr>
                </pic:pic>
              </a:graphicData>
            </a:graphic>
          </wp:anchor>
        </w:drawing>
      </w:r>
      <w:r w:rsidRPr="00CD33B2">
        <w:t>The “Courses – Stage 1” report window opens.</w:t>
      </w:r>
    </w:p>
    <w:p w:rsidR="00907C04" w:rsidRPr="00CD33B2" w:rsidRDefault="00907C04" w:rsidP="00907C04">
      <w:pPr>
        <w:pStyle w:val="ListBullet2"/>
        <w:numPr>
          <w:ilvl w:val="0"/>
          <w:numId w:val="0"/>
        </w:numPr>
        <w:ind w:left="720" w:hanging="360"/>
      </w:pPr>
      <w:r w:rsidRPr="00CD33B2">
        <w:t xml:space="preserve">This report can be printed or exported. </w:t>
      </w:r>
    </w:p>
    <w:p w:rsidR="00907C04" w:rsidRPr="00CD33B2" w:rsidRDefault="00907C04" w:rsidP="00907C04">
      <w:pPr>
        <w:pStyle w:val="ListBullet2"/>
        <w:numPr>
          <w:ilvl w:val="0"/>
          <w:numId w:val="0"/>
        </w:numPr>
        <w:ind w:left="720" w:hanging="360"/>
      </w:pPr>
    </w:p>
    <w:p w:rsidR="00907C04" w:rsidRPr="00CD33B2" w:rsidRDefault="00907C04" w:rsidP="00907C04">
      <w:pPr>
        <w:pStyle w:val="ListBullet2"/>
        <w:numPr>
          <w:ilvl w:val="0"/>
          <w:numId w:val="0"/>
        </w:numPr>
        <w:ind w:left="720" w:hanging="360"/>
      </w:pPr>
    </w:p>
    <w:p w:rsidR="00907C04" w:rsidRPr="00CD33B2" w:rsidRDefault="00907C04" w:rsidP="00907C04">
      <w:pPr>
        <w:pStyle w:val="ListBullet2"/>
        <w:numPr>
          <w:ilvl w:val="0"/>
          <w:numId w:val="0"/>
        </w:numPr>
        <w:ind w:left="720" w:hanging="360"/>
      </w:pPr>
      <w:r w:rsidRPr="00CD33B2">
        <w:t xml:space="preserve">1. To print the </w:t>
      </w:r>
      <w:r>
        <w:t xml:space="preserve">Stage 1 </w:t>
      </w:r>
      <w:r w:rsidRPr="00CD33B2">
        <w:t xml:space="preserve">Courses report, </w:t>
      </w:r>
      <w:r>
        <w:t>c</w:t>
      </w:r>
      <w:r w:rsidRPr="00CD33B2">
        <w:t>lick the Print icon to open the Print report window.</w:t>
      </w:r>
    </w:p>
    <w:p w:rsidR="00907C04" w:rsidRPr="00CD33B2" w:rsidRDefault="00907C04" w:rsidP="00907C04">
      <w:pPr>
        <w:pStyle w:val="ListBullet2"/>
        <w:numPr>
          <w:ilvl w:val="0"/>
          <w:numId w:val="0"/>
        </w:numPr>
        <w:ind w:left="720" w:hanging="360"/>
      </w:pPr>
      <w:r w:rsidRPr="00CD33B2">
        <w:t>2. Select the correct printer.</w:t>
      </w:r>
    </w:p>
    <w:p w:rsidR="00907C04" w:rsidRPr="00CD33B2" w:rsidRDefault="00907C04" w:rsidP="00907C04">
      <w:pPr>
        <w:pStyle w:val="ListBullet2"/>
        <w:numPr>
          <w:ilvl w:val="0"/>
          <w:numId w:val="0"/>
        </w:numPr>
        <w:ind w:left="720" w:hanging="360"/>
      </w:pPr>
      <w:r w:rsidRPr="00CD33B2">
        <w:t>3. Confirm or modify any settings.</w:t>
      </w:r>
    </w:p>
    <w:p w:rsidR="00907C04" w:rsidRPr="00CD33B2" w:rsidRDefault="00907C04" w:rsidP="00907C04">
      <w:pPr>
        <w:pStyle w:val="ListBullet2"/>
        <w:numPr>
          <w:ilvl w:val="0"/>
          <w:numId w:val="0"/>
        </w:numPr>
        <w:ind w:left="720" w:hanging="360"/>
      </w:pPr>
      <w:r w:rsidRPr="00CD33B2">
        <w:t>4. Click Print from the menu bar to print the report and close the window.</w:t>
      </w:r>
    </w:p>
    <w:p w:rsidR="00907C04" w:rsidRPr="00CD33B2" w:rsidRDefault="00907C04" w:rsidP="00907C04">
      <w:pPr>
        <w:pStyle w:val="ListBullet2"/>
        <w:numPr>
          <w:ilvl w:val="0"/>
          <w:numId w:val="0"/>
        </w:numPr>
        <w:ind w:left="720" w:hanging="360"/>
      </w:pPr>
    </w:p>
    <w:p w:rsidR="00907C04" w:rsidRPr="00CD33B2" w:rsidRDefault="00907C04" w:rsidP="00907C04">
      <w:pPr>
        <w:pStyle w:val="ListBullet2"/>
        <w:numPr>
          <w:ilvl w:val="0"/>
          <w:numId w:val="0"/>
        </w:numPr>
        <w:ind w:left="720" w:hanging="360"/>
      </w:pPr>
    </w:p>
    <w:p w:rsidR="00907C04" w:rsidRPr="00CD33B2" w:rsidRDefault="00907C04" w:rsidP="00907C04">
      <w:pPr>
        <w:pStyle w:val="ListBullet2"/>
        <w:numPr>
          <w:ilvl w:val="0"/>
          <w:numId w:val="0"/>
        </w:numPr>
        <w:ind w:left="720" w:hanging="360"/>
      </w:pPr>
    </w:p>
    <w:p w:rsidR="00907C04" w:rsidRPr="00CD33B2" w:rsidRDefault="00907C04" w:rsidP="00907C04">
      <w:pPr>
        <w:pStyle w:val="ListBullet2"/>
        <w:numPr>
          <w:ilvl w:val="0"/>
          <w:numId w:val="0"/>
        </w:numPr>
        <w:ind w:left="720" w:hanging="360"/>
      </w:pPr>
      <w:r w:rsidRPr="00CD33B2">
        <w:t>To display and print the stage 2 courses, with the “Courses – Stage 1” window open:</w:t>
      </w:r>
    </w:p>
    <w:p w:rsidR="00907C04" w:rsidRPr="00CD33B2" w:rsidRDefault="00907C04" w:rsidP="00907C04">
      <w:pPr>
        <w:pStyle w:val="ListBullet2"/>
        <w:numPr>
          <w:ilvl w:val="0"/>
          <w:numId w:val="0"/>
        </w:numPr>
        <w:ind w:left="720" w:hanging="360"/>
      </w:pPr>
      <w:r w:rsidRPr="00CD33B2">
        <w:t xml:space="preserve">1. Click the stage selector below the </w:t>
      </w:r>
      <w:r>
        <w:t>main menu</w:t>
      </w:r>
      <w:r w:rsidRPr="00CD33B2">
        <w:t xml:space="preserve"> to stage 2, </w:t>
      </w:r>
      <w:r w:rsidRPr="00CD33B2">
        <w:rPr>
          <w:noProof/>
        </w:rPr>
        <w:drawing>
          <wp:inline distT="0" distB="0" distL="0" distR="0" wp14:anchorId="476B9FCF" wp14:editId="06DE9E39">
            <wp:extent cx="347714" cy="161644"/>
            <wp:effectExtent l="19050" t="0" r="0" b="0"/>
            <wp:docPr id="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7" cstate="print"/>
                    <a:srcRect/>
                    <a:stretch>
                      <a:fillRect/>
                    </a:stretch>
                  </pic:blipFill>
                  <pic:spPr bwMode="auto">
                    <a:xfrm>
                      <a:off x="0" y="0"/>
                      <a:ext cx="352848" cy="164030"/>
                    </a:xfrm>
                    <a:prstGeom prst="rect">
                      <a:avLst/>
                    </a:prstGeom>
                    <a:noFill/>
                    <a:ln w="9525">
                      <a:noFill/>
                      <a:miter lim="800000"/>
                      <a:headEnd/>
                      <a:tailEnd/>
                    </a:ln>
                  </pic:spPr>
                </pic:pic>
              </a:graphicData>
            </a:graphic>
          </wp:inline>
        </w:drawing>
      </w:r>
      <w:r>
        <w:t xml:space="preserve"> (nothing will change yet).</w:t>
      </w:r>
    </w:p>
    <w:p w:rsidR="00907C04" w:rsidRPr="00CD33B2" w:rsidRDefault="00907C04" w:rsidP="00907C04">
      <w:pPr>
        <w:pStyle w:val="ListBullet2"/>
        <w:numPr>
          <w:ilvl w:val="0"/>
          <w:numId w:val="0"/>
        </w:numPr>
        <w:ind w:left="720" w:hanging="360"/>
      </w:pPr>
      <w:r w:rsidRPr="00CD33B2">
        <w:t xml:space="preserve">2. Click the “Refresh” button, </w:t>
      </w:r>
      <w:r w:rsidRPr="00CD33B2">
        <w:rPr>
          <w:noProof/>
        </w:rPr>
        <w:drawing>
          <wp:inline distT="0" distB="0" distL="0" distR="0" wp14:anchorId="256891E7" wp14:editId="37B2104D">
            <wp:extent cx="538633" cy="163932"/>
            <wp:effectExtent l="19050" t="0" r="0" b="0"/>
            <wp:docPr id="9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4" cstate="print"/>
                    <a:srcRect/>
                    <a:stretch>
                      <a:fillRect/>
                    </a:stretch>
                  </pic:blipFill>
                  <pic:spPr bwMode="auto">
                    <a:xfrm>
                      <a:off x="0" y="0"/>
                      <a:ext cx="539242" cy="164117"/>
                    </a:xfrm>
                    <a:prstGeom prst="rect">
                      <a:avLst/>
                    </a:prstGeom>
                    <a:noFill/>
                    <a:ln w="9525">
                      <a:noFill/>
                      <a:miter lim="800000"/>
                      <a:headEnd/>
                      <a:tailEnd/>
                    </a:ln>
                  </pic:spPr>
                </pic:pic>
              </a:graphicData>
            </a:graphic>
          </wp:inline>
        </w:drawing>
      </w:r>
      <w:r w:rsidRPr="00CD33B2">
        <w:t>, to change the stage to stage 2.</w:t>
      </w:r>
    </w:p>
    <w:p w:rsidR="00907C04" w:rsidRPr="00CD33B2" w:rsidRDefault="00907C04" w:rsidP="00907C04">
      <w:pPr>
        <w:pStyle w:val="ListBullet2"/>
        <w:numPr>
          <w:ilvl w:val="0"/>
          <w:numId w:val="0"/>
        </w:numPr>
        <w:ind w:left="720" w:hanging="360"/>
      </w:pPr>
      <w:r w:rsidRPr="00CD33B2">
        <w:t>The course window title changes to “Courses – Stage 2”</w:t>
      </w:r>
    </w:p>
    <w:p w:rsidR="00907C04" w:rsidRPr="00CD33B2" w:rsidRDefault="00907C04" w:rsidP="00907C04">
      <w:pPr>
        <w:pStyle w:val="ListBullet2"/>
        <w:numPr>
          <w:ilvl w:val="0"/>
          <w:numId w:val="0"/>
        </w:numPr>
        <w:ind w:left="720" w:hanging="360"/>
      </w:pPr>
      <w:r w:rsidRPr="00CD33B2">
        <w:t xml:space="preserve">3. Complete </w:t>
      </w:r>
      <w:r>
        <w:t>s</w:t>
      </w:r>
      <w:r w:rsidRPr="00CD33B2">
        <w:t>teps</w:t>
      </w:r>
      <w:r>
        <w:t xml:space="preserve"> 1-4 of </w:t>
      </w:r>
      <w:r w:rsidRPr="00CD33B2">
        <w:t>this</w:t>
      </w:r>
      <w:r>
        <w:t xml:space="preserve"> section C.2.e.</w:t>
      </w:r>
      <w:r w:rsidRPr="00CD33B2">
        <w:t xml:space="preserve"> to print the report.</w:t>
      </w:r>
    </w:p>
    <w:p w:rsidR="00907C04" w:rsidRPr="00CD33B2" w:rsidRDefault="00907C04" w:rsidP="00907C04">
      <w:pPr>
        <w:pStyle w:val="ListBullet2"/>
        <w:numPr>
          <w:ilvl w:val="0"/>
          <w:numId w:val="0"/>
        </w:numPr>
        <w:ind w:left="720" w:hanging="360"/>
      </w:pPr>
    </w:p>
    <w:p w:rsidR="00907C04" w:rsidRPr="00CD33B2" w:rsidRDefault="00907C04" w:rsidP="00907C04">
      <w:pPr>
        <w:pStyle w:val="ListBullet2"/>
        <w:numPr>
          <w:ilvl w:val="0"/>
          <w:numId w:val="0"/>
        </w:numPr>
        <w:ind w:left="4860" w:hanging="4500"/>
      </w:pPr>
    </w:p>
    <w:p w:rsidR="00907C04" w:rsidRPr="00CD33B2" w:rsidRDefault="00907C04" w:rsidP="00907C04">
      <w:pPr>
        <w:pStyle w:val="ListBullet2"/>
        <w:numPr>
          <w:ilvl w:val="0"/>
          <w:numId w:val="0"/>
        </w:numPr>
        <w:ind w:left="4860" w:hanging="4500"/>
      </w:pPr>
      <w:r w:rsidRPr="00CD33B2">
        <w:rPr>
          <w:noProof/>
        </w:rPr>
        <w:drawing>
          <wp:anchor distT="0" distB="0" distL="114300" distR="114300" simplePos="0" relativeHeight="251756544" behindDoc="1" locked="0" layoutInCell="1" allowOverlap="1" wp14:anchorId="45283B74" wp14:editId="337DB70B">
            <wp:simplePos x="0" y="0"/>
            <wp:positionH relativeFrom="column">
              <wp:posOffset>178435</wp:posOffset>
            </wp:positionH>
            <wp:positionV relativeFrom="paragraph">
              <wp:posOffset>34925</wp:posOffset>
            </wp:positionV>
            <wp:extent cx="2256790" cy="2014220"/>
            <wp:effectExtent l="19050" t="0" r="0" b="0"/>
            <wp:wrapTight wrapText="bothSides">
              <wp:wrapPolygon edited="0">
                <wp:start x="-182" y="0"/>
                <wp:lineTo x="-182" y="21450"/>
                <wp:lineTo x="21515" y="21450"/>
                <wp:lineTo x="21515" y="0"/>
                <wp:lineTo x="-182" y="0"/>
              </wp:wrapPolygon>
            </wp:wrapTight>
            <wp:docPr id="8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5" cstate="print"/>
                    <a:srcRect/>
                    <a:stretch>
                      <a:fillRect/>
                    </a:stretch>
                  </pic:blipFill>
                  <pic:spPr bwMode="auto">
                    <a:xfrm>
                      <a:off x="0" y="0"/>
                      <a:ext cx="2256790" cy="2014220"/>
                    </a:xfrm>
                    <a:prstGeom prst="rect">
                      <a:avLst/>
                    </a:prstGeom>
                    <a:noFill/>
                    <a:ln w="9525">
                      <a:noFill/>
                      <a:miter lim="800000"/>
                      <a:headEnd/>
                      <a:tailEnd/>
                    </a:ln>
                  </pic:spPr>
                </pic:pic>
              </a:graphicData>
            </a:graphic>
          </wp:anchor>
        </w:drawing>
      </w:r>
      <w:r w:rsidRPr="00CD33B2">
        <w:t>To export the data to a spreadsheet:</w:t>
      </w:r>
    </w:p>
    <w:p w:rsidR="00907C04" w:rsidRPr="00CD33B2" w:rsidRDefault="00907C04" w:rsidP="00907C04">
      <w:pPr>
        <w:pStyle w:val="ListBullet2"/>
        <w:numPr>
          <w:ilvl w:val="0"/>
          <w:numId w:val="0"/>
        </w:numPr>
        <w:ind w:left="4860" w:hanging="4500"/>
      </w:pPr>
      <w:r w:rsidRPr="00CD33B2">
        <w:t>1. Click Export from the menu bar of the “Courses” report window.</w:t>
      </w:r>
    </w:p>
    <w:p w:rsidR="00907C04" w:rsidRPr="00CD33B2" w:rsidRDefault="00907C04" w:rsidP="00907C04">
      <w:pPr>
        <w:pStyle w:val="ListBullet2"/>
        <w:numPr>
          <w:ilvl w:val="0"/>
          <w:numId w:val="0"/>
        </w:numPr>
        <w:ind w:left="4860" w:hanging="4500"/>
      </w:pPr>
      <w:r w:rsidRPr="00CD33B2">
        <w:t>The “Export report” window opens.</w:t>
      </w:r>
      <w:r w:rsidRPr="00CD33B2">
        <w:rPr>
          <w:b/>
        </w:rPr>
        <w:t xml:space="preserve"> </w:t>
      </w:r>
    </w:p>
    <w:p w:rsidR="00907C04" w:rsidRPr="00CD33B2" w:rsidRDefault="00907C04" w:rsidP="00907C04">
      <w:pPr>
        <w:pStyle w:val="ListBullet2"/>
        <w:numPr>
          <w:ilvl w:val="0"/>
          <w:numId w:val="0"/>
        </w:numPr>
        <w:ind w:left="4860" w:hanging="4500"/>
      </w:pPr>
      <w:r w:rsidRPr="00CD33B2">
        <w:t>2. In the “File format” section, leave the “Character separated columns (CSV)” radio button selected.</w:t>
      </w:r>
    </w:p>
    <w:p w:rsidR="00907C04" w:rsidRPr="00CD33B2" w:rsidRDefault="00907C04" w:rsidP="00907C04">
      <w:pPr>
        <w:pStyle w:val="ListBullet2"/>
        <w:numPr>
          <w:ilvl w:val="0"/>
          <w:numId w:val="0"/>
        </w:numPr>
        <w:ind w:left="4860" w:hanging="4500"/>
      </w:pPr>
      <w:r w:rsidRPr="00CD33B2">
        <w:t>3. Leave the Delimiter selected as “Comma”.</w:t>
      </w:r>
    </w:p>
    <w:p w:rsidR="00907C04" w:rsidRPr="00CD33B2" w:rsidRDefault="00907C04" w:rsidP="00907C04">
      <w:pPr>
        <w:pStyle w:val="ListBullet2"/>
        <w:numPr>
          <w:ilvl w:val="0"/>
          <w:numId w:val="0"/>
        </w:numPr>
        <w:ind w:left="4860" w:hanging="4500"/>
      </w:pPr>
      <w:r w:rsidRPr="00CD33B2">
        <w:t xml:space="preserve">4. Leave the String Delimiter selected as </w:t>
      </w:r>
      <w:r w:rsidRPr="00CD33B2">
        <w:rPr>
          <w:noProof/>
        </w:rPr>
        <w:drawing>
          <wp:inline distT="0" distB="0" distL="0" distR="0" wp14:anchorId="78E3FC08" wp14:editId="5D48B358">
            <wp:extent cx="396586" cy="187391"/>
            <wp:effectExtent l="19050" t="0" r="3464" b="0"/>
            <wp:docPr id="7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6" cstate="print"/>
                    <a:srcRect/>
                    <a:stretch>
                      <a:fillRect/>
                    </a:stretch>
                  </pic:blipFill>
                  <pic:spPr bwMode="auto">
                    <a:xfrm>
                      <a:off x="0" y="0"/>
                      <a:ext cx="397592" cy="187866"/>
                    </a:xfrm>
                    <a:prstGeom prst="rect">
                      <a:avLst/>
                    </a:prstGeom>
                    <a:noFill/>
                    <a:ln w="9525">
                      <a:noFill/>
                      <a:miter lim="800000"/>
                      <a:headEnd/>
                      <a:tailEnd/>
                    </a:ln>
                  </pic:spPr>
                </pic:pic>
              </a:graphicData>
            </a:graphic>
          </wp:inline>
        </w:drawing>
      </w:r>
      <w:r w:rsidRPr="00CD33B2">
        <w:t xml:space="preserve"> “Double Quote”.</w:t>
      </w:r>
    </w:p>
    <w:p w:rsidR="00907C04" w:rsidRPr="00CD33B2" w:rsidRDefault="00907C04" w:rsidP="00907C04">
      <w:pPr>
        <w:pStyle w:val="ListBullet2"/>
        <w:numPr>
          <w:ilvl w:val="0"/>
          <w:numId w:val="0"/>
        </w:numPr>
        <w:ind w:left="4860" w:hanging="4500"/>
      </w:pPr>
      <w:r w:rsidRPr="00CD33B2">
        <w:t xml:space="preserve">5. In the “File” section, click the Select file folder icon to be able to select an export file name and a location to save it. </w:t>
      </w:r>
    </w:p>
    <w:p w:rsidR="00907C04" w:rsidRPr="00CD33B2" w:rsidRDefault="00907C04" w:rsidP="00907C04">
      <w:pPr>
        <w:pStyle w:val="ListBullet2"/>
        <w:numPr>
          <w:ilvl w:val="0"/>
          <w:numId w:val="0"/>
        </w:numPr>
        <w:ind w:left="720" w:hanging="360"/>
      </w:pPr>
    </w:p>
    <w:p w:rsidR="00907C04" w:rsidRPr="00CD33B2" w:rsidRDefault="00907C04" w:rsidP="00907C04">
      <w:pPr>
        <w:pStyle w:val="ListBullet2"/>
        <w:numPr>
          <w:ilvl w:val="0"/>
          <w:numId w:val="0"/>
        </w:numPr>
        <w:ind w:left="720" w:hanging="360"/>
      </w:pPr>
    </w:p>
    <w:p w:rsidR="00907C04" w:rsidRPr="00CD33B2" w:rsidRDefault="00907C04" w:rsidP="00907C04">
      <w:pPr>
        <w:pStyle w:val="ListBullet2"/>
        <w:numPr>
          <w:ilvl w:val="0"/>
          <w:numId w:val="0"/>
        </w:numPr>
        <w:ind w:left="720" w:hanging="360"/>
      </w:pPr>
    </w:p>
    <w:p w:rsidR="00907C04" w:rsidRPr="00CD33B2" w:rsidRDefault="00907C04" w:rsidP="00907C04">
      <w:pPr>
        <w:pStyle w:val="ListBullet2"/>
        <w:numPr>
          <w:ilvl w:val="0"/>
          <w:numId w:val="0"/>
        </w:numPr>
        <w:ind w:left="720" w:hanging="360"/>
      </w:pPr>
    </w:p>
    <w:p w:rsidR="00907C04" w:rsidRPr="00CD33B2" w:rsidRDefault="00907C04" w:rsidP="00907C04">
      <w:pPr>
        <w:pStyle w:val="ListBullet2"/>
        <w:numPr>
          <w:ilvl w:val="0"/>
          <w:numId w:val="0"/>
        </w:numPr>
        <w:ind w:left="720" w:hanging="360"/>
      </w:pPr>
    </w:p>
    <w:p w:rsidR="00907C04" w:rsidRPr="00CD33B2" w:rsidRDefault="00907C04" w:rsidP="00907C04">
      <w:pPr>
        <w:pStyle w:val="ListBullet2"/>
        <w:numPr>
          <w:ilvl w:val="0"/>
          <w:numId w:val="0"/>
        </w:numPr>
        <w:ind w:left="720" w:hanging="360"/>
      </w:pPr>
      <w:r>
        <w:rPr>
          <w:noProof/>
        </w:rPr>
        <w:drawing>
          <wp:anchor distT="0" distB="0" distL="114300" distR="114300" simplePos="0" relativeHeight="251757568" behindDoc="1" locked="0" layoutInCell="1" allowOverlap="1" wp14:anchorId="49151B26" wp14:editId="49BF5506">
            <wp:simplePos x="0" y="0"/>
            <wp:positionH relativeFrom="column">
              <wp:posOffset>3298190</wp:posOffset>
            </wp:positionH>
            <wp:positionV relativeFrom="paragraph">
              <wp:posOffset>-73025</wp:posOffset>
            </wp:positionV>
            <wp:extent cx="2236470" cy="2205355"/>
            <wp:effectExtent l="19050" t="0" r="0" b="0"/>
            <wp:wrapTight wrapText="bothSides">
              <wp:wrapPolygon edited="0">
                <wp:start x="-184" y="0"/>
                <wp:lineTo x="-184" y="21457"/>
                <wp:lineTo x="21526" y="21457"/>
                <wp:lineTo x="21526" y="0"/>
                <wp:lineTo x="-184" y="0"/>
              </wp:wrapPolygon>
            </wp:wrapTight>
            <wp:docPr id="8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7" cstate="print"/>
                    <a:srcRect/>
                    <a:stretch>
                      <a:fillRect/>
                    </a:stretch>
                  </pic:blipFill>
                  <pic:spPr bwMode="auto">
                    <a:xfrm>
                      <a:off x="0" y="0"/>
                      <a:ext cx="2236470" cy="2205355"/>
                    </a:xfrm>
                    <a:prstGeom prst="rect">
                      <a:avLst/>
                    </a:prstGeom>
                    <a:noFill/>
                    <a:ln w="9525">
                      <a:noFill/>
                      <a:miter lim="800000"/>
                      <a:headEnd/>
                      <a:tailEnd/>
                    </a:ln>
                  </pic:spPr>
                </pic:pic>
              </a:graphicData>
            </a:graphic>
          </wp:anchor>
        </w:drawing>
      </w:r>
    </w:p>
    <w:p w:rsidR="00907C04" w:rsidRPr="00CD33B2" w:rsidRDefault="00907C04" w:rsidP="00907C04">
      <w:pPr>
        <w:pStyle w:val="ListBullet2"/>
        <w:numPr>
          <w:ilvl w:val="0"/>
          <w:numId w:val="0"/>
        </w:numPr>
        <w:ind w:left="720" w:right="4320" w:hanging="360"/>
        <w:rPr>
          <w:b/>
        </w:rPr>
      </w:pPr>
      <w:r w:rsidRPr="00CD33B2">
        <w:t xml:space="preserve">The “Select file” window opens. </w:t>
      </w:r>
    </w:p>
    <w:p w:rsidR="00907C04" w:rsidRPr="00CD33B2" w:rsidRDefault="00907C04" w:rsidP="00907C04">
      <w:pPr>
        <w:pStyle w:val="ListBullet2"/>
        <w:numPr>
          <w:ilvl w:val="0"/>
          <w:numId w:val="0"/>
        </w:numPr>
        <w:ind w:left="720" w:right="4320" w:hanging="360"/>
      </w:pPr>
      <w:r w:rsidRPr="00CD33B2">
        <w:t>6. Click the Select folder icon and navigate to the event’s main directory.</w:t>
      </w:r>
      <w:r w:rsidRPr="00CD33B2">
        <w:rPr>
          <w:b/>
        </w:rPr>
        <w:t xml:space="preserve">  </w:t>
      </w:r>
      <w:r w:rsidRPr="00CD33B2">
        <w:t xml:space="preserve">(This should be </w:t>
      </w:r>
      <w:r w:rsidRPr="00CD33B2">
        <w:rPr>
          <w:rStyle w:val="BodyTextIndent2Char"/>
          <w:b/>
        </w:rPr>
        <w:t>:</w:t>
      </w:r>
      <w:r w:rsidRPr="00CD33B2">
        <w:rPr>
          <w:rStyle w:val="BodyTextIndent2Char"/>
        </w:rPr>
        <w:t xml:space="preserve"> </w:t>
      </w:r>
      <w:r>
        <w:rPr>
          <w:rStyle w:val="BodyTextIndent2Char"/>
        </w:rPr>
        <w:t>c:\user\ntoa\orienteering</w:t>
      </w:r>
      <w:r w:rsidRPr="00CD33B2">
        <w:rPr>
          <w:rStyle w:val="BodyTextIndent2Char"/>
        </w:rPr>
        <w:t>20XX-20XX\&lt;Event Identification&gt;\)</w:t>
      </w:r>
    </w:p>
    <w:p w:rsidR="00907C04" w:rsidRPr="00CD33B2" w:rsidRDefault="00907C04" w:rsidP="00907C04">
      <w:pPr>
        <w:pStyle w:val="ListBullet2"/>
        <w:keepNext/>
        <w:numPr>
          <w:ilvl w:val="0"/>
          <w:numId w:val="0"/>
        </w:numPr>
        <w:ind w:left="4950" w:hanging="4590"/>
      </w:pPr>
      <w:r w:rsidRPr="00CD33B2">
        <w:t xml:space="preserve">7. Select the correct directory. </w:t>
      </w:r>
    </w:p>
    <w:p w:rsidR="00907C04" w:rsidRPr="00CD33B2" w:rsidRDefault="00907C04" w:rsidP="00907C04">
      <w:pPr>
        <w:pStyle w:val="ListBullet2"/>
        <w:numPr>
          <w:ilvl w:val="0"/>
          <w:numId w:val="0"/>
        </w:numPr>
        <w:ind w:left="720" w:right="4320" w:hanging="360"/>
      </w:pPr>
      <w:r w:rsidRPr="00CD33B2">
        <w:t>8. In the bottom field above the buttons, type in a name for the new file to be exported.</w:t>
      </w:r>
    </w:p>
    <w:p w:rsidR="00907C04" w:rsidRPr="00CD33B2" w:rsidRDefault="00907C04" w:rsidP="00907C04">
      <w:pPr>
        <w:pStyle w:val="ListBullet2"/>
        <w:numPr>
          <w:ilvl w:val="0"/>
          <w:numId w:val="0"/>
        </w:numPr>
        <w:ind w:left="720" w:right="4320" w:hanging="360"/>
      </w:pPr>
      <w:r w:rsidRPr="00CD33B2">
        <w:t xml:space="preserve">9. Click OK to accept the file name return to the Export report window. </w:t>
      </w:r>
    </w:p>
    <w:p w:rsidR="00907C04" w:rsidRPr="00CD33B2" w:rsidRDefault="00907C04" w:rsidP="00907C04">
      <w:pPr>
        <w:pStyle w:val="ListBullet2"/>
        <w:numPr>
          <w:ilvl w:val="0"/>
          <w:numId w:val="0"/>
        </w:numPr>
        <w:ind w:left="720" w:right="4320" w:hanging="360"/>
        <w:rPr>
          <w:b/>
        </w:rPr>
      </w:pPr>
      <w:r w:rsidRPr="00CD33B2">
        <w:t xml:space="preserve">10. Click OK to export the report. </w:t>
      </w:r>
      <w:r w:rsidRPr="00CD33B2">
        <w:rPr>
          <w:b/>
        </w:rPr>
        <w:t xml:space="preserve"> </w:t>
      </w:r>
    </w:p>
    <w:p w:rsidR="00907C04" w:rsidRPr="00CD33B2" w:rsidRDefault="00907C04" w:rsidP="00907C04">
      <w:pPr>
        <w:pStyle w:val="ListBullet2"/>
        <w:numPr>
          <w:ilvl w:val="0"/>
          <w:numId w:val="0"/>
        </w:numPr>
        <w:ind w:left="720" w:hanging="360"/>
        <w:rPr>
          <w:b/>
        </w:rPr>
      </w:pPr>
    </w:p>
    <w:p w:rsidR="00907C04" w:rsidRPr="00CD33B2" w:rsidRDefault="00907C04" w:rsidP="00907C04">
      <w:pPr>
        <w:pStyle w:val="ListBullet2"/>
        <w:numPr>
          <w:ilvl w:val="0"/>
          <w:numId w:val="0"/>
        </w:numPr>
        <w:ind w:left="720" w:hanging="360"/>
      </w:pPr>
    </w:p>
    <w:p w:rsidR="00907C04" w:rsidRPr="00CD33B2" w:rsidRDefault="00907C04" w:rsidP="00907C04">
      <w:pPr>
        <w:pStyle w:val="ListBullet2"/>
        <w:numPr>
          <w:ilvl w:val="0"/>
          <w:numId w:val="0"/>
        </w:numPr>
        <w:ind w:left="720" w:hanging="360"/>
      </w:pPr>
    </w:p>
    <w:p w:rsidR="00907C04" w:rsidRPr="00CD33B2" w:rsidRDefault="00907C04" w:rsidP="00907C04"/>
    <w:p w:rsidR="00907C04" w:rsidRPr="00CD33B2" w:rsidRDefault="00907C04" w:rsidP="00907C04">
      <w:r w:rsidRPr="00CD33B2">
        <w:t xml:space="preserve">Use Windows Explorer to open the main event directory, and then open the newly exported course controls spreadsheet file. This file should  be use to prepare a list of all controls in numerical order for each course (including the  Admin boxes), which, in conjunction with the Courses report, can be used to program and test the control e- boxes in </w:t>
      </w:r>
      <w:r w:rsidRPr="00C910C2">
        <w:rPr>
          <w:color w:val="FF0000"/>
        </w:rPr>
        <w:t>Sections D.3.b and D.4</w:t>
      </w:r>
      <w:r w:rsidRPr="00CD33B2">
        <w:t xml:space="preserve"> of this guide.</w:t>
      </w:r>
    </w:p>
    <w:p w:rsidR="00907C04" w:rsidRDefault="00907C04" w:rsidP="00907C04">
      <w:pPr>
        <w:rPr>
          <w:color w:val="FF0000"/>
        </w:rPr>
      </w:pPr>
    </w:p>
    <w:p w:rsidR="00907C04" w:rsidRDefault="00907C04" w:rsidP="00907C04">
      <w:pPr>
        <w:rPr>
          <w:color w:val="FF0000"/>
        </w:rPr>
      </w:pPr>
    </w:p>
    <w:p w:rsidR="00907C04" w:rsidRDefault="00907C04" w:rsidP="00907C04">
      <w:pPr>
        <w:rPr>
          <w:color w:val="FF0000"/>
        </w:rPr>
      </w:pPr>
    </w:p>
    <w:p w:rsidR="00907C04" w:rsidRDefault="00907C04" w:rsidP="00907C04">
      <w:pPr>
        <w:rPr>
          <w:color w:val="FF0000"/>
        </w:rPr>
      </w:pPr>
    </w:p>
    <w:p w:rsidR="00907C04" w:rsidRDefault="00907C04" w:rsidP="00907C04">
      <w:pPr>
        <w:rPr>
          <w:color w:val="FF0000"/>
        </w:rPr>
      </w:pPr>
    </w:p>
    <w:p w:rsidR="00907C04" w:rsidRDefault="00907C04" w:rsidP="00907C04">
      <w:pPr>
        <w:rPr>
          <w:color w:val="FF0000"/>
        </w:rPr>
      </w:pPr>
    </w:p>
    <w:p w:rsidR="00907C04" w:rsidRDefault="00907C04" w:rsidP="00907C04">
      <w:pPr>
        <w:rPr>
          <w:color w:val="FF0000"/>
        </w:rPr>
      </w:pPr>
    </w:p>
    <w:p w:rsidR="00907C04" w:rsidRDefault="00907C04" w:rsidP="00907C04">
      <w:pPr>
        <w:rPr>
          <w:color w:val="FF0000"/>
        </w:rPr>
      </w:pPr>
    </w:p>
    <w:p w:rsidR="00907C04" w:rsidRPr="008E510A" w:rsidRDefault="00907C04" w:rsidP="00907C04">
      <w:pPr>
        <w:pStyle w:val="Heading3"/>
      </w:pPr>
      <w:bookmarkStart w:id="31" w:name="_Ref399441253"/>
      <w:r w:rsidRPr="008E510A">
        <w:t>Importing the Registration File</w:t>
      </w:r>
      <w:bookmarkEnd w:id="31"/>
    </w:p>
    <w:p w:rsidR="00907C04" w:rsidRDefault="00907C04" w:rsidP="00907C04">
      <w:pPr>
        <w:rPr>
          <w:b/>
          <w:color w:val="FF0000"/>
          <w:u w:val="single"/>
        </w:rPr>
      </w:pPr>
    </w:p>
    <w:p w:rsidR="00907C04" w:rsidRPr="00D76323" w:rsidRDefault="00907C04" w:rsidP="00907C04">
      <w:r w:rsidRPr="00D76323">
        <w:t xml:space="preserve">The Registration file contains a variety of competitor data, as described in </w:t>
      </w:r>
      <w:r w:rsidRPr="0091077C">
        <w:rPr>
          <w:color w:val="FF0000"/>
        </w:rPr>
        <w:t>section B.4</w:t>
      </w:r>
      <w:r w:rsidRPr="00D76323">
        <w:t xml:space="preserve"> of this guide. These competitors, or entries, can be imported using </w:t>
      </w:r>
      <w:r>
        <w:t xml:space="preserve">two </w:t>
      </w:r>
      <w:r w:rsidRPr="00D76323">
        <w:t>similar, but different, methods and th</w:t>
      </w:r>
      <w:r>
        <w:t>e</w:t>
      </w:r>
      <w:r w:rsidRPr="00D76323">
        <w:t xml:space="preserve"> distinction is important. A somewhat logical, but </w:t>
      </w:r>
      <w:r w:rsidRPr="00294E75">
        <w:rPr>
          <w:color w:val="FF0000"/>
          <w:u w:val="single"/>
        </w:rPr>
        <w:t>NOT TO BE USED</w:t>
      </w:r>
      <w:r>
        <w:t>,</w:t>
      </w:r>
      <w:r w:rsidRPr="00D76323">
        <w:t xml:space="preserve"> method is by selecting Entries &gt; Import from the </w:t>
      </w:r>
      <w:r>
        <w:t>main menu</w:t>
      </w:r>
      <w:r w:rsidRPr="00D76323">
        <w:t xml:space="preserve">. Step 1 below </w:t>
      </w:r>
      <w:r>
        <w:t>shows</w:t>
      </w:r>
      <w:r w:rsidRPr="00D76323">
        <w:t xml:space="preserve"> the correct</w:t>
      </w:r>
      <w:r>
        <w:t xml:space="preserve"> </w:t>
      </w:r>
      <w:r w:rsidRPr="00D76323">
        <w:t xml:space="preserve">method </w:t>
      </w:r>
      <w:r>
        <w:t>to begin importing</w:t>
      </w:r>
      <w:r w:rsidRPr="00D76323">
        <w:t xml:space="preserve"> for NTOA meets.</w:t>
      </w:r>
    </w:p>
    <w:p w:rsidR="00907C04" w:rsidRDefault="00907C04" w:rsidP="00907C04"/>
    <w:p w:rsidR="00907C04" w:rsidRDefault="00907C04" w:rsidP="00907C04"/>
    <w:p w:rsidR="00907C04" w:rsidRDefault="00907C04" w:rsidP="00907C04">
      <w:pPr>
        <w:pStyle w:val="ListBullet2"/>
        <w:keepNext/>
        <w:numPr>
          <w:ilvl w:val="0"/>
          <w:numId w:val="0"/>
        </w:numPr>
        <w:ind w:left="720" w:hanging="360"/>
      </w:pPr>
      <w:r>
        <w:t>1. From the main menu, select Extras &gt; Import &gt; Competitors.</w:t>
      </w:r>
    </w:p>
    <w:p w:rsidR="00907C04" w:rsidRDefault="00907C04" w:rsidP="00907C04">
      <w:r>
        <w:rPr>
          <w:noProof/>
        </w:rPr>
        <w:drawing>
          <wp:inline distT="0" distB="0" distL="0" distR="0" wp14:anchorId="4C2DA750" wp14:editId="0E7883A1">
            <wp:extent cx="5130761" cy="1303843"/>
            <wp:effectExtent l="19050" t="0" r="0" b="0"/>
            <wp:docPr id="11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8" cstate="print"/>
                    <a:srcRect/>
                    <a:stretch>
                      <a:fillRect/>
                    </a:stretch>
                  </pic:blipFill>
                  <pic:spPr bwMode="auto">
                    <a:xfrm>
                      <a:off x="0" y="0"/>
                      <a:ext cx="5134574" cy="1304812"/>
                    </a:xfrm>
                    <a:prstGeom prst="rect">
                      <a:avLst/>
                    </a:prstGeom>
                    <a:noFill/>
                    <a:ln w="9525">
                      <a:noFill/>
                      <a:miter lim="800000"/>
                      <a:headEnd/>
                      <a:tailEnd/>
                    </a:ln>
                  </pic:spPr>
                </pic:pic>
              </a:graphicData>
            </a:graphic>
          </wp:inline>
        </w:drawing>
      </w:r>
    </w:p>
    <w:p w:rsidR="00907C04" w:rsidRPr="00947EE8" w:rsidRDefault="00907C04" w:rsidP="00907C04"/>
    <w:p w:rsidR="00907C04" w:rsidRDefault="00907C04" w:rsidP="00907C04">
      <w:pPr>
        <w:pStyle w:val="ListBullet2"/>
        <w:numPr>
          <w:ilvl w:val="0"/>
          <w:numId w:val="0"/>
        </w:numPr>
        <w:ind w:left="720" w:hanging="360"/>
      </w:pPr>
    </w:p>
    <w:p w:rsidR="00907C04" w:rsidRDefault="00907C04" w:rsidP="00907C04">
      <w:pPr>
        <w:pStyle w:val="ListBullet2"/>
        <w:numPr>
          <w:ilvl w:val="0"/>
          <w:numId w:val="0"/>
        </w:numPr>
        <w:ind w:left="720" w:hanging="360"/>
      </w:pPr>
    </w:p>
    <w:p w:rsidR="00907C04" w:rsidRDefault="00907C04" w:rsidP="00907C04">
      <w:pPr>
        <w:pStyle w:val="ListBullet2"/>
        <w:numPr>
          <w:ilvl w:val="0"/>
          <w:numId w:val="0"/>
        </w:numPr>
        <w:ind w:left="720" w:hanging="360"/>
      </w:pPr>
      <w:r>
        <w:rPr>
          <w:noProof/>
        </w:rPr>
        <w:drawing>
          <wp:anchor distT="0" distB="0" distL="114300" distR="114300" simplePos="0" relativeHeight="251759616" behindDoc="1" locked="0" layoutInCell="1" allowOverlap="1" wp14:anchorId="405E699E" wp14:editId="010699BC">
            <wp:simplePos x="0" y="0"/>
            <wp:positionH relativeFrom="column">
              <wp:posOffset>245110</wp:posOffset>
            </wp:positionH>
            <wp:positionV relativeFrom="paragraph">
              <wp:posOffset>19685</wp:posOffset>
            </wp:positionV>
            <wp:extent cx="2559050" cy="3009265"/>
            <wp:effectExtent l="19050" t="0" r="0" b="0"/>
            <wp:wrapTight wrapText="bothSides">
              <wp:wrapPolygon edited="0">
                <wp:start x="-161" y="0"/>
                <wp:lineTo x="-161" y="21468"/>
                <wp:lineTo x="21546" y="21468"/>
                <wp:lineTo x="21546" y="0"/>
                <wp:lineTo x="-161" y="0"/>
              </wp:wrapPolygon>
            </wp:wrapTight>
            <wp:docPr id="10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9" cstate="print"/>
                    <a:srcRect/>
                    <a:stretch>
                      <a:fillRect/>
                    </a:stretch>
                  </pic:blipFill>
                  <pic:spPr bwMode="auto">
                    <a:xfrm>
                      <a:off x="0" y="0"/>
                      <a:ext cx="2559050" cy="3009265"/>
                    </a:xfrm>
                    <a:prstGeom prst="rect">
                      <a:avLst/>
                    </a:prstGeom>
                    <a:noFill/>
                    <a:ln w="9525">
                      <a:noFill/>
                      <a:miter lim="800000"/>
                      <a:headEnd/>
                      <a:tailEnd/>
                    </a:ln>
                  </pic:spPr>
                </pic:pic>
              </a:graphicData>
            </a:graphic>
          </wp:anchor>
        </w:drawing>
      </w:r>
    </w:p>
    <w:p w:rsidR="00907C04" w:rsidRDefault="00907C04" w:rsidP="00907C04">
      <w:pPr>
        <w:pStyle w:val="ListBullet2"/>
        <w:numPr>
          <w:ilvl w:val="0"/>
          <w:numId w:val="0"/>
        </w:numPr>
        <w:ind w:left="5400" w:hanging="5040"/>
      </w:pPr>
      <w:r>
        <w:t>The “Import competitors” window opens.</w:t>
      </w:r>
    </w:p>
    <w:p w:rsidR="00907C04" w:rsidRDefault="00907C04" w:rsidP="00907C04">
      <w:pPr>
        <w:pStyle w:val="ListBullet2"/>
        <w:numPr>
          <w:ilvl w:val="0"/>
          <w:numId w:val="0"/>
        </w:numPr>
        <w:ind w:left="5400" w:hanging="5040"/>
      </w:pPr>
      <w:r>
        <w:t>2. In the “Competitors” section, select “Clear and create again”.</w:t>
      </w:r>
    </w:p>
    <w:p w:rsidR="00907C04" w:rsidRDefault="00907C04" w:rsidP="00907C04">
      <w:pPr>
        <w:pStyle w:val="ListBullet2"/>
        <w:numPr>
          <w:ilvl w:val="0"/>
          <w:numId w:val="0"/>
        </w:numPr>
        <w:ind w:left="5400" w:hanging="5040"/>
      </w:pPr>
      <w:r>
        <w:t>3. In the “Identify competitors by”</w:t>
      </w:r>
      <w:r w:rsidRPr="00117570">
        <w:t xml:space="preserve"> </w:t>
      </w:r>
      <w:r>
        <w:t>section, select “Database Id”.</w:t>
      </w:r>
    </w:p>
    <w:p w:rsidR="00907C04" w:rsidRDefault="00907C04" w:rsidP="00907C04">
      <w:pPr>
        <w:pStyle w:val="ListBullet2"/>
        <w:numPr>
          <w:ilvl w:val="0"/>
          <w:numId w:val="0"/>
        </w:numPr>
        <w:ind w:left="5400" w:hanging="5040"/>
      </w:pPr>
      <w:r>
        <w:t>4. In the “Clubs”</w:t>
      </w:r>
      <w:r w:rsidRPr="00117570">
        <w:t xml:space="preserve"> </w:t>
      </w:r>
      <w:r>
        <w:t>section, select “Clear and create again”.</w:t>
      </w:r>
    </w:p>
    <w:p w:rsidR="00907C04" w:rsidRDefault="00907C04" w:rsidP="00907C04">
      <w:pPr>
        <w:pStyle w:val="ListBullet2"/>
        <w:numPr>
          <w:ilvl w:val="0"/>
          <w:numId w:val="0"/>
        </w:numPr>
        <w:ind w:left="5400" w:hanging="5040"/>
      </w:pPr>
      <w:r>
        <w:t>5. In the “Classes”</w:t>
      </w:r>
      <w:r w:rsidRPr="00117570">
        <w:t xml:space="preserve"> </w:t>
      </w:r>
      <w:r>
        <w:t>section, select “Clear and create again”.</w:t>
      </w:r>
    </w:p>
    <w:p w:rsidR="00907C04" w:rsidRDefault="00907C04" w:rsidP="00907C04">
      <w:pPr>
        <w:pStyle w:val="ListBullet2"/>
        <w:numPr>
          <w:ilvl w:val="0"/>
          <w:numId w:val="0"/>
        </w:numPr>
        <w:ind w:left="5400" w:hanging="5040"/>
      </w:pPr>
      <w:r>
        <w:t>6. In the “Time format”</w:t>
      </w:r>
      <w:r w:rsidRPr="00117570">
        <w:t xml:space="preserve"> </w:t>
      </w:r>
      <w:r>
        <w:t>section, select “HH:MM:SS”.</w:t>
      </w:r>
    </w:p>
    <w:p w:rsidR="00907C04" w:rsidRDefault="00907C04" w:rsidP="00907C04">
      <w:pPr>
        <w:pStyle w:val="ListBullet2"/>
        <w:numPr>
          <w:ilvl w:val="0"/>
          <w:numId w:val="0"/>
        </w:numPr>
        <w:ind w:left="5400" w:hanging="5040"/>
      </w:pPr>
      <w:r>
        <w:t>7. In the “File format”</w:t>
      </w:r>
      <w:r w:rsidRPr="00117570">
        <w:t xml:space="preserve"> </w:t>
      </w:r>
      <w:r>
        <w:t>section, the “</w:t>
      </w:r>
      <w:r w:rsidRPr="002C1F1D">
        <w:t>Export file of a single day event</w:t>
      </w:r>
      <w:r>
        <w:t>” box should be unchecked</w:t>
      </w:r>
      <w:r w:rsidRPr="009E41CA">
        <w:t>. If checked, then the import file will be imported into the current stage</w:t>
      </w:r>
      <w:r>
        <w:t xml:space="preserve"> only.</w:t>
      </w:r>
    </w:p>
    <w:p w:rsidR="00907C04" w:rsidRDefault="00907C04" w:rsidP="00907C04">
      <w:pPr>
        <w:pStyle w:val="ListBullet2"/>
        <w:numPr>
          <w:ilvl w:val="0"/>
          <w:numId w:val="0"/>
        </w:numPr>
        <w:ind w:left="5400" w:hanging="5040"/>
      </w:pPr>
      <w:r>
        <w:t>8. Leave the “Character separated columns (CSV)” radio button selected.</w:t>
      </w:r>
    </w:p>
    <w:p w:rsidR="00907C04" w:rsidRDefault="00907C04" w:rsidP="00907C04">
      <w:pPr>
        <w:pStyle w:val="ListBullet2"/>
        <w:numPr>
          <w:ilvl w:val="0"/>
          <w:numId w:val="0"/>
        </w:numPr>
        <w:ind w:left="5400" w:hanging="5040"/>
      </w:pPr>
      <w:r>
        <w:t>9. Leave the “Delimiter” selected as “Comma”.</w:t>
      </w:r>
    </w:p>
    <w:p w:rsidR="00907C04" w:rsidRDefault="00907C04" w:rsidP="00907C04">
      <w:pPr>
        <w:pStyle w:val="ListBullet2"/>
        <w:numPr>
          <w:ilvl w:val="0"/>
          <w:numId w:val="0"/>
        </w:numPr>
        <w:ind w:left="5400" w:hanging="5040"/>
      </w:pPr>
      <w:r>
        <w:t xml:space="preserve">10. Leave the “String Delimiter” selected as </w:t>
      </w:r>
      <w:r>
        <w:rPr>
          <w:noProof/>
        </w:rPr>
        <w:drawing>
          <wp:inline distT="0" distB="0" distL="0" distR="0" wp14:anchorId="754471C6" wp14:editId="5DCDA6C6">
            <wp:extent cx="366898" cy="172273"/>
            <wp:effectExtent l="19050" t="0" r="0" b="0"/>
            <wp:docPr id="9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6" cstate="print"/>
                    <a:srcRect/>
                    <a:stretch>
                      <a:fillRect/>
                    </a:stretch>
                  </pic:blipFill>
                  <pic:spPr bwMode="auto">
                    <a:xfrm>
                      <a:off x="0" y="0"/>
                      <a:ext cx="367828" cy="172709"/>
                    </a:xfrm>
                    <a:prstGeom prst="rect">
                      <a:avLst/>
                    </a:prstGeom>
                    <a:noFill/>
                    <a:ln w="9525">
                      <a:noFill/>
                      <a:miter lim="800000"/>
                      <a:headEnd/>
                      <a:tailEnd/>
                    </a:ln>
                  </pic:spPr>
                </pic:pic>
              </a:graphicData>
            </a:graphic>
          </wp:inline>
        </w:drawing>
      </w:r>
      <w:r>
        <w:t xml:space="preserve"> (Double quote).</w:t>
      </w:r>
    </w:p>
    <w:p w:rsidR="00907C04" w:rsidRDefault="00907C04" w:rsidP="00907C04">
      <w:pPr>
        <w:pStyle w:val="ListBullet2"/>
        <w:numPr>
          <w:ilvl w:val="0"/>
          <w:numId w:val="0"/>
        </w:numPr>
        <w:ind w:left="5400" w:hanging="5040"/>
      </w:pPr>
      <w:r>
        <w:t xml:space="preserve">11. In the “File” section, click the Select file folder icon to navigate to the location that you saved the Registration file, as described in </w:t>
      </w:r>
      <w:r w:rsidRPr="0091077C">
        <w:rPr>
          <w:color w:val="FF0000"/>
        </w:rPr>
        <w:t>section B.4.</w:t>
      </w:r>
      <w:r>
        <w:t xml:space="preserve"> of this guide.</w:t>
      </w:r>
    </w:p>
    <w:p w:rsidR="00907C04" w:rsidRDefault="00907C04" w:rsidP="00907C04"/>
    <w:p w:rsidR="00907C04" w:rsidRDefault="00907C04" w:rsidP="00907C04"/>
    <w:p w:rsidR="00907C04" w:rsidRDefault="00907C04" w:rsidP="00907C04"/>
    <w:p w:rsidR="00907C04" w:rsidRDefault="00907C04" w:rsidP="00907C04">
      <w:r>
        <w:rPr>
          <w:noProof/>
        </w:rPr>
        <w:drawing>
          <wp:anchor distT="0" distB="0" distL="114300" distR="114300" simplePos="0" relativeHeight="251760640" behindDoc="1" locked="0" layoutInCell="1" allowOverlap="1" wp14:anchorId="3583EA40" wp14:editId="20BE5771">
            <wp:simplePos x="0" y="0"/>
            <wp:positionH relativeFrom="column">
              <wp:posOffset>4316095</wp:posOffset>
            </wp:positionH>
            <wp:positionV relativeFrom="paragraph">
              <wp:posOffset>43180</wp:posOffset>
            </wp:positionV>
            <wp:extent cx="2085975" cy="2314575"/>
            <wp:effectExtent l="19050" t="0" r="9525" b="0"/>
            <wp:wrapTight wrapText="bothSides">
              <wp:wrapPolygon edited="0">
                <wp:start x="-197" y="0"/>
                <wp:lineTo x="-197" y="21511"/>
                <wp:lineTo x="21699" y="21511"/>
                <wp:lineTo x="21699" y="0"/>
                <wp:lineTo x="-197" y="0"/>
              </wp:wrapPolygon>
            </wp:wrapTight>
            <wp:docPr id="9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0" cstate="print"/>
                    <a:srcRect/>
                    <a:stretch>
                      <a:fillRect/>
                    </a:stretch>
                  </pic:blipFill>
                  <pic:spPr bwMode="auto">
                    <a:xfrm>
                      <a:off x="0" y="0"/>
                      <a:ext cx="2085975" cy="2314575"/>
                    </a:xfrm>
                    <a:prstGeom prst="rect">
                      <a:avLst/>
                    </a:prstGeom>
                    <a:noFill/>
                    <a:ln w="9525">
                      <a:noFill/>
                      <a:miter lim="800000"/>
                      <a:headEnd/>
                      <a:tailEnd/>
                    </a:ln>
                  </pic:spPr>
                </pic:pic>
              </a:graphicData>
            </a:graphic>
          </wp:anchor>
        </w:drawing>
      </w:r>
    </w:p>
    <w:p w:rsidR="00907C04" w:rsidRDefault="00907C04" w:rsidP="00907C04"/>
    <w:p w:rsidR="00907C04" w:rsidRDefault="00907C04" w:rsidP="00907C04">
      <w:pPr>
        <w:pStyle w:val="ListBullet2"/>
        <w:numPr>
          <w:ilvl w:val="0"/>
          <w:numId w:val="0"/>
        </w:numPr>
        <w:ind w:left="720" w:right="4050" w:hanging="360"/>
      </w:pPr>
      <w:r>
        <w:t xml:space="preserve">The “Select file” window opens. </w:t>
      </w:r>
    </w:p>
    <w:p w:rsidR="00907C04" w:rsidRPr="007F67F2" w:rsidRDefault="00907C04" w:rsidP="00907C04">
      <w:pPr>
        <w:pStyle w:val="ListBullet2"/>
        <w:numPr>
          <w:ilvl w:val="0"/>
          <w:numId w:val="0"/>
        </w:numPr>
        <w:ind w:left="720" w:right="4050" w:hanging="360"/>
        <w:rPr>
          <w:b/>
        </w:rPr>
      </w:pPr>
      <w:r>
        <w:t xml:space="preserve">11. Click the Select folder icon and navigate to the location where you saved the Registration file. This should be </w:t>
      </w:r>
      <w:r>
        <w:rPr>
          <w:b/>
        </w:rPr>
        <w:t>c:\user\ntoa\orienteering</w:t>
      </w:r>
      <w:r w:rsidRPr="007F67F2">
        <w:rPr>
          <w:b/>
        </w:rPr>
        <w:t>20</w:t>
      </w:r>
      <w:r>
        <w:rPr>
          <w:b/>
        </w:rPr>
        <w:t>XX</w:t>
      </w:r>
      <w:r w:rsidRPr="007F67F2">
        <w:rPr>
          <w:b/>
        </w:rPr>
        <w:t>-20</w:t>
      </w:r>
      <w:r>
        <w:rPr>
          <w:b/>
        </w:rPr>
        <w:t>XX</w:t>
      </w:r>
      <w:r w:rsidRPr="007F67F2">
        <w:rPr>
          <w:b/>
        </w:rPr>
        <w:t>\</w:t>
      </w:r>
      <w:r>
        <w:rPr>
          <w:b/>
        </w:rPr>
        <w:t xml:space="preserve">&lt;Event Identification&gt; </w:t>
      </w:r>
      <w:r w:rsidRPr="007F67F2">
        <w:rPr>
          <w:b/>
        </w:rPr>
        <w:t xml:space="preserve">\Submissions\Initial registration submission\. </w:t>
      </w:r>
    </w:p>
    <w:p w:rsidR="00907C04" w:rsidRDefault="00907C04" w:rsidP="00907C04">
      <w:pPr>
        <w:pStyle w:val="ListBullet2"/>
        <w:numPr>
          <w:ilvl w:val="0"/>
          <w:numId w:val="0"/>
        </w:numPr>
        <w:ind w:left="720" w:right="4050" w:hanging="360"/>
      </w:pPr>
      <w:r>
        <w:t>12. Select the correct directory. The previously saved Course file should now be visible.</w:t>
      </w:r>
    </w:p>
    <w:p w:rsidR="00907C04" w:rsidRDefault="00907C04" w:rsidP="00907C04">
      <w:pPr>
        <w:pStyle w:val="ListBullet2"/>
        <w:numPr>
          <w:ilvl w:val="0"/>
          <w:numId w:val="0"/>
        </w:numPr>
        <w:ind w:left="720" w:right="4050" w:hanging="360"/>
      </w:pPr>
      <w:r>
        <w:t>13. Select the file and the file name will appear in the bottom field above the buttons.</w:t>
      </w:r>
    </w:p>
    <w:p w:rsidR="00907C04" w:rsidRDefault="00907C04" w:rsidP="00907C04">
      <w:pPr>
        <w:pStyle w:val="ListBullet2"/>
        <w:numPr>
          <w:ilvl w:val="0"/>
          <w:numId w:val="0"/>
        </w:numPr>
        <w:ind w:left="720" w:right="4050" w:hanging="360"/>
      </w:pPr>
      <w:r>
        <w:t>14. Click OK to accept the file selection and return to the “Import competitors” window.</w:t>
      </w:r>
    </w:p>
    <w:p w:rsidR="00907C04" w:rsidRDefault="00907C04" w:rsidP="00907C04">
      <w:pPr>
        <w:pStyle w:val="ListBullet2"/>
        <w:numPr>
          <w:ilvl w:val="0"/>
          <w:numId w:val="0"/>
        </w:numPr>
        <w:ind w:left="720" w:right="4050" w:hanging="360"/>
      </w:pPr>
      <w:r>
        <w:t>15. After returning to the “Import competitors” window, Click OK to import the Registration file.</w:t>
      </w:r>
    </w:p>
    <w:p w:rsidR="00907C04" w:rsidRPr="00947EE8" w:rsidRDefault="00907C04" w:rsidP="00907C04"/>
    <w:p w:rsidR="00907C04" w:rsidRDefault="00907C04" w:rsidP="00907C04"/>
    <w:p w:rsidR="00907C04" w:rsidRDefault="00907C04" w:rsidP="00907C04">
      <w:pPr>
        <w:keepNext/>
        <w:sectPr w:rsidR="00907C04" w:rsidSect="008C5C17">
          <w:type w:val="continuous"/>
          <w:pgSz w:w="15840" w:h="12240" w:orient="landscape"/>
          <w:pgMar w:top="504" w:right="504" w:bottom="504" w:left="504" w:header="1440" w:footer="1440" w:gutter="0"/>
          <w:cols w:space="720"/>
          <w:noEndnote/>
          <w:docGrid w:linePitch="326"/>
        </w:sectPr>
      </w:pPr>
    </w:p>
    <w:p w:rsidR="00907C04" w:rsidRDefault="00907C04" w:rsidP="00907C04">
      <w:pPr>
        <w:keepNext/>
      </w:pPr>
      <w:r>
        <w:t>A validation window will open.</w:t>
      </w:r>
    </w:p>
    <w:p w:rsidR="00907C04" w:rsidRDefault="00907C04" w:rsidP="00907C04">
      <w:pPr>
        <w:keepNext/>
      </w:pPr>
      <w:r>
        <w:t>16. Click Yes.</w:t>
      </w:r>
    </w:p>
    <w:p w:rsidR="00907C04" w:rsidRDefault="00907C04" w:rsidP="00907C04">
      <w:r>
        <w:rPr>
          <w:noProof/>
        </w:rPr>
        <w:drawing>
          <wp:inline distT="0" distB="0" distL="0" distR="0" wp14:anchorId="412D5AC0" wp14:editId="03FF4348">
            <wp:extent cx="2738120" cy="850900"/>
            <wp:effectExtent l="19050" t="0" r="5080" b="0"/>
            <wp:docPr id="10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1" cstate="print"/>
                    <a:srcRect/>
                    <a:stretch>
                      <a:fillRect/>
                    </a:stretch>
                  </pic:blipFill>
                  <pic:spPr bwMode="auto">
                    <a:xfrm>
                      <a:off x="0" y="0"/>
                      <a:ext cx="2738120" cy="850900"/>
                    </a:xfrm>
                    <a:prstGeom prst="rect">
                      <a:avLst/>
                    </a:prstGeom>
                    <a:noFill/>
                    <a:ln w="9525">
                      <a:noFill/>
                      <a:miter lim="800000"/>
                      <a:headEnd/>
                      <a:tailEnd/>
                    </a:ln>
                  </pic:spPr>
                </pic:pic>
              </a:graphicData>
            </a:graphic>
          </wp:inline>
        </w:drawing>
      </w:r>
    </w:p>
    <w:p w:rsidR="00907C04" w:rsidRDefault="00907C04" w:rsidP="00907C04"/>
    <w:p w:rsidR="00907C04" w:rsidRDefault="00907C04" w:rsidP="00907C04">
      <w:pPr>
        <w:keepNext/>
      </w:pPr>
    </w:p>
    <w:p w:rsidR="00907C04" w:rsidRDefault="00907C04" w:rsidP="00907C04">
      <w:pPr>
        <w:keepNext/>
      </w:pPr>
      <w:r>
        <w:t>A window will display the importing status.</w:t>
      </w:r>
    </w:p>
    <w:p w:rsidR="002C4D3D" w:rsidRDefault="002C4D3D" w:rsidP="00907C04">
      <w:pPr>
        <w:keepNext/>
      </w:pPr>
    </w:p>
    <w:p w:rsidR="00907C04" w:rsidRDefault="00907C04" w:rsidP="00907C04">
      <w:r>
        <w:rPr>
          <w:noProof/>
        </w:rPr>
        <w:drawing>
          <wp:inline distT="0" distB="0" distL="0" distR="0" wp14:anchorId="72C4D83A" wp14:editId="04A81652">
            <wp:extent cx="2135505" cy="840105"/>
            <wp:effectExtent l="19050" t="0" r="0" b="0"/>
            <wp:docPr id="10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2" cstate="print"/>
                    <a:srcRect/>
                    <a:stretch>
                      <a:fillRect/>
                    </a:stretch>
                  </pic:blipFill>
                  <pic:spPr bwMode="auto">
                    <a:xfrm>
                      <a:off x="0" y="0"/>
                      <a:ext cx="2135505" cy="840105"/>
                    </a:xfrm>
                    <a:prstGeom prst="rect">
                      <a:avLst/>
                    </a:prstGeom>
                    <a:noFill/>
                    <a:ln w="9525">
                      <a:noFill/>
                      <a:miter lim="800000"/>
                      <a:headEnd/>
                      <a:tailEnd/>
                    </a:ln>
                  </pic:spPr>
                </pic:pic>
              </a:graphicData>
            </a:graphic>
          </wp:inline>
        </w:drawing>
      </w:r>
    </w:p>
    <w:p w:rsidR="00907C04" w:rsidRDefault="00907C04" w:rsidP="00907C04">
      <w:pPr>
        <w:sectPr w:rsidR="00907C04" w:rsidSect="008C5C17">
          <w:type w:val="continuous"/>
          <w:pgSz w:w="15840" w:h="12240" w:orient="landscape"/>
          <w:pgMar w:top="504" w:right="504" w:bottom="504" w:left="504" w:header="1440" w:footer="1440" w:gutter="0"/>
          <w:cols w:space="360"/>
          <w:noEndnote/>
          <w:docGrid w:linePitch="326"/>
        </w:sectPr>
      </w:pPr>
    </w:p>
    <w:p w:rsidR="00907C04" w:rsidRDefault="00907C04" w:rsidP="00907C04">
      <w:pPr>
        <w:pStyle w:val="ListBullet2"/>
        <w:numPr>
          <w:ilvl w:val="0"/>
          <w:numId w:val="0"/>
        </w:numPr>
        <w:ind w:left="720" w:hanging="360"/>
      </w:pPr>
    </w:p>
    <w:p w:rsidR="00907C04" w:rsidRDefault="00907C04" w:rsidP="00907C04">
      <w:pPr>
        <w:pStyle w:val="ListBullet2"/>
        <w:numPr>
          <w:ilvl w:val="0"/>
          <w:numId w:val="0"/>
        </w:numPr>
        <w:ind w:left="720" w:hanging="360"/>
      </w:pPr>
    </w:p>
    <w:p w:rsidR="00907C04" w:rsidRDefault="00907C04" w:rsidP="00907C04">
      <w:pPr>
        <w:pStyle w:val="ListBullet2"/>
        <w:numPr>
          <w:ilvl w:val="0"/>
          <w:numId w:val="0"/>
        </w:numPr>
        <w:ind w:left="720" w:hanging="360"/>
      </w:pPr>
      <w:r>
        <w:rPr>
          <w:noProof/>
        </w:rPr>
        <w:drawing>
          <wp:anchor distT="0" distB="0" distL="114300" distR="114300" simplePos="0" relativeHeight="251758592" behindDoc="1" locked="0" layoutInCell="1" allowOverlap="1" wp14:anchorId="3F6CF4D2" wp14:editId="51F8FC7F">
            <wp:simplePos x="0" y="0"/>
            <wp:positionH relativeFrom="column">
              <wp:posOffset>3270250</wp:posOffset>
            </wp:positionH>
            <wp:positionV relativeFrom="paragraph">
              <wp:posOffset>38100</wp:posOffset>
            </wp:positionV>
            <wp:extent cx="3149600" cy="2889250"/>
            <wp:effectExtent l="19050" t="0" r="0" b="0"/>
            <wp:wrapTight wrapText="bothSides">
              <wp:wrapPolygon edited="0">
                <wp:start x="-131" y="0"/>
                <wp:lineTo x="-131" y="21505"/>
                <wp:lineTo x="21556" y="21505"/>
                <wp:lineTo x="21556" y="0"/>
                <wp:lineTo x="-131" y="0"/>
              </wp:wrapPolygon>
            </wp:wrapTight>
            <wp:docPr id="10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3" cstate="print"/>
                    <a:srcRect/>
                    <a:stretch>
                      <a:fillRect/>
                    </a:stretch>
                  </pic:blipFill>
                  <pic:spPr bwMode="auto">
                    <a:xfrm>
                      <a:off x="0" y="0"/>
                      <a:ext cx="3149600" cy="2889250"/>
                    </a:xfrm>
                    <a:prstGeom prst="rect">
                      <a:avLst/>
                    </a:prstGeom>
                    <a:noFill/>
                    <a:ln w="9525">
                      <a:noFill/>
                      <a:miter lim="800000"/>
                      <a:headEnd/>
                      <a:tailEnd/>
                    </a:ln>
                  </pic:spPr>
                </pic:pic>
              </a:graphicData>
            </a:graphic>
          </wp:anchor>
        </w:drawing>
      </w:r>
      <w:r>
        <w:t>After importing is complete, the “Import competitors” results window opens.</w:t>
      </w:r>
    </w:p>
    <w:p w:rsidR="00907C04" w:rsidRDefault="00907C04" w:rsidP="00907C04">
      <w:pPr>
        <w:pStyle w:val="ListBullet2"/>
        <w:numPr>
          <w:ilvl w:val="0"/>
          <w:numId w:val="0"/>
        </w:numPr>
        <w:ind w:left="720" w:hanging="360"/>
      </w:pPr>
      <w:r>
        <w:t>1. Verify that the “Competitors”, Competitors addresses”, “Clubs”, and “Classes and Entry classes” lines all have a zero in the Errors column.</w:t>
      </w:r>
    </w:p>
    <w:p w:rsidR="00907C04" w:rsidRDefault="00907C04" w:rsidP="00907C04">
      <w:pPr>
        <w:pStyle w:val="ListBullet2"/>
        <w:numPr>
          <w:ilvl w:val="0"/>
          <w:numId w:val="0"/>
        </w:numPr>
        <w:ind w:left="720" w:hanging="360"/>
      </w:pPr>
      <w:r>
        <w:t>2. If there are no errors, close the “Import competitors” results window.</w:t>
      </w:r>
    </w:p>
    <w:p w:rsidR="00907C04" w:rsidRPr="00B868AD" w:rsidRDefault="00907C04" w:rsidP="00907C04">
      <w:pPr>
        <w:pStyle w:val="ListBullet2"/>
        <w:numPr>
          <w:ilvl w:val="0"/>
          <w:numId w:val="0"/>
        </w:numPr>
        <w:ind w:left="720" w:hanging="360"/>
      </w:pPr>
      <w:r>
        <w:t>[</w:t>
      </w:r>
      <w:r w:rsidRPr="009A2684">
        <w:t>NOTE</w:t>
      </w:r>
      <w:r>
        <w:t>: If errors occur, then open the Registration file using Microsoft Excel and correct the data causing the errors. After the errors have been corrected, Save the Registration file with a slightly modified name to distinguish it from the original and close Microsoft Excel. This step should be done in conjunction with the file’s preparer, usually the Online Registrar, or someone that is experienced with the import file contents. Usually a corrected replacement file will be sent to you. Create a new directory in the Submissions directory and save the new Registration file.  Re-import the corrected Registration file.]</w:t>
      </w:r>
    </w:p>
    <w:p w:rsidR="00907C04" w:rsidRDefault="00907C04" w:rsidP="00907C04"/>
    <w:p w:rsidR="00907C04" w:rsidRDefault="00907C04" w:rsidP="00907C04"/>
    <w:p w:rsidR="00907C04" w:rsidRDefault="00907C04" w:rsidP="00907C04">
      <w:pPr>
        <w:pStyle w:val="Heading2"/>
      </w:pPr>
      <w:r w:rsidRPr="008E510A">
        <w:t>Misc Tasks</w:t>
      </w:r>
    </w:p>
    <w:p w:rsidR="00907C04" w:rsidRDefault="00907C04" w:rsidP="00907C04">
      <w:pPr>
        <w:pStyle w:val="Heading3"/>
      </w:pPr>
      <w:r w:rsidRPr="008E510A">
        <w:t>Assigning Classes to Courses</w:t>
      </w:r>
    </w:p>
    <w:p w:rsidR="00907C04" w:rsidRDefault="00907C04" w:rsidP="00907C04">
      <w:r>
        <w:t xml:space="preserve">The procedure for Assigning Classes for a multi-day event is the same as for a single day event, and is described in </w:t>
      </w:r>
      <w:r w:rsidRPr="00524983">
        <w:rPr>
          <w:color w:val="FF0000"/>
        </w:rPr>
        <w:t>section C.1.f</w:t>
      </w:r>
      <w:r>
        <w:rPr>
          <w:color w:val="FF0000"/>
        </w:rPr>
        <w:t>.,</w:t>
      </w:r>
      <w:r w:rsidRPr="00524983">
        <w:rPr>
          <w:color w:val="FF0000"/>
        </w:rPr>
        <w:t xml:space="preserve"> </w:t>
      </w:r>
      <w:r>
        <w:t xml:space="preserve">with one exception. Care should be taken to note the current active stage and to use the stage selector button, </w:t>
      </w:r>
      <w:r w:rsidRPr="00524983">
        <w:rPr>
          <w:noProof/>
        </w:rPr>
        <w:drawing>
          <wp:inline distT="0" distB="0" distL="0" distR="0" wp14:anchorId="57FB76AB" wp14:editId="6504527D">
            <wp:extent cx="357763" cy="166316"/>
            <wp:effectExtent l="19050" t="0" r="4187" b="0"/>
            <wp:docPr id="1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3" cstate="print"/>
                    <a:srcRect/>
                    <a:stretch>
                      <a:fillRect/>
                    </a:stretch>
                  </pic:blipFill>
                  <pic:spPr bwMode="auto">
                    <a:xfrm>
                      <a:off x="0" y="0"/>
                      <a:ext cx="357806" cy="166336"/>
                    </a:xfrm>
                    <a:prstGeom prst="rect">
                      <a:avLst/>
                    </a:prstGeom>
                    <a:noFill/>
                    <a:ln w="9525">
                      <a:noFill/>
                      <a:miter lim="800000"/>
                      <a:headEnd/>
                      <a:tailEnd/>
                    </a:ln>
                  </pic:spPr>
                </pic:pic>
              </a:graphicData>
            </a:graphic>
          </wp:inline>
        </w:drawing>
      </w:r>
      <w:r>
        <w:t xml:space="preserve">, to change the stage when needed. Classes for BOTH stages need to be assigned to the Courses of the corresponding stage. The program should only list the Classes and Courses of the same stage as an option for selection, but care is needed to ensure correctness. </w:t>
      </w:r>
    </w:p>
    <w:p w:rsidR="00907C04" w:rsidRDefault="00907C04" w:rsidP="00907C04"/>
    <w:p w:rsidR="00907C04" w:rsidRDefault="00907C04" w:rsidP="00907C04">
      <w:r w:rsidRPr="00283E2C">
        <w:rPr>
          <w:color w:val="FF0000"/>
        </w:rPr>
        <w:t>Assign ALL classes???</w:t>
      </w:r>
    </w:p>
    <w:p w:rsidR="00907C04" w:rsidRDefault="00907C04" w:rsidP="00907C04"/>
    <w:p w:rsidR="00907C04" w:rsidRPr="00E228FA" w:rsidRDefault="00907C04" w:rsidP="00907C04">
      <w:pPr>
        <w:pStyle w:val="Heading3"/>
      </w:pPr>
      <w:r w:rsidRPr="008E510A">
        <w:t>Creating a Backup</w:t>
      </w:r>
    </w:p>
    <w:p w:rsidR="00907C04" w:rsidRPr="0039390A" w:rsidRDefault="00907C04" w:rsidP="00907C04">
      <w:r>
        <w:t xml:space="preserve">The procedure for creating a Backup for a multi-day event is the same as for a single day event, and is described in </w:t>
      </w:r>
      <w:r>
        <w:rPr>
          <w:color w:val="FF0000"/>
        </w:rPr>
        <w:t xml:space="preserve">section C.1.g. </w:t>
      </w:r>
      <w:r w:rsidRPr="0039390A">
        <w:t>T</w:t>
      </w:r>
      <w:r>
        <w:t>he backup is NOT stage dependent.</w:t>
      </w:r>
    </w:p>
    <w:p w:rsidR="00907C04" w:rsidRPr="00C4319E" w:rsidRDefault="00907C04" w:rsidP="00907C04"/>
    <w:p w:rsidR="00907C04" w:rsidRPr="00C4319E" w:rsidRDefault="00907C04" w:rsidP="00907C04"/>
    <w:p w:rsidR="00907C04" w:rsidRPr="00C4319E" w:rsidRDefault="00907C04" w:rsidP="00907C04">
      <w:pPr>
        <w:rPr>
          <w:color w:val="FF0000"/>
        </w:rPr>
      </w:pPr>
      <w:r w:rsidRPr="00C4319E">
        <w:rPr>
          <w:color w:val="FF0000"/>
        </w:rPr>
        <w:t>Please use less than 12 hour event duration. The Saturday event is less than 12 hours and the Sunday event is less than 12 hours. Meaning that start and stop times read from the cards will be less than 12 hours apart.</w:t>
      </w:r>
    </w:p>
    <w:p w:rsidR="00907C04" w:rsidRPr="00C4319E" w:rsidRDefault="00907C04" w:rsidP="00907C04">
      <w:pPr>
        <w:rPr>
          <w:color w:val="FF0000"/>
        </w:rPr>
      </w:pPr>
    </w:p>
    <w:p w:rsidR="00907C04" w:rsidRPr="00C4319E" w:rsidRDefault="00907C04" w:rsidP="00907C04">
      <w:pPr>
        <w:rPr>
          <w:color w:val="FF0000"/>
        </w:rPr>
      </w:pPr>
      <w:r w:rsidRPr="00C4319E">
        <w:rPr>
          <w:color w:val="FF0000"/>
        </w:rPr>
        <w:t>Yet another note: Everyone’s estick number in the entries-&gt;entries screen is listed once for each day/stage in separate columns. If you change someone’s number, you have to change it in both columns.</w:t>
      </w:r>
    </w:p>
    <w:p w:rsidR="00907C04" w:rsidRPr="00C4319E" w:rsidRDefault="00907C04" w:rsidP="00907C04"/>
    <w:p w:rsidR="00907C04" w:rsidRPr="00C4319E" w:rsidRDefault="00907C04" w:rsidP="00907C04">
      <w:pPr>
        <w:jc w:val="center"/>
        <w:rPr>
          <w:rFonts w:ascii="Verdana" w:hAnsi="Verdana"/>
          <w:noProof/>
        </w:rPr>
      </w:pPr>
    </w:p>
    <w:p w:rsidR="00907C04" w:rsidRPr="00C4319E" w:rsidRDefault="00907C04" w:rsidP="00907C04">
      <w:pPr>
        <w:ind w:left="720"/>
      </w:pPr>
    </w:p>
    <w:p w:rsidR="00907C04" w:rsidRPr="00947EE8" w:rsidRDefault="00907C04" w:rsidP="00907C04"/>
    <w:p w:rsidR="004F39AC" w:rsidRDefault="004F39AC" w:rsidP="002A08D6">
      <w:pPr>
        <w:rPr>
          <w:color w:val="FF0000"/>
        </w:rPr>
      </w:pPr>
    </w:p>
    <w:p w:rsidR="00E47957" w:rsidRPr="008E510A" w:rsidRDefault="00E47957" w:rsidP="004C6B73">
      <w:pPr>
        <w:pStyle w:val="Heading1"/>
      </w:pPr>
      <w:r w:rsidRPr="008E510A">
        <w:t xml:space="preserve">Misc </w:t>
      </w:r>
      <w:r w:rsidR="00E94189" w:rsidRPr="008E510A">
        <w:t>Items</w:t>
      </w:r>
    </w:p>
    <w:p w:rsidR="002A08D6" w:rsidRPr="008E510A" w:rsidRDefault="002A08D6" w:rsidP="004C6B73">
      <w:pPr>
        <w:pStyle w:val="Heading2"/>
      </w:pPr>
      <w:r w:rsidRPr="008E510A">
        <w:t xml:space="preserve">Misc Software </w:t>
      </w:r>
      <w:r w:rsidR="00E94189" w:rsidRPr="008E510A">
        <w:t>Items</w:t>
      </w:r>
    </w:p>
    <w:p w:rsidR="002A08D6" w:rsidRDefault="002A08D6" w:rsidP="004C6B73">
      <w:pPr>
        <w:pStyle w:val="Heading2"/>
      </w:pPr>
      <w:r w:rsidRPr="008E510A">
        <w:t xml:space="preserve">Restoring a </w:t>
      </w:r>
      <w:r w:rsidR="00E94189" w:rsidRPr="008E510A">
        <w:t>Backup File</w:t>
      </w:r>
    </w:p>
    <w:p w:rsidR="00A9667C" w:rsidRDefault="00751B1A" w:rsidP="00A9667C">
      <w:pPr>
        <w:pStyle w:val="ListBullet2"/>
        <w:numPr>
          <w:ilvl w:val="0"/>
          <w:numId w:val="0"/>
        </w:numPr>
      </w:pPr>
      <w:r>
        <w:t xml:space="preserve">A previously made Backup file can be used to restore an event to </w:t>
      </w:r>
      <w:r w:rsidR="00381C83">
        <w:t>that</w:t>
      </w:r>
      <w:r>
        <w:t xml:space="preserve"> previous state should the data somehow be corrupted. The event can also be completely restored on a separate computer </w:t>
      </w:r>
      <w:r w:rsidR="00170164">
        <w:t xml:space="preserve">for networking, testing, or </w:t>
      </w:r>
      <w:r w:rsidR="00A7576B">
        <w:t xml:space="preserve">there was an </w:t>
      </w:r>
      <w:r w:rsidR="00170164">
        <w:t>original computer failure.</w:t>
      </w:r>
    </w:p>
    <w:p w:rsidR="007D4A4A" w:rsidRDefault="007D4A4A" w:rsidP="00A9667C">
      <w:pPr>
        <w:pStyle w:val="ListBullet2"/>
        <w:numPr>
          <w:ilvl w:val="0"/>
          <w:numId w:val="0"/>
        </w:numPr>
      </w:pPr>
    </w:p>
    <w:p w:rsidR="00A7576B" w:rsidRDefault="00A7576B" w:rsidP="00A9667C">
      <w:pPr>
        <w:pStyle w:val="ListBullet2"/>
        <w:numPr>
          <w:ilvl w:val="0"/>
          <w:numId w:val="0"/>
        </w:numPr>
      </w:pPr>
      <w:r>
        <w:t>[NOTE: The Restore process will override any existing data in the currently selected event. Extreme caution must be taken to ensure that a</w:t>
      </w:r>
      <w:r w:rsidR="00B44B19">
        <w:t>n incorrect</w:t>
      </w:r>
      <w:r>
        <w:t xml:space="preserve"> backup file is not</w:t>
      </w:r>
      <w:r w:rsidR="00B44B19">
        <w:t xml:space="preserve"> restored into</w:t>
      </w:r>
      <w:r>
        <w:t xml:space="preserve"> the active event as there is no recovery after initiating the restoration.]</w:t>
      </w:r>
    </w:p>
    <w:p w:rsidR="00E54D0D" w:rsidRDefault="00E54D0D" w:rsidP="00A7576B">
      <w:pPr>
        <w:pStyle w:val="ListBullet2"/>
        <w:numPr>
          <w:ilvl w:val="0"/>
          <w:numId w:val="0"/>
        </w:numPr>
      </w:pPr>
    </w:p>
    <w:p w:rsidR="00A7576B" w:rsidRDefault="00A7576B" w:rsidP="00E54D0D">
      <w:pPr>
        <w:pStyle w:val="ListBullet2"/>
        <w:keepNext/>
        <w:numPr>
          <w:ilvl w:val="0"/>
          <w:numId w:val="0"/>
        </w:numPr>
        <w:sectPr w:rsidR="00A7576B" w:rsidSect="008C5C17">
          <w:type w:val="continuous"/>
          <w:pgSz w:w="15840" w:h="12240" w:orient="landscape"/>
          <w:pgMar w:top="504" w:right="504" w:bottom="504" w:left="504" w:header="1440" w:footer="1440" w:gutter="0"/>
          <w:cols w:space="720"/>
          <w:noEndnote/>
          <w:docGrid w:linePitch="326"/>
        </w:sectPr>
      </w:pPr>
    </w:p>
    <w:p w:rsidR="00A7576B" w:rsidRDefault="00A7576B" w:rsidP="00751B1A">
      <w:pPr>
        <w:pStyle w:val="ListBullet2"/>
        <w:keepNext/>
        <w:numPr>
          <w:ilvl w:val="0"/>
          <w:numId w:val="0"/>
        </w:numPr>
        <w:ind w:left="720" w:hanging="360"/>
      </w:pPr>
      <w:r>
        <w:t>Be sure the correct event is selected.</w:t>
      </w:r>
    </w:p>
    <w:p w:rsidR="007D4A4A" w:rsidRPr="00A9667C" w:rsidRDefault="007D4A4A" w:rsidP="00751B1A">
      <w:pPr>
        <w:pStyle w:val="ListBullet2"/>
        <w:keepNext/>
        <w:numPr>
          <w:ilvl w:val="0"/>
          <w:numId w:val="0"/>
        </w:numPr>
        <w:ind w:left="720" w:hanging="360"/>
      </w:pPr>
      <w:r>
        <w:t xml:space="preserve">1. From the </w:t>
      </w:r>
      <w:r w:rsidR="006A38E4">
        <w:t>main menu</w:t>
      </w:r>
      <w:r>
        <w:t>, select Event &gt; Restore.</w:t>
      </w:r>
    </w:p>
    <w:p w:rsidR="00A9667C" w:rsidRDefault="007D4A4A" w:rsidP="00751B1A">
      <w:pPr>
        <w:pStyle w:val="ListBullet2"/>
        <w:numPr>
          <w:ilvl w:val="0"/>
          <w:numId w:val="0"/>
        </w:numPr>
        <w:ind w:left="720" w:hanging="360"/>
      </w:pPr>
      <w:r w:rsidRPr="007D4A4A">
        <w:rPr>
          <w:noProof/>
        </w:rPr>
        <w:drawing>
          <wp:inline distT="0" distB="0" distL="0" distR="0" wp14:anchorId="71DD737A" wp14:editId="57A40901">
            <wp:extent cx="1079046" cy="1918747"/>
            <wp:effectExtent l="19050" t="0" r="6804" b="0"/>
            <wp:docPr id="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4" cstate="print"/>
                    <a:srcRect/>
                    <a:stretch>
                      <a:fillRect/>
                    </a:stretch>
                  </pic:blipFill>
                  <pic:spPr bwMode="auto">
                    <a:xfrm>
                      <a:off x="0" y="0"/>
                      <a:ext cx="1078963" cy="1918599"/>
                    </a:xfrm>
                    <a:prstGeom prst="rect">
                      <a:avLst/>
                    </a:prstGeom>
                    <a:noFill/>
                    <a:ln w="9525">
                      <a:noFill/>
                      <a:miter lim="800000"/>
                      <a:headEnd/>
                      <a:tailEnd/>
                    </a:ln>
                  </pic:spPr>
                </pic:pic>
              </a:graphicData>
            </a:graphic>
          </wp:inline>
        </w:drawing>
      </w:r>
    </w:p>
    <w:p w:rsidR="00A9667C" w:rsidRDefault="00A9667C" w:rsidP="00751B1A">
      <w:pPr>
        <w:pStyle w:val="ListBullet2"/>
        <w:numPr>
          <w:ilvl w:val="0"/>
          <w:numId w:val="0"/>
        </w:numPr>
        <w:ind w:left="720" w:hanging="360"/>
      </w:pPr>
    </w:p>
    <w:p w:rsidR="00293AAE" w:rsidRDefault="00293AAE" w:rsidP="00751B1A">
      <w:pPr>
        <w:pStyle w:val="ListBullet2"/>
        <w:numPr>
          <w:ilvl w:val="0"/>
          <w:numId w:val="0"/>
        </w:numPr>
        <w:ind w:left="720" w:hanging="360"/>
      </w:pPr>
    </w:p>
    <w:p w:rsidR="00A7758D" w:rsidRDefault="00A7758D" w:rsidP="00751B1A">
      <w:pPr>
        <w:pStyle w:val="ListBullet2"/>
        <w:keepNext/>
        <w:numPr>
          <w:ilvl w:val="0"/>
          <w:numId w:val="0"/>
        </w:numPr>
        <w:ind w:left="720" w:hanging="360"/>
      </w:pPr>
      <w:r>
        <w:t>The “Restore event” window will open.</w:t>
      </w:r>
    </w:p>
    <w:p w:rsidR="00293AAE" w:rsidRDefault="00293AAE" w:rsidP="00751B1A">
      <w:pPr>
        <w:pStyle w:val="ListBullet2"/>
        <w:keepNext/>
        <w:numPr>
          <w:ilvl w:val="0"/>
          <w:numId w:val="0"/>
        </w:numPr>
        <w:ind w:left="720" w:hanging="360"/>
      </w:pPr>
      <w:r>
        <w:t>The “Create a new event” box is unchecked by default. If restoring the event on a new computer with no prior setup, check this box.</w:t>
      </w:r>
    </w:p>
    <w:p w:rsidR="00A7758D" w:rsidRDefault="00751B1A" w:rsidP="00751B1A">
      <w:pPr>
        <w:pStyle w:val="ListBullet2"/>
        <w:keepNext/>
        <w:numPr>
          <w:ilvl w:val="0"/>
          <w:numId w:val="0"/>
        </w:numPr>
        <w:ind w:left="720" w:hanging="360"/>
      </w:pPr>
      <w:r>
        <w:t xml:space="preserve">2. </w:t>
      </w:r>
      <w:r w:rsidR="00A7758D">
        <w:t xml:space="preserve">Select the Select file folder icon to navigate to the location that the backup file was saved. It should be </w:t>
      </w:r>
      <w:r w:rsidR="009D7121">
        <w:rPr>
          <w:b/>
        </w:rPr>
        <w:t>c:\user\ntoa\orienteering</w:t>
      </w:r>
      <w:r w:rsidR="00A7758D" w:rsidRPr="004F4D81">
        <w:rPr>
          <w:b/>
        </w:rPr>
        <w:t>20XX-20XX\&lt;Event Identification&gt;\</w:t>
      </w:r>
      <w:r w:rsidR="00A7758D">
        <w:rPr>
          <w:b/>
        </w:rPr>
        <w:t>Backups</w:t>
      </w:r>
      <w:r w:rsidR="00A7758D" w:rsidRPr="004F4D81">
        <w:rPr>
          <w:b/>
        </w:rPr>
        <w:t>\)</w:t>
      </w:r>
    </w:p>
    <w:p w:rsidR="00E54D0D" w:rsidRDefault="007D4A4A" w:rsidP="00CD4CCC">
      <w:pPr>
        <w:pStyle w:val="ListBullet2"/>
        <w:numPr>
          <w:ilvl w:val="0"/>
          <w:numId w:val="0"/>
        </w:numPr>
        <w:ind w:left="720" w:hanging="360"/>
        <w:jc w:val="center"/>
        <w:sectPr w:rsidR="00E54D0D" w:rsidSect="008C5C17">
          <w:type w:val="continuous"/>
          <w:pgSz w:w="15840" w:h="12240" w:orient="landscape"/>
          <w:pgMar w:top="504" w:right="504" w:bottom="504" w:left="504" w:header="1440" w:footer="1440" w:gutter="0"/>
          <w:cols w:space="720"/>
          <w:noEndnote/>
          <w:docGrid w:linePitch="326"/>
        </w:sectPr>
      </w:pPr>
      <w:r>
        <w:rPr>
          <w:noProof/>
        </w:rPr>
        <w:drawing>
          <wp:inline distT="0" distB="0" distL="0" distR="0" wp14:anchorId="4AFA449A" wp14:editId="7E26AE98">
            <wp:extent cx="2301072" cy="1407206"/>
            <wp:effectExtent l="19050" t="0" r="3978" b="0"/>
            <wp:docPr id="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5" cstate="print"/>
                    <a:srcRect/>
                    <a:stretch>
                      <a:fillRect/>
                    </a:stretch>
                  </pic:blipFill>
                  <pic:spPr bwMode="auto">
                    <a:xfrm>
                      <a:off x="0" y="0"/>
                      <a:ext cx="2306890" cy="1410764"/>
                    </a:xfrm>
                    <a:prstGeom prst="rect">
                      <a:avLst/>
                    </a:prstGeom>
                    <a:noFill/>
                    <a:ln w="9525">
                      <a:noFill/>
                      <a:miter lim="800000"/>
                      <a:headEnd/>
                      <a:tailEnd/>
                    </a:ln>
                  </pic:spPr>
                </pic:pic>
              </a:graphicData>
            </a:graphic>
          </wp:inline>
        </w:drawing>
      </w:r>
    </w:p>
    <w:p w:rsidR="00CD4CCC" w:rsidRDefault="00CD4CCC" w:rsidP="00751B1A">
      <w:pPr>
        <w:pStyle w:val="ListBullet2"/>
        <w:numPr>
          <w:ilvl w:val="0"/>
          <w:numId w:val="0"/>
        </w:numPr>
        <w:ind w:left="720" w:hanging="360"/>
      </w:pPr>
    </w:p>
    <w:p w:rsidR="00C51EDB" w:rsidRDefault="001008FC" w:rsidP="00751B1A">
      <w:pPr>
        <w:pStyle w:val="ListBullet2"/>
        <w:numPr>
          <w:ilvl w:val="0"/>
          <w:numId w:val="0"/>
        </w:numPr>
        <w:ind w:left="720" w:hanging="360"/>
      </w:pPr>
      <w:r>
        <w:rPr>
          <w:noProof/>
        </w:rPr>
        <w:drawing>
          <wp:anchor distT="0" distB="0" distL="114300" distR="114300" simplePos="0" relativeHeight="251732992" behindDoc="1" locked="0" layoutInCell="1" allowOverlap="1" wp14:anchorId="2D04F794" wp14:editId="329AB412">
            <wp:simplePos x="0" y="0"/>
            <wp:positionH relativeFrom="column">
              <wp:posOffset>4110355</wp:posOffset>
            </wp:positionH>
            <wp:positionV relativeFrom="paragraph">
              <wp:posOffset>-635</wp:posOffset>
            </wp:positionV>
            <wp:extent cx="2291715" cy="2187575"/>
            <wp:effectExtent l="19050" t="0" r="0" b="0"/>
            <wp:wrapTight wrapText="bothSides">
              <wp:wrapPolygon edited="0">
                <wp:start x="-180" y="0"/>
                <wp:lineTo x="-180" y="21443"/>
                <wp:lineTo x="21546" y="21443"/>
                <wp:lineTo x="21546" y="0"/>
                <wp:lineTo x="-180" y="0"/>
              </wp:wrapPolygon>
            </wp:wrapTight>
            <wp:docPr id="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6" cstate="print"/>
                    <a:srcRect/>
                    <a:stretch>
                      <a:fillRect/>
                    </a:stretch>
                  </pic:blipFill>
                  <pic:spPr bwMode="auto">
                    <a:xfrm>
                      <a:off x="0" y="0"/>
                      <a:ext cx="2291715" cy="2187575"/>
                    </a:xfrm>
                    <a:prstGeom prst="rect">
                      <a:avLst/>
                    </a:prstGeom>
                    <a:noFill/>
                    <a:ln w="9525">
                      <a:noFill/>
                      <a:miter lim="800000"/>
                      <a:headEnd/>
                      <a:tailEnd/>
                    </a:ln>
                  </pic:spPr>
                </pic:pic>
              </a:graphicData>
            </a:graphic>
          </wp:anchor>
        </w:drawing>
      </w:r>
    </w:p>
    <w:p w:rsidR="00A7758D" w:rsidRPr="009523D0" w:rsidRDefault="00170164" w:rsidP="00751B1A">
      <w:pPr>
        <w:pStyle w:val="ListBullet2"/>
        <w:numPr>
          <w:ilvl w:val="0"/>
          <w:numId w:val="0"/>
        </w:numPr>
        <w:ind w:left="720" w:hanging="360"/>
      </w:pPr>
      <w:r>
        <w:t xml:space="preserve">3. </w:t>
      </w:r>
      <w:r w:rsidR="00A7758D" w:rsidRPr="009523D0">
        <w:t xml:space="preserve">Select the correct directory. </w:t>
      </w:r>
      <w:r w:rsidR="00751B1A">
        <w:t>All Backup</w:t>
      </w:r>
      <w:r w:rsidR="00A7758D" w:rsidRPr="009523D0">
        <w:t xml:space="preserve"> file</w:t>
      </w:r>
      <w:r w:rsidR="00751B1A">
        <w:t>s created</w:t>
      </w:r>
      <w:r w:rsidR="00A7758D" w:rsidRPr="009523D0">
        <w:t xml:space="preserve"> </w:t>
      </w:r>
      <w:r w:rsidR="00B44B19">
        <w:t>should</w:t>
      </w:r>
      <w:r w:rsidR="00A7758D" w:rsidRPr="009523D0">
        <w:t xml:space="preserve"> be listed.</w:t>
      </w:r>
    </w:p>
    <w:p w:rsidR="00A7758D" w:rsidRPr="009523D0" w:rsidRDefault="00170164" w:rsidP="00751B1A">
      <w:pPr>
        <w:pStyle w:val="ListBullet2"/>
        <w:numPr>
          <w:ilvl w:val="0"/>
          <w:numId w:val="0"/>
        </w:numPr>
        <w:ind w:left="720" w:hanging="360"/>
      </w:pPr>
      <w:r>
        <w:t>4</w:t>
      </w:r>
      <w:r w:rsidR="00A7758D" w:rsidRPr="009523D0">
        <w:t xml:space="preserve">. Select the </w:t>
      </w:r>
      <w:r w:rsidR="00751B1A">
        <w:t xml:space="preserve">desired </w:t>
      </w:r>
      <w:r w:rsidR="00A7758D" w:rsidRPr="009523D0">
        <w:t>file and the file name will appear in the bottom field above the buttons.</w:t>
      </w:r>
    </w:p>
    <w:p w:rsidR="00A7758D" w:rsidRDefault="00170164" w:rsidP="00751B1A">
      <w:pPr>
        <w:pStyle w:val="ListBullet2"/>
        <w:numPr>
          <w:ilvl w:val="0"/>
          <w:numId w:val="0"/>
        </w:numPr>
        <w:ind w:left="720" w:hanging="360"/>
      </w:pPr>
      <w:r>
        <w:t>5</w:t>
      </w:r>
      <w:r w:rsidR="00A7758D" w:rsidRPr="009523D0">
        <w:t>. Click OK to accept the file selection and return to the “</w:t>
      </w:r>
      <w:r w:rsidR="00751B1A">
        <w:t>Restore event</w:t>
      </w:r>
      <w:r w:rsidR="00A7758D" w:rsidRPr="009523D0">
        <w:t>” window.</w:t>
      </w:r>
    </w:p>
    <w:p w:rsidR="00170164" w:rsidRDefault="001008FC" w:rsidP="00751B1A">
      <w:pPr>
        <w:pStyle w:val="ListBullet2"/>
        <w:numPr>
          <w:ilvl w:val="0"/>
          <w:numId w:val="0"/>
        </w:numPr>
        <w:ind w:left="720" w:hanging="360"/>
      </w:pPr>
      <w:r>
        <w:t xml:space="preserve">6. </w:t>
      </w:r>
      <w:r w:rsidR="00293AAE" w:rsidRPr="009523D0">
        <w:t xml:space="preserve">Click OK to </w:t>
      </w:r>
      <w:r>
        <w:t>restore the event using the selected Backup file</w:t>
      </w:r>
      <w:r w:rsidR="00293AAE" w:rsidRPr="009523D0">
        <w:t>.</w:t>
      </w:r>
    </w:p>
    <w:p w:rsidR="00170164" w:rsidRDefault="00170164" w:rsidP="00751B1A">
      <w:pPr>
        <w:pStyle w:val="ListBullet2"/>
        <w:numPr>
          <w:ilvl w:val="0"/>
          <w:numId w:val="0"/>
        </w:numPr>
        <w:ind w:left="720" w:hanging="360"/>
      </w:pPr>
    </w:p>
    <w:p w:rsidR="008555F1" w:rsidRDefault="008555F1" w:rsidP="00751B1A">
      <w:pPr>
        <w:pStyle w:val="ListBullet2"/>
        <w:numPr>
          <w:ilvl w:val="0"/>
          <w:numId w:val="0"/>
        </w:numPr>
        <w:ind w:left="720" w:hanging="360"/>
      </w:pPr>
    </w:p>
    <w:p w:rsidR="00170164" w:rsidRDefault="00170164" w:rsidP="00751B1A">
      <w:pPr>
        <w:pStyle w:val="ListBullet2"/>
        <w:numPr>
          <w:ilvl w:val="0"/>
          <w:numId w:val="0"/>
        </w:numPr>
        <w:ind w:left="720" w:hanging="360"/>
      </w:pPr>
    </w:p>
    <w:p w:rsidR="001008FC" w:rsidRDefault="001008FC" w:rsidP="001008FC">
      <w:pPr>
        <w:pStyle w:val="ListBullet2"/>
        <w:numPr>
          <w:ilvl w:val="0"/>
          <w:numId w:val="0"/>
        </w:numPr>
        <w:ind w:left="720" w:hanging="360"/>
      </w:pPr>
      <w:r>
        <w:t>A  confirmation window will open.</w:t>
      </w:r>
    </w:p>
    <w:p w:rsidR="001008FC" w:rsidRDefault="001008FC" w:rsidP="001008FC">
      <w:pPr>
        <w:pStyle w:val="ListBullet2"/>
        <w:numPr>
          <w:ilvl w:val="0"/>
          <w:numId w:val="0"/>
        </w:numPr>
        <w:ind w:left="720" w:hanging="360"/>
      </w:pPr>
      <w:r>
        <w:t>Click “Yes”.</w:t>
      </w:r>
    </w:p>
    <w:p w:rsidR="00A7576B" w:rsidRDefault="00A7576B" w:rsidP="001008FC">
      <w:pPr>
        <w:pStyle w:val="ListBullet2"/>
        <w:numPr>
          <w:ilvl w:val="0"/>
          <w:numId w:val="0"/>
        </w:numPr>
        <w:ind w:left="720" w:hanging="360"/>
      </w:pPr>
      <w:r>
        <w:rPr>
          <w:noProof/>
        </w:rPr>
        <w:drawing>
          <wp:inline distT="0" distB="0" distL="0" distR="0" wp14:anchorId="73FADF11" wp14:editId="7A4C88C8">
            <wp:extent cx="1684146" cy="801127"/>
            <wp:effectExtent l="19050" t="0" r="0" b="0"/>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7" cstate="print"/>
                    <a:srcRect/>
                    <a:stretch>
                      <a:fillRect/>
                    </a:stretch>
                  </pic:blipFill>
                  <pic:spPr bwMode="auto">
                    <a:xfrm>
                      <a:off x="0" y="0"/>
                      <a:ext cx="1684799" cy="801437"/>
                    </a:xfrm>
                    <a:prstGeom prst="rect">
                      <a:avLst/>
                    </a:prstGeom>
                    <a:noFill/>
                    <a:ln w="9525">
                      <a:noFill/>
                      <a:miter lim="800000"/>
                      <a:headEnd/>
                      <a:tailEnd/>
                    </a:ln>
                  </pic:spPr>
                </pic:pic>
              </a:graphicData>
            </a:graphic>
          </wp:inline>
        </w:drawing>
      </w:r>
    </w:p>
    <w:p w:rsidR="00170164" w:rsidRDefault="00170164" w:rsidP="00A9667C">
      <w:pPr>
        <w:pStyle w:val="ListBullet2"/>
        <w:numPr>
          <w:ilvl w:val="0"/>
          <w:numId w:val="0"/>
        </w:numPr>
      </w:pPr>
    </w:p>
    <w:p w:rsidR="00170164" w:rsidRDefault="00170164" w:rsidP="00A9667C">
      <w:pPr>
        <w:pStyle w:val="ListBullet2"/>
        <w:numPr>
          <w:ilvl w:val="0"/>
          <w:numId w:val="0"/>
        </w:numPr>
      </w:pPr>
    </w:p>
    <w:p w:rsidR="00170164" w:rsidRPr="00A9667C" w:rsidRDefault="00170164" w:rsidP="00A9667C">
      <w:pPr>
        <w:pStyle w:val="ListBullet2"/>
        <w:numPr>
          <w:ilvl w:val="0"/>
          <w:numId w:val="0"/>
        </w:numPr>
      </w:pPr>
    </w:p>
    <w:p w:rsidR="002A08D6" w:rsidRPr="008E510A" w:rsidRDefault="00817875" w:rsidP="004C6B73">
      <w:pPr>
        <w:pStyle w:val="Heading3"/>
      </w:pPr>
      <w:r w:rsidRPr="008E510A">
        <w:t xml:space="preserve">Voided </w:t>
      </w:r>
      <w:r w:rsidR="00E94189" w:rsidRPr="008E510A">
        <w:t>Legs</w:t>
      </w:r>
    </w:p>
    <w:p w:rsidR="00C72A04" w:rsidRDefault="004041C9" w:rsidP="00E66A40">
      <w:pPr>
        <w:pStyle w:val="ListBullet2"/>
        <w:numPr>
          <w:ilvl w:val="0"/>
          <w:numId w:val="0"/>
        </w:numPr>
      </w:pPr>
      <w:r>
        <w:t>There are times when site conditions</w:t>
      </w:r>
      <w:r w:rsidR="00B44B19">
        <w:t xml:space="preserve">, </w:t>
      </w:r>
      <w:r>
        <w:t>safety</w:t>
      </w:r>
      <w:r w:rsidR="000642BD">
        <w:t xml:space="preserve"> concerns</w:t>
      </w:r>
      <w:r w:rsidR="00B44B19">
        <w:t>, or other factors</w:t>
      </w:r>
      <w:r w:rsidR="000642BD">
        <w:t xml:space="preserve"> require that </w:t>
      </w:r>
      <w:r w:rsidR="00791EEE">
        <w:t>one or more</w:t>
      </w:r>
      <w:r w:rsidR="000642BD">
        <w:t xml:space="preserve"> leg</w:t>
      </w:r>
      <w:r w:rsidR="00791EEE">
        <w:t xml:space="preserve">s </w:t>
      </w:r>
      <w:r w:rsidR="00B94FC6">
        <w:t xml:space="preserve">between two or more controls </w:t>
      </w:r>
      <w:r w:rsidR="00791EEE">
        <w:t>be</w:t>
      </w:r>
      <w:r w:rsidR="000642BD">
        <w:t xml:space="preserve"> excl</w:t>
      </w:r>
      <w:r w:rsidR="00791EEE">
        <w:t>uded from the calculation of a course’s running time.</w:t>
      </w:r>
      <w:r w:rsidR="00C72A04" w:rsidRPr="00C72A04">
        <w:t xml:space="preserve"> It is even possible to define any control of the course as the finish, </w:t>
      </w:r>
      <w:r w:rsidR="00C72A04">
        <w:t>requiring the</w:t>
      </w:r>
      <w:r w:rsidR="00C72A04" w:rsidRPr="00C72A04">
        <w:t xml:space="preserve"> counting </w:t>
      </w:r>
      <w:r w:rsidR="00C72A04">
        <w:t xml:space="preserve">of </w:t>
      </w:r>
      <w:r w:rsidR="00C72A04" w:rsidRPr="00C72A04">
        <w:t>the time until this control only. For this, you just have to void all subsequent legs.</w:t>
      </w:r>
    </w:p>
    <w:p w:rsidR="004041C9" w:rsidRDefault="004041C9" w:rsidP="004041C9">
      <w:pPr>
        <w:pStyle w:val="ListBullet2"/>
        <w:numPr>
          <w:ilvl w:val="0"/>
          <w:numId w:val="0"/>
        </w:numPr>
        <w:ind w:left="360" w:hanging="360"/>
      </w:pPr>
    </w:p>
    <w:p w:rsidR="000B2B4F" w:rsidRDefault="00C7520F" w:rsidP="00E66A40">
      <w:pPr>
        <w:pStyle w:val="ListBullet2"/>
        <w:numPr>
          <w:ilvl w:val="0"/>
          <w:numId w:val="0"/>
        </w:numPr>
        <w:ind w:left="720" w:hanging="360"/>
      </w:pPr>
      <w:r>
        <w:t>If it is a multi-stage event, b</w:t>
      </w:r>
      <w:r w:rsidR="000B2B4F">
        <w:t xml:space="preserve">e sure the stage selector </w:t>
      </w:r>
      <w:r w:rsidR="00141216" w:rsidRPr="00141216">
        <w:rPr>
          <w:noProof/>
        </w:rPr>
        <w:drawing>
          <wp:inline distT="0" distB="0" distL="0" distR="0" wp14:anchorId="6528595D" wp14:editId="57F9369A">
            <wp:extent cx="347714" cy="161644"/>
            <wp:effectExtent l="19050" t="0" r="0" b="0"/>
            <wp:docPr id="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7" cstate="print"/>
                    <a:srcRect/>
                    <a:stretch>
                      <a:fillRect/>
                    </a:stretch>
                  </pic:blipFill>
                  <pic:spPr bwMode="auto">
                    <a:xfrm>
                      <a:off x="0" y="0"/>
                      <a:ext cx="352848" cy="164030"/>
                    </a:xfrm>
                    <a:prstGeom prst="rect">
                      <a:avLst/>
                    </a:prstGeom>
                    <a:noFill/>
                    <a:ln w="9525">
                      <a:noFill/>
                      <a:miter lim="800000"/>
                      <a:headEnd/>
                      <a:tailEnd/>
                    </a:ln>
                  </pic:spPr>
                </pic:pic>
              </a:graphicData>
            </a:graphic>
          </wp:inline>
        </w:drawing>
      </w:r>
      <w:r w:rsidR="000B2B4F">
        <w:t xml:space="preserve"> is </w:t>
      </w:r>
      <w:r w:rsidR="00141216">
        <w:t xml:space="preserve">set to the </w:t>
      </w:r>
      <w:r w:rsidR="000B2B4F">
        <w:t>correct</w:t>
      </w:r>
      <w:r w:rsidR="00141216">
        <w:t xml:space="preserve"> stage</w:t>
      </w:r>
      <w:r w:rsidR="000B2B4F">
        <w:t xml:space="preserve">. </w:t>
      </w:r>
    </w:p>
    <w:p w:rsidR="00C72A04" w:rsidRDefault="00C72A04" w:rsidP="00E66A40">
      <w:pPr>
        <w:pStyle w:val="ListBullet2"/>
        <w:numPr>
          <w:ilvl w:val="0"/>
          <w:numId w:val="0"/>
        </w:numPr>
        <w:ind w:left="720" w:hanging="360"/>
      </w:pPr>
      <w:r>
        <w:t xml:space="preserve">1. From the </w:t>
      </w:r>
      <w:r w:rsidR="006A38E4">
        <w:t>main menu</w:t>
      </w:r>
      <w:r>
        <w:t>, select Competition Day &gt; Voided legs.</w:t>
      </w:r>
    </w:p>
    <w:p w:rsidR="004041C9" w:rsidRDefault="00C72A04" w:rsidP="00E66A40">
      <w:pPr>
        <w:pStyle w:val="ListBullet2"/>
        <w:numPr>
          <w:ilvl w:val="0"/>
          <w:numId w:val="0"/>
        </w:numPr>
        <w:ind w:left="720" w:hanging="360"/>
      </w:pPr>
      <w:r w:rsidRPr="00C72A04">
        <w:rPr>
          <w:noProof/>
        </w:rPr>
        <w:drawing>
          <wp:inline distT="0" distB="0" distL="0" distR="0" wp14:anchorId="0EB0886A" wp14:editId="256E1583">
            <wp:extent cx="2943606" cy="1602393"/>
            <wp:effectExtent l="19050" t="0" r="9144" b="0"/>
            <wp:docPr id="6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8" cstate="print"/>
                    <a:srcRect/>
                    <a:stretch>
                      <a:fillRect/>
                    </a:stretch>
                  </pic:blipFill>
                  <pic:spPr bwMode="auto">
                    <a:xfrm>
                      <a:off x="0" y="0"/>
                      <a:ext cx="2943702" cy="1602445"/>
                    </a:xfrm>
                    <a:prstGeom prst="rect">
                      <a:avLst/>
                    </a:prstGeom>
                    <a:noFill/>
                    <a:ln w="9525">
                      <a:noFill/>
                      <a:miter lim="800000"/>
                      <a:headEnd/>
                      <a:tailEnd/>
                    </a:ln>
                  </pic:spPr>
                </pic:pic>
              </a:graphicData>
            </a:graphic>
          </wp:inline>
        </w:drawing>
      </w:r>
    </w:p>
    <w:p w:rsidR="00791EEE" w:rsidRDefault="00791EEE" w:rsidP="00E66A40">
      <w:pPr>
        <w:pStyle w:val="ListBullet2"/>
        <w:numPr>
          <w:ilvl w:val="0"/>
          <w:numId w:val="0"/>
        </w:numPr>
        <w:ind w:left="720" w:hanging="360"/>
      </w:pPr>
    </w:p>
    <w:p w:rsidR="00C72A04" w:rsidRDefault="00C72A04" w:rsidP="00E66A40">
      <w:pPr>
        <w:pStyle w:val="ListBullet2"/>
        <w:numPr>
          <w:ilvl w:val="0"/>
          <w:numId w:val="0"/>
        </w:numPr>
        <w:ind w:left="720" w:hanging="360"/>
      </w:pPr>
      <w:r>
        <w:t>The “Voided legs” window opens.</w:t>
      </w:r>
    </w:p>
    <w:p w:rsidR="000642BD" w:rsidRDefault="0020684D" w:rsidP="00E66A40">
      <w:pPr>
        <w:pStyle w:val="ListBullet2"/>
        <w:numPr>
          <w:ilvl w:val="0"/>
          <w:numId w:val="0"/>
        </w:numPr>
        <w:ind w:left="720" w:hanging="360"/>
      </w:pPr>
      <w:r>
        <w:t xml:space="preserve">3. </w:t>
      </w:r>
      <w:r w:rsidR="004024A7">
        <w:t>Select Edit &gt; New, or click the “Enter new record</w:t>
      </w:r>
      <w:r w:rsidR="001A30ED">
        <w:t xml:space="preserve"> (Ins)</w:t>
      </w:r>
      <w:r w:rsidR="004024A7">
        <w:t xml:space="preserve">” icon </w:t>
      </w:r>
      <w:r w:rsidRPr="0020684D">
        <w:rPr>
          <w:noProof/>
        </w:rPr>
        <w:drawing>
          <wp:inline distT="0" distB="0" distL="0" distR="0" wp14:anchorId="0B3C159D" wp14:editId="1B15E567">
            <wp:extent cx="151772" cy="159085"/>
            <wp:effectExtent l="19050" t="0" r="628" b="0"/>
            <wp:docPr id="7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1" cstate="print"/>
                    <a:srcRect/>
                    <a:stretch>
                      <a:fillRect/>
                    </a:stretch>
                  </pic:blipFill>
                  <pic:spPr bwMode="auto">
                    <a:xfrm>
                      <a:off x="0" y="0"/>
                      <a:ext cx="151715" cy="159026"/>
                    </a:xfrm>
                    <a:prstGeom prst="rect">
                      <a:avLst/>
                    </a:prstGeom>
                    <a:noFill/>
                    <a:ln w="9525">
                      <a:noFill/>
                      <a:miter lim="800000"/>
                      <a:headEnd/>
                      <a:tailEnd/>
                    </a:ln>
                  </pic:spPr>
                </pic:pic>
              </a:graphicData>
            </a:graphic>
          </wp:inline>
        </w:drawing>
      </w:r>
      <w:r>
        <w:t>.</w:t>
      </w:r>
    </w:p>
    <w:p w:rsidR="009C5577" w:rsidRDefault="00BE3A85" w:rsidP="00E66A40">
      <w:pPr>
        <w:pStyle w:val="ListBullet2"/>
        <w:numPr>
          <w:ilvl w:val="0"/>
          <w:numId w:val="0"/>
        </w:numPr>
        <w:ind w:left="720" w:hanging="360"/>
      </w:pPr>
      <w:r>
        <w:rPr>
          <w:noProof/>
        </w:rPr>
        <w:drawing>
          <wp:inline distT="0" distB="0" distL="0" distR="0" wp14:anchorId="320E7131" wp14:editId="6F19374B">
            <wp:extent cx="4761832" cy="1036824"/>
            <wp:effectExtent l="19050" t="0" r="668" b="0"/>
            <wp:docPr id="7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9" cstate="print"/>
                    <a:srcRect/>
                    <a:stretch>
                      <a:fillRect/>
                    </a:stretch>
                  </pic:blipFill>
                  <pic:spPr bwMode="auto">
                    <a:xfrm>
                      <a:off x="0" y="0"/>
                      <a:ext cx="4760276" cy="1036485"/>
                    </a:xfrm>
                    <a:prstGeom prst="rect">
                      <a:avLst/>
                    </a:prstGeom>
                    <a:noFill/>
                    <a:ln w="9525">
                      <a:noFill/>
                      <a:miter lim="800000"/>
                      <a:headEnd/>
                      <a:tailEnd/>
                    </a:ln>
                  </pic:spPr>
                </pic:pic>
              </a:graphicData>
            </a:graphic>
          </wp:inline>
        </w:drawing>
      </w:r>
    </w:p>
    <w:p w:rsidR="00BE3A85" w:rsidRDefault="00BE3A85" w:rsidP="00E66A40">
      <w:pPr>
        <w:pStyle w:val="ListBullet2"/>
        <w:numPr>
          <w:ilvl w:val="0"/>
          <w:numId w:val="0"/>
        </w:numPr>
        <w:ind w:left="720" w:hanging="360"/>
      </w:pPr>
    </w:p>
    <w:p w:rsidR="00BE3A85" w:rsidRDefault="00BE3A85" w:rsidP="00E66A40">
      <w:pPr>
        <w:pStyle w:val="ListBullet2"/>
        <w:numPr>
          <w:ilvl w:val="0"/>
          <w:numId w:val="0"/>
        </w:numPr>
        <w:ind w:left="720" w:hanging="360"/>
      </w:pPr>
      <w:r>
        <w:t>A new record line will be displayed.</w:t>
      </w:r>
    </w:p>
    <w:p w:rsidR="00423CEC" w:rsidRDefault="00A41340" w:rsidP="00E66A40">
      <w:pPr>
        <w:pStyle w:val="ListBullet2"/>
        <w:numPr>
          <w:ilvl w:val="0"/>
          <w:numId w:val="0"/>
        </w:numPr>
        <w:ind w:left="720" w:hanging="360"/>
      </w:pPr>
      <w:r>
        <w:rPr>
          <w:noProof/>
        </w:rPr>
        <w:drawing>
          <wp:inline distT="0" distB="0" distL="0" distR="0" wp14:anchorId="356B37ED" wp14:editId="6D4D465A">
            <wp:extent cx="4764372" cy="1099937"/>
            <wp:effectExtent l="19050" t="0" r="0" b="0"/>
            <wp:docPr id="8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0" cstate="print"/>
                    <a:srcRect/>
                    <a:stretch>
                      <a:fillRect/>
                    </a:stretch>
                  </pic:blipFill>
                  <pic:spPr bwMode="auto">
                    <a:xfrm>
                      <a:off x="0" y="0"/>
                      <a:ext cx="4762815" cy="1099578"/>
                    </a:xfrm>
                    <a:prstGeom prst="rect">
                      <a:avLst/>
                    </a:prstGeom>
                    <a:noFill/>
                    <a:ln w="9525">
                      <a:noFill/>
                      <a:miter lim="800000"/>
                      <a:headEnd/>
                      <a:tailEnd/>
                    </a:ln>
                  </pic:spPr>
                </pic:pic>
              </a:graphicData>
            </a:graphic>
          </wp:inline>
        </w:drawing>
      </w:r>
    </w:p>
    <w:p w:rsidR="00E90BCA" w:rsidRDefault="00E90BCA" w:rsidP="00E66A40">
      <w:pPr>
        <w:pStyle w:val="ListBullet2"/>
        <w:numPr>
          <w:ilvl w:val="0"/>
          <w:numId w:val="0"/>
        </w:numPr>
        <w:ind w:left="720" w:hanging="360"/>
      </w:pPr>
      <w:r>
        <w:t>2. E</w:t>
      </w:r>
      <w:r w:rsidRPr="00D5744A">
        <w:t>nter the control which begins the voided leg</w:t>
      </w:r>
      <w:r>
        <w:t xml:space="preserve"> in the “Control 1” field</w:t>
      </w:r>
      <w:r w:rsidRPr="00D5744A">
        <w:t xml:space="preserve"> and the control </w:t>
      </w:r>
      <w:r>
        <w:t xml:space="preserve">that </w:t>
      </w:r>
      <w:r w:rsidRPr="00D5744A">
        <w:t>ends the voided leg</w:t>
      </w:r>
      <w:r w:rsidRPr="00C51570">
        <w:t xml:space="preserve"> </w:t>
      </w:r>
      <w:r>
        <w:t>in the “Control 2” field</w:t>
      </w:r>
      <w:r w:rsidRPr="00C72A04">
        <w:t xml:space="preserve">. </w:t>
      </w:r>
      <w:r>
        <w:t>(To move between fields, use the “Tab” button, or click in the next field.)</w:t>
      </w:r>
    </w:p>
    <w:p w:rsidR="00E90BCA" w:rsidRDefault="00E90BCA" w:rsidP="00E66A40">
      <w:pPr>
        <w:pStyle w:val="ListBullet2"/>
        <w:numPr>
          <w:ilvl w:val="0"/>
          <w:numId w:val="0"/>
        </w:numPr>
        <w:ind w:left="720" w:hanging="360"/>
      </w:pPr>
      <w:r>
        <w:t>3. Click the “All classes” box, if applicable. This box will apply to this stage only.</w:t>
      </w:r>
    </w:p>
    <w:p w:rsidR="00BE3A85" w:rsidRDefault="00423CEC" w:rsidP="00E66A40">
      <w:pPr>
        <w:pStyle w:val="ListBullet2"/>
        <w:numPr>
          <w:ilvl w:val="0"/>
          <w:numId w:val="0"/>
        </w:numPr>
        <w:ind w:left="720" w:hanging="360"/>
      </w:pPr>
      <w:r>
        <w:t xml:space="preserve"> </w:t>
      </w:r>
      <w:r w:rsidR="00BE3A85">
        <w:t>[</w:t>
      </w:r>
      <w:r w:rsidR="00BE3A85" w:rsidRPr="00C72A04">
        <w:t>NOTE</w:t>
      </w:r>
      <w:r w:rsidR="00BE3A85">
        <w:t>: T</w:t>
      </w:r>
      <w:r w:rsidR="00BE3A85" w:rsidRPr="00C72A04">
        <w:t>he direction is important</w:t>
      </w:r>
      <w:r w:rsidR="001A30ED">
        <w:t>. O</w:t>
      </w:r>
      <w:r w:rsidR="00BE3A85" w:rsidRPr="00C72A04">
        <w:t xml:space="preserve">nly those courses </w:t>
      </w:r>
      <w:r w:rsidR="00DC6B7B">
        <w:t>where the</w:t>
      </w:r>
      <w:r w:rsidR="00BE3A85" w:rsidRPr="00C72A04">
        <w:t xml:space="preserve"> leg is </w:t>
      </w:r>
      <w:r w:rsidR="00DC6B7B">
        <w:t>run</w:t>
      </w:r>
      <w:r w:rsidR="00BE3A85" w:rsidRPr="00C72A04">
        <w:t xml:space="preserve"> from </w:t>
      </w:r>
      <w:r w:rsidR="00DC6B7B">
        <w:t>“C</w:t>
      </w:r>
      <w:r w:rsidR="00C51570">
        <w:t>ontrol</w:t>
      </w:r>
      <w:r w:rsidR="00DC6B7B">
        <w:t xml:space="preserve"> 1”</w:t>
      </w:r>
      <w:r w:rsidR="00C51570">
        <w:t xml:space="preserve"> </w:t>
      </w:r>
      <w:r w:rsidR="00BE3A85" w:rsidRPr="00C72A04">
        <w:t xml:space="preserve">towards </w:t>
      </w:r>
      <w:r w:rsidR="00DC6B7B">
        <w:t>“C</w:t>
      </w:r>
      <w:r w:rsidR="00BE3A85" w:rsidRPr="00C72A04">
        <w:t>ontrol</w:t>
      </w:r>
      <w:r w:rsidR="001A30ED" w:rsidRPr="001A30ED">
        <w:t xml:space="preserve"> </w:t>
      </w:r>
      <w:r w:rsidR="00DC6B7B">
        <w:t xml:space="preserve">2” </w:t>
      </w:r>
      <w:r w:rsidR="001A30ED" w:rsidRPr="00C72A04">
        <w:t>will be computed</w:t>
      </w:r>
      <w:r w:rsidR="00BE3A85" w:rsidRPr="00C72A04">
        <w:t xml:space="preserve">. If the same leg has to be voided in the reverse direction also, then </w:t>
      </w:r>
      <w:r w:rsidR="00C51570">
        <w:t xml:space="preserve">enter a new record and </w:t>
      </w:r>
      <w:r w:rsidR="00BE3A85" w:rsidRPr="00C72A04">
        <w:t xml:space="preserve">define another leg by </w:t>
      </w:r>
      <w:r w:rsidR="00C51570">
        <w:t>revers</w:t>
      </w:r>
      <w:r w:rsidR="00BE3A85" w:rsidRPr="00C72A04">
        <w:t>ing the code numbers.</w:t>
      </w:r>
      <w:r w:rsidR="00BE3A85">
        <w:t>]</w:t>
      </w:r>
    </w:p>
    <w:p w:rsidR="00BE3A85" w:rsidRDefault="00BE3A85" w:rsidP="00E66A40">
      <w:pPr>
        <w:pStyle w:val="ListBullet2"/>
        <w:numPr>
          <w:ilvl w:val="0"/>
          <w:numId w:val="0"/>
        </w:numPr>
        <w:ind w:left="720" w:hanging="360"/>
      </w:pPr>
      <w:r>
        <w:t>[</w:t>
      </w:r>
      <w:r w:rsidRPr="00C72A04">
        <w:t>NOTE</w:t>
      </w:r>
      <w:r>
        <w:t xml:space="preserve">: </w:t>
      </w:r>
      <w:r w:rsidRPr="00C72A04">
        <w:t>There are special code numbers available</w:t>
      </w:r>
      <w:r>
        <w:t xml:space="preserve"> -</w:t>
      </w:r>
      <w:r w:rsidRPr="00C72A04">
        <w:t xml:space="preserve"> code number 998 </w:t>
      </w:r>
      <w:r>
        <w:t>represents the S</w:t>
      </w:r>
      <w:r w:rsidRPr="00C72A04">
        <w:t xml:space="preserve">tart and code number 999 </w:t>
      </w:r>
      <w:r>
        <w:t>represents the F</w:t>
      </w:r>
      <w:r w:rsidRPr="00C72A04">
        <w:t>inish.</w:t>
      </w:r>
      <w:r>
        <w:t>]</w:t>
      </w:r>
    </w:p>
    <w:p w:rsidR="000642BD" w:rsidRDefault="00C51570" w:rsidP="00E66A40">
      <w:pPr>
        <w:pStyle w:val="ListBullet2"/>
        <w:numPr>
          <w:ilvl w:val="0"/>
          <w:numId w:val="0"/>
        </w:numPr>
        <w:ind w:left="720" w:hanging="360"/>
      </w:pPr>
      <w:r>
        <w:t xml:space="preserve">[NOTE: </w:t>
      </w:r>
      <w:r w:rsidRPr="00C72A04">
        <w:t>To void a leg for s</w:t>
      </w:r>
      <w:r w:rsidR="00DC6B7B">
        <w:t>elect</w:t>
      </w:r>
      <w:r w:rsidRPr="00C72A04">
        <w:t xml:space="preserve"> classes only, then uncheck the </w:t>
      </w:r>
      <w:r w:rsidR="00DC6B7B">
        <w:t>“</w:t>
      </w:r>
      <w:r w:rsidRPr="00C72A04">
        <w:t>All classes</w:t>
      </w:r>
      <w:r w:rsidR="00DC6B7B">
        <w:t>” box</w:t>
      </w:r>
      <w:r w:rsidRPr="00C72A04">
        <w:t xml:space="preserve"> and enter up to 5 classes into the appropriate columns. If you have more than 5 classes where this applies, then define the same leg as often as you need to enter all those classes.</w:t>
      </w:r>
      <w:r>
        <w:t>]</w:t>
      </w:r>
    </w:p>
    <w:p w:rsidR="000642BD" w:rsidRDefault="00C51570" w:rsidP="00E66A40">
      <w:pPr>
        <w:pStyle w:val="ListBullet2"/>
        <w:numPr>
          <w:ilvl w:val="0"/>
          <w:numId w:val="0"/>
        </w:numPr>
        <w:ind w:left="720" w:hanging="360"/>
      </w:pPr>
      <w:r>
        <w:t xml:space="preserve">4. </w:t>
      </w:r>
      <w:r w:rsidR="00A41340">
        <w:t xml:space="preserve">Press “Enter”, or click the “Validate input and save (Enter)” button </w:t>
      </w:r>
      <w:r w:rsidR="00A41340">
        <w:rPr>
          <w:noProof/>
        </w:rPr>
        <w:drawing>
          <wp:inline distT="0" distB="0" distL="0" distR="0" wp14:anchorId="4890E0EF" wp14:editId="7911FC6C">
            <wp:extent cx="160658" cy="169301"/>
            <wp:effectExtent l="19050" t="0" r="0" b="0"/>
            <wp:docPr id="9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1" cstate="print"/>
                    <a:srcRect/>
                    <a:stretch>
                      <a:fillRect/>
                    </a:stretch>
                  </pic:blipFill>
                  <pic:spPr bwMode="auto">
                    <a:xfrm>
                      <a:off x="0" y="0"/>
                      <a:ext cx="161723" cy="170424"/>
                    </a:xfrm>
                    <a:prstGeom prst="rect">
                      <a:avLst/>
                    </a:prstGeom>
                    <a:noFill/>
                    <a:ln w="9525">
                      <a:noFill/>
                      <a:miter lim="800000"/>
                      <a:headEnd/>
                      <a:tailEnd/>
                    </a:ln>
                  </pic:spPr>
                </pic:pic>
              </a:graphicData>
            </a:graphic>
          </wp:inline>
        </w:drawing>
      </w:r>
      <w:r w:rsidR="00FA38C8">
        <w:t xml:space="preserve"> to save </w:t>
      </w:r>
      <w:r w:rsidR="001E15E1">
        <w:t xml:space="preserve">the entries </w:t>
      </w:r>
      <w:r w:rsidR="00FA38C8">
        <w:t>and display a new record</w:t>
      </w:r>
      <w:r w:rsidR="00A41340">
        <w:t>.</w:t>
      </w:r>
    </w:p>
    <w:p w:rsidR="001E15E1" w:rsidRDefault="001E15E1" w:rsidP="00E66A40">
      <w:pPr>
        <w:pStyle w:val="ListBullet2"/>
        <w:numPr>
          <w:ilvl w:val="0"/>
          <w:numId w:val="0"/>
        </w:numPr>
        <w:ind w:left="720" w:hanging="360"/>
      </w:pPr>
      <w:r>
        <w:t>5. Repeat steps 2-4 to add any additional voided legs.</w:t>
      </w:r>
    </w:p>
    <w:p w:rsidR="00FA38C8" w:rsidRDefault="001E15E1" w:rsidP="00E66A40">
      <w:pPr>
        <w:pStyle w:val="ListBullet2"/>
        <w:numPr>
          <w:ilvl w:val="0"/>
          <w:numId w:val="0"/>
        </w:numPr>
        <w:ind w:left="720" w:hanging="360"/>
      </w:pPr>
      <w:r>
        <w:t>6</w:t>
      </w:r>
      <w:r w:rsidR="00FA38C8">
        <w:t xml:space="preserve">. </w:t>
      </w:r>
      <w:r>
        <w:t xml:space="preserve">Press “Escape” or click the “Cancel insert mode (Esc)” button </w:t>
      </w:r>
      <w:r w:rsidR="00CD1570" w:rsidRPr="00CD1570">
        <w:rPr>
          <w:noProof/>
        </w:rPr>
        <w:drawing>
          <wp:inline distT="0" distB="0" distL="0" distR="0" wp14:anchorId="420DC600" wp14:editId="2571D720">
            <wp:extent cx="159214" cy="167779"/>
            <wp:effectExtent l="19050" t="0" r="0" b="0"/>
            <wp:docPr id="10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2" cstate="print"/>
                    <a:srcRect/>
                    <a:stretch>
                      <a:fillRect/>
                    </a:stretch>
                  </pic:blipFill>
                  <pic:spPr bwMode="auto">
                    <a:xfrm>
                      <a:off x="0" y="0"/>
                      <a:ext cx="160269" cy="168891"/>
                    </a:xfrm>
                    <a:prstGeom prst="rect">
                      <a:avLst/>
                    </a:prstGeom>
                    <a:noFill/>
                    <a:ln w="9525">
                      <a:noFill/>
                      <a:miter lim="800000"/>
                      <a:headEnd/>
                      <a:tailEnd/>
                    </a:ln>
                  </pic:spPr>
                </pic:pic>
              </a:graphicData>
            </a:graphic>
          </wp:inline>
        </w:drawing>
      </w:r>
      <w:r w:rsidR="00CD1570">
        <w:t xml:space="preserve"> </w:t>
      </w:r>
      <w:r>
        <w:t xml:space="preserve">to cancel the new </w:t>
      </w:r>
      <w:r w:rsidR="00CD1570">
        <w:t xml:space="preserve">blank </w:t>
      </w:r>
      <w:r>
        <w:t>record.</w:t>
      </w:r>
    </w:p>
    <w:p w:rsidR="00A41340" w:rsidRDefault="001E15E1" w:rsidP="00E66A40">
      <w:pPr>
        <w:pStyle w:val="ListBullet2"/>
        <w:numPr>
          <w:ilvl w:val="0"/>
          <w:numId w:val="0"/>
        </w:numPr>
        <w:ind w:left="720" w:hanging="360"/>
      </w:pPr>
      <w:r>
        <w:t xml:space="preserve">7. </w:t>
      </w:r>
      <w:r w:rsidR="00E90BCA">
        <w:t xml:space="preserve">If legs need to be </w:t>
      </w:r>
      <w:r w:rsidR="008C57AA">
        <w:t xml:space="preserve">voided </w:t>
      </w:r>
      <w:r w:rsidR="00E90BCA">
        <w:t>i</w:t>
      </w:r>
      <w:r w:rsidR="001A30ED">
        <w:t>n an</w:t>
      </w:r>
      <w:r w:rsidR="008C57AA">
        <w:t>other stage, use the</w:t>
      </w:r>
      <w:r w:rsidR="00E90BCA">
        <w:t xml:space="preserve"> stage selector </w:t>
      </w:r>
      <w:r w:rsidR="00E90BCA" w:rsidRPr="00E90BCA">
        <w:rPr>
          <w:noProof/>
        </w:rPr>
        <w:drawing>
          <wp:inline distT="0" distB="0" distL="0" distR="0" wp14:anchorId="1B56BA66" wp14:editId="69399160">
            <wp:extent cx="357763" cy="166316"/>
            <wp:effectExtent l="19050" t="0" r="4187" b="0"/>
            <wp:docPr id="9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3" cstate="print"/>
                    <a:srcRect/>
                    <a:stretch>
                      <a:fillRect/>
                    </a:stretch>
                  </pic:blipFill>
                  <pic:spPr bwMode="auto">
                    <a:xfrm>
                      <a:off x="0" y="0"/>
                      <a:ext cx="357806" cy="166336"/>
                    </a:xfrm>
                    <a:prstGeom prst="rect">
                      <a:avLst/>
                    </a:prstGeom>
                    <a:noFill/>
                    <a:ln w="9525">
                      <a:noFill/>
                      <a:miter lim="800000"/>
                      <a:headEnd/>
                      <a:tailEnd/>
                    </a:ln>
                  </pic:spPr>
                </pic:pic>
              </a:graphicData>
            </a:graphic>
          </wp:inline>
        </w:drawing>
      </w:r>
      <w:r w:rsidR="00E90BCA">
        <w:t xml:space="preserve"> to </w:t>
      </w:r>
      <w:r w:rsidR="008C57AA">
        <w:t xml:space="preserve">select </w:t>
      </w:r>
      <w:r w:rsidR="00E90BCA">
        <w:t>the correct stage.</w:t>
      </w:r>
      <w:r w:rsidR="008C57AA">
        <w:t xml:space="preserve"> Repeat steps 2-6.</w:t>
      </w:r>
    </w:p>
    <w:p w:rsidR="00817875" w:rsidRPr="004C6B73" w:rsidRDefault="00E90BCA" w:rsidP="004C6B73">
      <w:pPr>
        <w:pStyle w:val="ListBullet2"/>
        <w:numPr>
          <w:ilvl w:val="0"/>
          <w:numId w:val="0"/>
        </w:numPr>
        <w:ind w:left="720" w:hanging="360"/>
      </w:pPr>
      <w:r>
        <w:t xml:space="preserve">8. </w:t>
      </w:r>
      <w:r w:rsidR="008C57AA">
        <w:t>Close</w:t>
      </w:r>
      <w:r w:rsidR="005044A0">
        <w:t xml:space="preserve"> the</w:t>
      </w:r>
      <w:r w:rsidR="008C57AA">
        <w:t xml:space="preserve"> “Voided legs” window.</w:t>
      </w:r>
      <w:r w:rsidR="00817875" w:rsidRPr="008E510A">
        <w:tab/>
      </w:r>
    </w:p>
    <w:p w:rsidR="002A08D6" w:rsidRPr="008E510A" w:rsidRDefault="002A08D6" w:rsidP="002A08D6">
      <w:pPr>
        <w:rPr>
          <w:b/>
          <w:color w:val="FF0000"/>
          <w:u w:val="single"/>
        </w:rPr>
      </w:pPr>
    </w:p>
    <w:p w:rsidR="002A08D6" w:rsidRPr="008E510A" w:rsidRDefault="002A08D6" w:rsidP="004C6B73">
      <w:pPr>
        <w:pStyle w:val="Heading2"/>
      </w:pPr>
      <w:r w:rsidRPr="008E510A">
        <w:t xml:space="preserve">Misc E-box </w:t>
      </w:r>
      <w:r w:rsidR="00E94189" w:rsidRPr="008E510A">
        <w:t>Items</w:t>
      </w:r>
    </w:p>
    <w:p w:rsidR="00151C76" w:rsidRPr="008E510A" w:rsidRDefault="00D7687F" w:rsidP="004C6B73">
      <w:pPr>
        <w:pStyle w:val="Heading3"/>
      </w:pPr>
      <w:r w:rsidRPr="008E510A">
        <w:t xml:space="preserve">Battery Status </w:t>
      </w:r>
      <w:r>
        <w:t>&amp; Repairs</w:t>
      </w:r>
    </w:p>
    <w:p w:rsidR="00416950" w:rsidRDefault="00416950" w:rsidP="00416950">
      <w:r>
        <w:t>The names of most of the vendor and suppliers of e-punch repairs and/or parts are contained in the file “</w:t>
      </w:r>
      <w:r w:rsidRPr="007176F4">
        <w:t>NTOA Vendors-Suppliers.docx</w:t>
      </w:r>
      <w:r>
        <w:t>” in the “C:\user</w:t>
      </w:r>
      <w:r w:rsidRPr="007176F4">
        <w:t xml:space="preserve"> data</w:t>
      </w:r>
      <w:r>
        <w:t>\</w:t>
      </w:r>
      <w:r w:rsidRPr="007176F4">
        <w:t>orienteering\E-Punch files\Inventory &amp; Suppliers</w:t>
      </w:r>
      <w:r>
        <w:t>\” directory.</w:t>
      </w:r>
    </w:p>
    <w:p w:rsidR="00416950" w:rsidRDefault="00416950" w:rsidP="00416950"/>
    <w:p w:rsidR="00416950" w:rsidRDefault="00416950" w:rsidP="00416950">
      <w:pPr>
        <w:tabs>
          <w:tab w:val="left" w:pos="1980"/>
        </w:tabs>
      </w:pPr>
      <w:r>
        <w:t>E-box repairs:</w:t>
      </w:r>
    </w:p>
    <w:p w:rsidR="00E6292C" w:rsidRDefault="00416950" w:rsidP="00416950">
      <w:pPr>
        <w:tabs>
          <w:tab w:val="left" w:pos="1980"/>
        </w:tabs>
      </w:pPr>
      <w:r>
        <w:t xml:space="preserve">The SPORTident control boxes are designed to be maintenance free items. Other than checking for box damage, the only thing that will need to be checked is the status of the lithium battery, which should last for </w:t>
      </w:r>
      <w:r w:rsidR="00E6292C">
        <w:t>3</w:t>
      </w:r>
      <w:r>
        <w:t xml:space="preserve">-6 years. </w:t>
      </w:r>
    </w:p>
    <w:p w:rsidR="00E6292C" w:rsidRDefault="00E6292C" w:rsidP="00416950">
      <w:pPr>
        <w:tabs>
          <w:tab w:val="left" w:pos="1980"/>
        </w:tabs>
      </w:pPr>
    </w:p>
    <w:p w:rsidR="00E6292C" w:rsidRDefault="00416950" w:rsidP="00416950">
      <w:pPr>
        <w:tabs>
          <w:tab w:val="left" w:pos="1980"/>
        </w:tabs>
      </w:pPr>
      <w:r>
        <w:t>When it begins to run low</w:t>
      </w:r>
      <w:r w:rsidR="00D7687F">
        <w:t>,</w:t>
      </w:r>
      <w:r>
        <w:t xml:space="preserve"> the voltage will show a sharp drop. </w:t>
      </w:r>
      <w:r w:rsidRPr="0042524F">
        <w:t>When the battery voltage is less</w:t>
      </w:r>
      <w:r w:rsidR="00E6292C">
        <w:t xml:space="preserve"> than 3.0 V</w:t>
      </w:r>
      <w:r w:rsidRPr="0042524F">
        <w:t xml:space="preserve"> </w:t>
      </w:r>
      <w:r w:rsidR="00E6292C">
        <w:t>the ebox</w:t>
      </w:r>
      <w:r w:rsidRPr="0042524F">
        <w:t xml:space="preserve"> should be changed. </w:t>
      </w:r>
    </w:p>
    <w:p w:rsidR="00E6292C" w:rsidRDefault="00E6292C" w:rsidP="00416950">
      <w:pPr>
        <w:tabs>
          <w:tab w:val="left" w:pos="1980"/>
        </w:tabs>
      </w:pPr>
    </w:p>
    <w:p w:rsidR="00416950" w:rsidRDefault="00416950" w:rsidP="00416950">
      <w:pPr>
        <w:tabs>
          <w:tab w:val="left" w:pos="1980"/>
        </w:tabs>
      </w:pPr>
      <w:r w:rsidRPr="0042524F">
        <w:t>At 2.60 volts the station turns off.</w:t>
      </w:r>
    </w:p>
    <w:p w:rsidR="00416950" w:rsidRDefault="00416950" w:rsidP="00416950">
      <w:pPr>
        <w:tabs>
          <w:tab w:val="left" w:pos="1980"/>
        </w:tabs>
      </w:pPr>
    </w:p>
    <w:p w:rsidR="00416950" w:rsidRDefault="00416950" w:rsidP="00416950">
      <w:pPr>
        <w:tabs>
          <w:tab w:val="left" w:pos="1980"/>
        </w:tabs>
      </w:pPr>
      <w:r>
        <w:t>The battery should only be replaced by a manufacturer’s approved representative. One</w:t>
      </w:r>
      <w:r w:rsidR="00D7687F">
        <w:t xml:space="preserve"> is in Ottawa, Ontario, Canada.</w:t>
      </w:r>
    </w:p>
    <w:p w:rsidR="00416950" w:rsidRDefault="00416950" w:rsidP="00416950">
      <w:pPr>
        <w:rPr>
          <w:color w:val="FF0000"/>
        </w:rPr>
      </w:pPr>
    </w:p>
    <w:p w:rsidR="002A08D6" w:rsidRPr="008E510A" w:rsidRDefault="002A08D6" w:rsidP="004C6B73">
      <w:pPr>
        <w:pStyle w:val="Heading3"/>
      </w:pPr>
      <w:r w:rsidRPr="008E510A">
        <w:t xml:space="preserve">Loss </w:t>
      </w:r>
      <w:r w:rsidR="00E94189" w:rsidRPr="008E510A">
        <w:t>Prevention</w:t>
      </w:r>
    </w:p>
    <w:p w:rsidR="0098133F" w:rsidRDefault="0098133F" w:rsidP="00D7687F">
      <w:pPr>
        <w:rPr>
          <w:b/>
          <w:color w:val="FF0000"/>
          <w:u w:val="single"/>
        </w:rPr>
      </w:pPr>
    </w:p>
    <w:p w:rsidR="00D7687F" w:rsidRPr="008E510A" w:rsidRDefault="00D7687F" w:rsidP="004C6B73">
      <w:pPr>
        <w:pStyle w:val="Heading3"/>
      </w:pPr>
      <w:r w:rsidRPr="007E052E">
        <w:t>Firmware</w:t>
      </w:r>
      <w:r w:rsidRPr="00D7687F">
        <w:t xml:space="preserve"> Upgrade</w:t>
      </w:r>
    </w:p>
    <w:p w:rsidR="0098133F" w:rsidRDefault="0098133F" w:rsidP="0073168A">
      <w:pPr>
        <w:rPr>
          <w:color w:val="FFFFFF" w:themeColor="background1"/>
        </w:rPr>
      </w:pPr>
    </w:p>
    <w:p w:rsidR="00D2602B" w:rsidRDefault="00D2602B" w:rsidP="0073168A">
      <w:pPr>
        <w:rPr>
          <w:color w:val="FFFFFF" w:themeColor="background1"/>
        </w:rPr>
      </w:pPr>
      <w:r>
        <w:t>find the latest firmware version</w:t>
      </w:r>
      <w:r>
        <w:rPr>
          <w:color w:val="FFFFFF" w:themeColor="background1"/>
        </w:rPr>
        <w:t xml:space="preserve">. Example: </w:t>
      </w:r>
      <w:r>
        <w:t xml:space="preserve">2.6 multi (FW 574). </w:t>
      </w:r>
      <w:r w:rsidR="00643B27">
        <w:t>The Download column contains a link for downloading that version to your computer.</w:t>
      </w:r>
    </w:p>
    <w:p w:rsidR="000A4277" w:rsidRDefault="000A4277" w:rsidP="0073168A">
      <w:pPr>
        <w:rPr>
          <w:color w:val="FFFFFF" w:themeColor="background1"/>
        </w:rPr>
      </w:pPr>
    </w:p>
    <w:p w:rsidR="0098133F" w:rsidRDefault="000A4277" w:rsidP="0073168A">
      <w:pPr>
        <w:rPr>
          <w:color w:val="FFFFFF" w:themeColor="background1"/>
        </w:rPr>
      </w:pPr>
      <w:r>
        <w:rPr>
          <w:color w:val="FFFFFF" w:themeColor="background1"/>
        </w:rPr>
        <w:t>Automatic checking</w:t>
      </w:r>
    </w:p>
    <w:p w:rsidR="00D7687F" w:rsidRDefault="000A4277" w:rsidP="0073168A">
      <w:pPr>
        <w:rPr>
          <w:color w:val="FFFFFF" w:themeColor="background1"/>
        </w:rPr>
      </w:pPr>
      <w:r>
        <w:rPr>
          <w:color w:val="FFFFFF" w:themeColor="background1"/>
        </w:rPr>
        <w:t xml:space="preserve">When </w:t>
      </w:r>
      <w:r w:rsidR="0073168A">
        <w:rPr>
          <w:color w:val="FFFFFF" w:themeColor="background1"/>
        </w:rPr>
        <w:t>the SI-Config software, developed by SPORTident</w:t>
      </w:r>
      <w:r w:rsidR="0098133F">
        <w:rPr>
          <w:color w:val="FFFFFF" w:themeColor="background1"/>
        </w:rPr>
        <w:t xml:space="preserve"> for</w:t>
      </w:r>
      <w:r>
        <w:rPr>
          <w:color w:val="FFFFFF" w:themeColor="background1"/>
        </w:rPr>
        <w:t xml:space="preserve"> the</w:t>
      </w:r>
      <w:r w:rsidR="0098133F">
        <w:rPr>
          <w:color w:val="FFFFFF" w:themeColor="background1"/>
        </w:rPr>
        <w:t xml:space="preserve"> programming </w:t>
      </w:r>
      <w:r>
        <w:rPr>
          <w:color w:val="FFFFFF" w:themeColor="background1"/>
        </w:rPr>
        <w:t xml:space="preserve">of </w:t>
      </w:r>
      <w:r w:rsidR="0098133F">
        <w:rPr>
          <w:color w:val="FFFFFF" w:themeColor="background1"/>
        </w:rPr>
        <w:t>e-boxes</w:t>
      </w:r>
      <w:r w:rsidR="0073168A">
        <w:rPr>
          <w:color w:val="FFFFFF" w:themeColor="background1"/>
        </w:rPr>
        <w:t>,</w:t>
      </w:r>
      <w:r w:rsidR="0098133F">
        <w:rPr>
          <w:color w:val="FFFFFF" w:themeColor="background1"/>
        </w:rPr>
        <w:t xml:space="preserve"> </w:t>
      </w:r>
      <w:r>
        <w:rPr>
          <w:color w:val="FFFFFF" w:themeColor="background1"/>
        </w:rPr>
        <w:t xml:space="preserve">is opened, </w:t>
      </w:r>
      <w:r w:rsidR="0098133F">
        <w:rPr>
          <w:color w:val="FFFFFF" w:themeColor="background1"/>
        </w:rPr>
        <w:t xml:space="preserve">an automatic </w:t>
      </w:r>
      <w:r>
        <w:rPr>
          <w:color w:val="FFFFFF" w:themeColor="background1"/>
        </w:rPr>
        <w:t xml:space="preserve">checking </w:t>
      </w:r>
      <w:r w:rsidR="0098133F">
        <w:rPr>
          <w:color w:val="FFFFFF" w:themeColor="background1"/>
        </w:rPr>
        <w:t>feature can c</w:t>
      </w:r>
      <w:r>
        <w:rPr>
          <w:color w:val="FFFFFF" w:themeColor="background1"/>
        </w:rPr>
        <w:t>ompare</w:t>
      </w:r>
      <w:r w:rsidR="0098133F">
        <w:rPr>
          <w:color w:val="FFFFFF" w:themeColor="background1"/>
        </w:rPr>
        <w:t>heck the firmware version.</w:t>
      </w:r>
    </w:p>
    <w:p w:rsidR="0073168A" w:rsidRDefault="0073168A" w:rsidP="0073168A">
      <w:pPr>
        <w:rPr>
          <w:color w:val="FFFFFF" w:themeColor="background1"/>
        </w:rPr>
      </w:pPr>
    </w:p>
    <w:p w:rsidR="007E052E" w:rsidRDefault="007E052E" w:rsidP="00D7687F">
      <w:pPr>
        <w:rPr>
          <w:color w:val="FFFFFF" w:themeColor="background1"/>
        </w:rPr>
      </w:pPr>
    </w:p>
    <w:p w:rsidR="007E052E" w:rsidRDefault="007E052E" w:rsidP="00D7687F">
      <w:pPr>
        <w:rPr>
          <w:color w:val="FFFFFF" w:themeColor="background1"/>
        </w:rPr>
      </w:pPr>
    </w:p>
    <w:p w:rsidR="007E052E" w:rsidRDefault="007E052E" w:rsidP="00D7687F">
      <w:pPr>
        <w:rPr>
          <w:color w:val="FFFFFF" w:themeColor="background1"/>
        </w:rPr>
      </w:pPr>
    </w:p>
    <w:p w:rsidR="007E052E" w:rsidRDefault="007E052E" w:rsidP="00D7687F">
      <w:pPr>
        <w:rPr>
          <w:color w:val="FFFFFF" w:themeColor="background1"/>
        </w:rPr>
      </w:pPr>
      <w:r>
        <w:rPr>
          <w:noProof/>
          <w:color w:val="FFFFFF" w:themeColor="background1"/>
        </w:rPr>
        <w:drawing>
          <wp:anchor distT="0" distB="0" distL="114300" distR="114300" simplePos="0" relativeHeight="251739136" behindDoc="1" locked="0" layoutInCell="1" allowOverlap="1" wp14:anchorId="608B0429" wp14:editId="502B9580">
            <wp:simplePos x="0" y="0"/>
            <wp:positionH relativeFrom="column">
              <wp:posOffset>3293110</wp:posOffset>
            </wp:positionH>
            <wp:positionV relativeFrom="paragraph">
              <wp:posOffset>28575</wp:posOffset>
            </wp:positionV>
            <wp:extent cx="1854835" cy="1004570"/>
            <wp:effectExtent l="19050" t="0" r="0" b="0"/>
            <wp:wrapTight wrapText="bothSides">
              <wp:wrapPolygon edited="0">
                <wp:start x="-222" y="0"/>
                <wp:lineTo x="-222" y="21300"/>
                <wp:lineTo x="21519" y="21300"/>
                <wp:lineTo x="21519" y="0"/>
                <wp:lineTo x="-222" y="0"/>
              </wp:wrapPolygon>
            </wp:wrapTight>
            <wp:docPr id="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3" cstate="print"/>
                    <a:srcRect/>
                    <a:stretch>
                      <a:fillRect/>
                    </a:stretch>
                  </pic:blipFill>
                  <pic:spPr bwMode="auto">
                    <a:xfrm>
                      <a:off x="0" y="0"/>
                      <a:ext cx="1854835" cy="1004570"/>
                    </a:xfrm>
                    <a:prstGeom prst="rect">
                      <a:avLst/>
                    </a:prstGeom>
                    <a:noFill/>
                    <a:ln w="9525">
                      <a:noFill/>
                      <a:miter lim="800000"/>
                      <a:headEnd/>
                      <a:tailEnd/>
                    </a:ln>
                  </pic:spPr>
                </pic:pic>
              </a:graphicData>
            </a:graphic>
          </wp:anchor>
        </w:drawing>
      </w:r>
    </w:p>
    <w:p w:rsidR="007E052E" w:rsidRDefault="007E052E" w:rsidP="00D7687F">
      <w:pPr>
        <w:rPr>
          <w:color w:val="FFFFFF" w:themeColor="background1"/>
        </w:rPr>
      </w:pPr>
    </w:p>
    <w:p w:rsidR="007E052E" w:rsidRDefault="007E052E" w:rsidP="00D7687F">
      <w:pPr>
        <w:rPr>
          <w:color w:val="FFFFFF" w:themeColor="background1"/>
        </w:rPr>
      </w:pPr>
    </w:p>
    <w:p w:rsidR="00492BFD" w:rsidRDefault="00492BFD" w:rsidP="002106F4">
      <w:pPr>
        <w:tabs>
          <w:tab w:val="left" w:pos="630"/>
        </w:tabs>
        <w:ind w:left="720"/>
      </w:pPr>
      <w:r>
        <w:t>Check for latest version</w:t>
      </w:r>
    </w:p>
    <w:p w:rsidR="00492BFD" w:rsidRDefault="00492BFD" w:rsidP="002106F4">
      <w:pPr>
        <w:tabs>
          <w:tab w:val="left" w:pos="630"/>
        </w:tabs>
        <w:ind w:left="720"/>
      </w:pPr>
      <w:r>
        <w:t>Download &amp; Install new version</w:t>
      </w:r>
      <w:r>
        <w:br/>
      </w:r>
    </w:p>
    <w:p w:rsidR="00492BFD" w:rsidRDefault="00492BFD" w:rsidP="002106F4">
      <w:pPr>
        <w:tabs>
          <w:tab w:val="left" w:pos="630"/>
        </w:tabs>
        <w:ind w:left="720"/>
      </w:pPr>
      <w:r>
        <w:t>Upgrade E-box firmware</w:t>
      </w:r>
    </w:p>
    <w:p w:rsidR="00492BFD" w:rsidRDefault="00492BFD" w:rsidP="00492BFD">
      <w:pPr>
        <w:rPr>
          <w:color w:val="FFFFFF" w:themeColor="background1"/>
        </w:rPr>
      </w:pPr>
    </w:p>
    <w:p w:rsidR="000A4277" w:rsidRDefault="000A4277" w:rsidP="00492BFD">
      <w:pPr>
        <w:rPr>
          <w:color w:val="FFFFFF" w:themeColor="background1"/>
        </w:rPr>
      </w:pPr>
      <w:r>
        <w:rPr>
          <w:noProof/>
          <w:color w:val="FFFFFF" w:themeColor="background1"/>
        </w:rPr>
        <w:drawing>
          <wp:anchor distT="0" distB="0" distL="114300" distR="114300" simplePos="0" relativeHeight="251740160" behindDoc="1" locked="0" layoutInCell="1" allowOverlap="1" wp14:anchorId="33132BF6" wp14:editId="018A5BC1">
            <wp:simplePos x="0" y="0"/>
            <wp:positionH relativeFrom="column">
              <wp:posOffset>3328035</wp:posOffset>
            </wp:positionH>
            <wp:positionV relativeFrom="paragraph">
              <wp:posOffset>37465</wp:posOffset>
            </wp:positionV>
            <wp:extent cx="1819275" cy="1247775"/>
            <wp:effectExtent l="19050" t="0" r="9525" b="0"/>
            <wp:wrapTight wrapText="bothSides">
              <wp:wrapPolygon edited="0">
                <wp:start x="-226" y="0"/>
                <wp:lineTo x="-226" y="21435"/>
                <wp:lineTo x="21713" y="21435"/>
                <wp:lineTo x="21713" y="0"/>
                <wp:lineTo x="-226" y="0"/>
              </wp:wrapPolygon>
            </wp:wrapTight>
            <wp:docPr id="1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4" cstate="print"/>
                    <a:srcRect/>
                    <a:stretch>
                      <a:fillRect/>
                    </a:stretch>
                  </pic:blipFill>
                  <pic:spPr bwMode="auto">
                    <a:xfrm>
                      <a:off x="0" y="0"/>
                      <a:ext cx="1819275" cy="1247775"/>
                    </a:xfrm>
                    <a:prstGeom prst="rect">
                      <a:avLst/>
                    </a:prstGeom>
                    <a:noFill/>
                    <a:ln w="9525">
                      <a:noFill/>
                      <a:miter lim="800000"/>
                      <a:headEnd/>
                      <a:tailEnd/>
                    </a:ln>
                  </pic:spPr>
                </pic:pic>
              </a:graphicData>
            </a:graphic>
          </wp:anchor>
        </w:drawing>
      </w:r>
    </w:p>
    <w:p w:rsidR="000A4277" w:rsidRDefault="000A4277" w:rsidP="00492BFD">
      <w:pPr>
        <w:rPr>
          <w:color w:val="FFFFFF" w:themeColor="background1"/>
        </w:rPr>
      </w:pPr>
    </w:p>
    <w:p w:rsidR="000A4277" w:rsidRDefault="000A4277" w:rsidP="00492BFD">
      <w:pPr>
        <w:rPr>
          <w:color w:val="FFFFFF" w:themeColor="background1"/>
        </w:rPr>
      </w:pPr>
    </w:p>
    <w:p w:rsidR="000A4277" w:rsidRDefault="000A4277" w:rsidP="00492BFD">
      <w:pPr>
        <w:rPr>
          <w:color w:val="FFFFFF" w:themeColor="background1"/>
        </w:rPr>
      </w:pPr>
    </w:p>
    <w:p w:rsidR="000A4277" w:rsidRDefault="000A4277" w:rsidP="00492BFD">
      <w:pPr>
        <w:rPr>
          <w:color w:val="FFFFFF" w:themeColor="background1"/>
        </w:rPr>
      </w:pPr>
    </w:p>
    <w:p w:rsidR="000A4277" w:rsidRDefault="000A4277" w:rsidP="00492BFD">
      <w:pPr>
        <w:rPr>
          <w:color w:val="FFFFFF" w:themeColor="background1"/>
        </w:rPr>
      </w:pPr>
    </w:p>
    <w:p w:rsidR="000A4277" w:rsidRDefault="000A4277" w:rsidP="00492BFD">
      <w:pPr>
        <w:rPr>
          <w:color w:val="FFFFFF" w:themeColor="background1"/>
        </w:rPr>
      </w:pPr>
    </w:p>
    <w:p w:rsidR="000A4277" w:rsidRDefault="000A4277" w:rsidP="00492BFD">
      <w:pPr>
        <w:rPr>
          <w:color w:val="FFFFFF" w:themeColor="background1"/>
        </w:rPr>
      </w:pPr>
    </w:p>
    <w:p w:rsidR="000A4277" w:rsidRDefault="000A4277" w:rsidP="00492BFD">
      <w:pPr>
        <w:rPr>
          <w:color w:val="FFFFFF" w:themeColor="background1"/>
        </w:rPr>
      </w:pPr>
    </w:p>
    <w:p w:rsidR="000A4277" w:rsidRDefault="000A4277" w:rsidP="00492BFD">
      <w:pPr>
        <w:rPr>
          <w:color w:val="FFFFFF" w:themeColor="background1"/>
        </w:rPr>
      </w:pPr>
    </w:p>
    <w:p w:rsidR="00EF275D" w:rsidRDefault="00EF275D" w:rsidP="00492BFD">
      <w:pPr>
        <w:rPr>
          <w:color w:val="FFFFFF" w:themeColor="background1"/>
        </w:rPr>
      </w:pPr>
    </w:p>
    <w:p w:rsidR="00EF275D" w:rsidRDefault="00EF275D" w:rsidP="00492BFD">
      <w:pPr>
        <w:rPr>
          <w:color w:val="FFFFFF" w:themeColor="background1"/>
        </w:rPr>
      </w:pPr>
    </w:p>
    <w:p w:rsidR="00EF275D" w:rsidRDefault="00EF275D" w:rsidP="00492BFD">
      <w:pPr>
        <w:rPr>
          <w:color w:val="FFFFFF" w:themeColor="background1"/>
        </w:rPr>
      </w:pPr>
    </w:p>
    <w:p w:rsidR="00EF275D" w:rsidRDefault="00EF275D" w:rsidP="00492BFD">
      <w:pPr>
        <w:rPr>
          <w:color w:val="FFFFFF" w:themeColor="background1"/>
        </w:rPr>
      </w:pPr>
      <w:r>
        <w:rPr>
          <w:noProof/>
          <w:color w:val="FFFFFF" w:themeColor="background1"/>
        </w:rPr>
        <w:drawing>
          <wp:inline distT="0" distB="0" distL="0" distR="0" wp14:anchorId="33EEB75B" wp14:editId="67FCF965">
            <wp:extent cx="2261926" cy="1365484"/>
            <wp:effectExtent l="19050" t="0" r="5024" b="0"/>
            <wp:docPr id="1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5" cstate="print"/>
                    <a:srcRect/>
                    <a:stretch>
                      <a:fillRect/>
                    </a:stretch>
                  </pic:blipFill>
                  <pic:spPr bwMode="auto">
                    <a:xfrm>
                      <a:off x="0" y="0"/>
                      <a:ext cx="2262507" cy="1365835"/>
                    </a:xfrm>
                    <a:prstGeom prst="rect">
                      <a:avLst/>
                    </a:prstGeom>
                    <a:noFill/>
                    <a:ln w="9525">
                      <a:noFill/>
                      <a:miter lim="800000"/>
                      <a:headEnd/>
                      <a:tailEnd/>
                    </a:ln>
                  </pic:spPr>
                </pic:pic>
              </a:graphicData>
            </a:graphic>
          </wp:inline>
        </w:drawing>
      </w:r>
    </w:p>
    <w:p w:rsidR="00EF275D" w:rsidRDefault="00EF275D" w:rsidP="00492BFD">
      <w:pPr>
        <w:rPr>
          <w:color w:val="FFFFFF" w:themeColor="background1"/>
        </w:rPr>
      </w:pPr>
      <w:r>
        <w:rPr>
          <w:color w:val="FFFFFF" w:themeColor="background1"/>
        </w:rPr>
        <w:t>From the window above you can go directly to the SPORTident download page by pressing the “Download siconfig…zip” link shown.</w:t>
      </w:r>
    </w:p>
    <w:p w:rsidR="00EF275D" w:rsidRDefault="00EF275D" w:rsidP="00492BFD">
      <w:pPr>
        <w:rPr>
          <w:color w:val="FFFFFF" w:themeColor="background1"/>
        </w:rPr>
      </w:pPr>
    </w:p>
    <w:p w:rsidR="00EF275D" w:rsidRDefault="00EF275D" w:rsidP="00492BFD">
      <w:pPr>
        <w:rPr>
          <w:color w:val="FFFFFF" w:themeColor="background1"/>
        </w:rPr>
      </w:pPr>
    </w:p>
    <w:p w:rsidR="00EF275D" w:rsidRDefault="00EF275D" w:rsidP="00492BFD">
      <w:pPr>
        <w:rPr>
          <w:color w:val="FFFFFF" w:themeColor="background1"/>
        </w:rPr>
      </w:pPr>
    </w:p>
    <w:p w:rsidR="00EF275D" w:rsidRDefault="00EF275D" w:rsidP="00492BFD">
      <w:pPr>
        <w:rPr>
          <w:color w:val="FFFFFF" w:themeColor="background1"/>
        </w:rPr>
      </w:pPr>
    </w:p>
    <w:p w:rsidR="00A76A92" w:rsidRDefault="00A76A92" w:rsidP="002106F4">
      <w:pPr>
        <w:pStyle w:val="ListNumber"/>
        <w:numPr>
          <w:ilvl w:val="0"/>
          <w:numId w:val="0"/>
        </w:numPr>
        <w:ind w:left="360"/>
      </w:pPr>
      <w:r>
        <w:t>Connect the Master Station to the laptop using one of the laptop’s USB ports or one of the ports on the USB hub.  The Master Station is powered through the USB port and this will be confirmed by a lit LED in the lower right corner of the device.</w:t>
      </w:r>
    </w:p>
    <w:p w:rsidR="00A76A92" w:rsidRDefault="00A76A92" w:rsidP="002106F4">
      <w:pPr>
        <w:pStyle w:val="ListNumber"/>
        <w:numPr>
          <w:ilvl w:val="0"/>
          <w:numId w:val="0"/>
        </w:numPr>
        <w:ind w:left="360"/>
      </w:pPr>
      <w:r>
        <w:t xml:space="preserve">Insert the coupling stick into the Master Station opening, with the large end down, leaving a potion protruding. </w:t>
      </w:r>
    </w:p>
    <w:p w:rsidR="009A0A12" w:rsidRDefault="009A0A12" w:rsidP="002106F4">
      <w:pPr>
        <w:pStyle w:val="ListNumber"/>
        <w:numPr>
          <w:ilvl w:val="0"/>
          <w:numId w:val="0"/>
        </w:numPr>
        <w:tabs>
          <w:tab w:val="left" w:pos="720"/>
        </w:tabs>
        <w:ind w:left="360"/>
      </w:pPr>
      <w:r>
        <w:t>Place an e-box on top of the Master Station with the protruding portion of the coupling stick being inserted into the e-box opening. The e-box can be facing either up or down.</w:t>
      </w:r>
    </w:p>
    <w:p w:rsidR="00A76A92" w:rsidRDefault="00A76A92" w:rsidP="00D7687F">
      <w:pPr>
        <w:rPr>
          <w:color w:val="FFFFFF" w:themeColor="background1"/>
        </w:rPr>
      </w:pPr>
    </w:p>
    <w:p w:rsidR="00F76983" w:rsidRDefault="00F76983" w:rsidP="00D7687F">
      <w:pPr>
        <w:rPr>
          <w:color w:val="FFFFFF" w:themeColor="background1"/>
        </w:rPr>
      </w:pPr>
      <w:r>
        <w:rPr>
          <w:color w:val="FFFFFF" w:themeColor="background1"/>
        </w:rPr>
        <w:t>Open SI-Boot.</w:t>
      </w:r>
    </w:p>
    <w:p w:rsidR="00F17077" w:rsidRPr="009523D0" w:rsidRDefault="00F17077" w:rsidP="00077502">
      <w:r w:rsidRPr="00077502">
        <w:rPr>
          <w:color w:val="FFFFFF" w:themeColor="background1"/>
        </w:rPr>
        <w:t>The</w:t>
      </w:r>
      <w:r w:rsidRPr="009523D0">
        <w:t xml:space="preserve"> </w:t>
      </w:r>
      <w:r>
        <w:t>Main</w:t>
      </w:r>
      <w:r w:rsidRPr="009523D0">
        <w:t xml:space="preserve"> window will open.</w:t>
      </w:r>
      <w:r w:rsidR="0092355D">
        <w:t xml:space="preserve"> Note the bold comment stating: </w:t>
      </w:r>
      <w:r w:rsidR="00182086">
        <w:t>“</w:t>
      </w:r>
      <w:r w:rsidR="0092355D">
        <w:t>Attention! Backup</w:t>
      </w:r>
      <w:r w:rsidR="00182086">
        <w:t xml:space="preserve"> memory will be erased during firmware upgrade!”</w:t>
      </w:r>
    </w:p>
    <w:p w:rsidR="00F76983" w:rsidRPr="00D7687F" w:rsidRDefault="00F76983" w:rsidP="00D7687F">
      <w:pPr>
        <w:rPr>
          <w:color w:val="FFFFFF" w:themeColor="background1"/>
        </w:rPr>
      </w:pPr>
    </w:p>
    <w:p w:rsidR="00D7687F" w:rsidRDefault="00F76983" w:rsidP="00D7687F">
      <w:pPr>
        <w:rPr>
          <w:color w:val="FFFFFF" w:themeColor="background1"/>
        </w:rPr>
      </w:pPr>
      <w:r>
        <w:rPr>
          <w:noProof/>
          <w:color w:val="FFFFFF" w:themeColor="background1"/>
        </w:rPr>
        <w:drawing>
          <wp:inline distT="0" distB="0" distL="0" distR="0" wp14:anchorId="6EF88D24" wp14:editId="504B8075">
            <wp:extent cx="3210732" cy="1592664"/>
            <wp:effectExtent l="19050" t="0" r="8718" b="0"/>
            <wp:docPr id="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6" cstate="print"/>
                    <a:srcRect/>
                    <a:stretch>
                      <a:fillRect/>
                    </a:stretch>
                  </pic:blipFill>
                  <pic:spPr bwMode="auto">
                    <a:xfrm>
                      <a:off x="0" y="0"/>
                      <a:ext cx="3211376" cy="1592984"/>
                    </a:xfrm>
                    <a:prstGeom prst="rect">
                      <a:avLst/>
                    </a:prstGeom>
                    <a:noFill/>
                    <a:ln w="9525">
                      <a:noFill/>
                      <a:miter lim="800000"/>
                      <a:headEnd/>
                      <a:tailEnd/>
                    </a:ln>
                  </pic:spPr>
                </pic:pic>
              </a:graphicData>
            </a:graphic>
          </wp:inline>
        </w:drawing>
      </w:r>
    </w:p>
    <w:p w:rsidR="00F76983" w:rsidRDefault="00CC5E17" w:rsidP="00D7687F">
      <w:pPr>
        <w:rPr>
          <w:color w:val="FFFFFF" w:themeColor="background1"/>
        </w:rPr>
      </w:pPr>
      <w:r>
        <w:rPr>
          <w:noProof/>
          <w:color w:val="FFFFFF" w:themeColor="background1"/>
        </w:rPr>
        <w:drawing>
          <wp:anchor distT="0" distB="0" distL="114300" distR="114300" simplePos="0" relativeHeight="251737088" behindDoc="0" locked="0" layoutInCell="1" allowOverlap="1" wp14:anchorId="7B8BF55F" wp14:editId="43513ACB">
            <wp:simplePos x="0" y="0"/>
            <wp:positionH relativeFrom="column">
              <wp:posOffset>3649980</wp:posOffset>
            </wp:positionH>
            <wp:positionV relativeFrom="paragraph">
              <wp:posOffset>85090</wp:posOffset>
            </wp:positionV>
            <wp:extent cx="2381885" cy="783590"/>
            <wp:effectExtent l="19050" t="0" r="0" b="0"/>
            <wp:wrapSquare wrapText="bothSides"/>
            <wp:docPr id="1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7" cstate="print"/>
                    <a:srcRect/>
                    <a:stretch>
                      <a:fillRect/>
                    </a:stretch>
                  </pic:blipFill>
                  <pic:spPr bwMode="auto">
                    <a:xfrm>
                      <a:off x="0" y="0"/>
                      <a:ext cx="2381885" cy="783590"/>
                    </a:xfrm>
                    <a:prstGeom prst="rect">
                      <a:avLst/>
                    </a:prstGeom>
                    <a:noFill/>
                    <a:ln w="9525">
                      <a:noFill/>
                      <a:miter lim="800000"/>
                      <a:headEnd/>
                      <a:tailEnd/>
                    </a:ln>
                  </pic:spPr>
                </pic:pic>
              </a:graphicData>
            </a:graphic>
          </wp:anchor>
        </w:drawing>
      </w:r>
    </w:p>
    <w:p w:rsidR="00C97535" w:rsidRPr="009523D0" w:rsidRDefault="00C97535" w:rsidP="00C97535">
      <w:pPr>
        <w:pStyle w:val="ListBullet2"/>
        <w:numPr>
          <w:ilvl w:val="0"/>
          <w:numId w:val="0"/>
        </w:numPr>
        <w:ind w:left="720" w:right="5130" w:hanging="360"/>
      </w:pPr>
      <w:r>
        <w:t>1</w:t>
      </w:r>
      <w:r w:rsidRPr="009523D0">
        <w:t>. In the “</w:t>
      </w:r>
      <w:r>
        <w:t>Port</w:t>
      </w:r>
      <w:r w:rsidRPr="009523D0">
        <w:t xml:space="preserve">” section, </w:t>
      </w:r>
      <w:r>
        <w:t>Click the “S</w:t>
      </w:r>
      <w:r w:rsidRPr="009523D0">
        <w:t>elect</w:t>
      </w:r>
      <w:r>
        <w:t>…” button.  The Port Setting window will open.</w:t>
      </w:r>
    </w:p>
    <w:p w:rsidR="00C97535" w:rsidRDefault="00C97535" w:rsidP="00CC5E17">
      <w:pPr>
        <w:pStyle w:val="ListBullet2"/>
        <w:numPr>
          <w:ilvl w:val="0"/>
          <w:numId w:val="0"/>
        </w:numPr>
        <w:ind w:left="1080" w:right="5130" w:hanging="360"/>
      </w:pPr>
      <w:r>
        <w:t xml:space="preserve">Select the proper port showing the SPORTident </w:t>
      </w:r>
      <w:r w:rsidR="00CC5E17">
        <w:t xml:space="preserve">BSM </w:t>
      </w:r>
      <w:r w:rsidR="001E44F6">
        <w:t>Master S</w:t>
      </w:r>
      <w:r>
        <w:t>tation</w:t>
      </w:r>
      <w:r w:rsidR="001E44F6">
        <w:t>.</w:t>
      </w:r>
      <w:r w:rsidR="00CC5E17">
        <w:t xml:space="preserve"> Click “OK” to accept and close the window.</w:t>
      </w:r>
    </w:p>
    <w:p w:rsidR="00C97535" w:rsidRDefault="00CC5E17" w:rsidP="00C97535">
      <w:pPr>
        <w:pStyle w:val="ListBullet2"/>
        <w:numPr>
          <w:ilvl w:val="0"/>
          <w:numId w:val="0"/>
        </w:numPr>
        <w:ind w:left="720" w:hanging="360"/>
      </w:pPr>
      <w:r>
        <w:t>2</w:t>
      </w:r>
      <w:r w:rsidR="00C97535">
        <w:t>.</w:t>
      </w:r>
      <w:r w:rsidR="00C97535" w:rsidRPr="009523D0">
        <w:t xml:space="preserve"> In the “</w:t>
      </w:r>
      <w:r w:rsidR="00C97535">
        <w:t>Mode</w:t>
      </w:r>
      <w:r w:rsidR="00C97535" w:rsidRPr="009523D0">
        <w:t>” section, select “</w:t>
      </w:r>
      <w:r w:rsidR="00C97535">
        <w:t>Remote</w:t>
      </w:r>
      <w:r w:rsidR="00C97535" w:rsidRPr="009523D0">
        <w:t>”.</w:t>
      </w:r>
      <w:r w:rsidR="00C97535" w:rsidRPr="00C97535">
        <w:rPr>
          <w:noProof/>
          <w:color w:val="FFFFFF" w:themeColor="background1"/>
        </w:rPr>
        <w:t xml:space="preserve"> </w:t>
      </w:r>
    </w:p>
    <w:p w:rsidR="00EA48F1" w:rsidRDefault="00EA48F1" w:rsidP="00C97535">
      <w:pPr>
        <w:pStyle w:val="ListBullet2"/>
        <w:numPr>
          <w:ilvl w:val="0"/>
          <w:numId w:val="0"/>
        </w:numPr>
        <w:ind w:left="720" w:hanging="360"/>
      </w:pPr>
    </w:p>
    <w:p w:rsidR="00C97535" w:rsidRDefault="00C97535" w:rsidP="00C97535">
      <w:pPr>
        <w:pStyle w:val="ListBullet2"/>
        <w:numPr>
          <w:ilvl w:val="0"/>
          <w:numId w:val="0"/>
        </w:numPr>
        <w:ind w:left="720" w:hanging="360"/>
      </w:pPr>
      <w:r>
        <w:t>3.</w:t>
      </w:r>
      <w:r w:rsidRPr="009523D0">
        <w:t xml:space="preserve"> </w:t>
      </w:r>
      <w:r w:rsidR="00CC5E17">
        <w:t>Click the “Start” button. Firmware upgrading will begin.</w:t>
      </w:r>
      <w:r w:rsidR="0092355D">
        <w:t xml:space="preserve"> The </w:t>
      </w:r>
      <w:r w:rsidR="00281452">
        <w:t>completion bar at the bottom wil</w:t>
      </w:r>
      <w:r w:rsidR="00182086">
        <w:t xml:space="preserve">l </w:t>
      </w:r>
      <w:r w:rsidR="0092355D">
        <w:t>indicate status.</w:t>
      </w:r>
    </w:p>
    <w:p w:rsidR="00C97535" w:rsidRPr="009523D0" w:rsidRDefault="00C97535" w:rsidP="00C97535">
      <w:pPr>
        <w:pStyle w:val="ListBullet2"/>
        <w:numPr>
          <w:ilvl w:val="0"/>
          <w:numId w:val="0"/>
        </w:numPr>
        <w:ind w:left="720" w:hanging="360"/>
      </w:pPr>
    </w:p>
    <w:p w:rsidR="00C97535" w:rsidRDefault="00281452" w:rsidP="00D7687F">
      <w:pPr>
        <w:rPr>
          <w:color w:val="FFFFFF" w:themeColor="background1"/>
        </w:rPr>
      </w:pPr>
      <w:r>
        <w:rPr>
          <w:noProof/>
          <w:color w:val="FFFFFF" w:themeColor="background1"/>
        </w:rPr>
        <w:drawing>
          <wp:inline distT="0" distB="0" distL="0" distR="0" wp14:anchorId="1E494C33" wp14:editId="7CFCFAD1">
            <wp:extent cx="3213288" cy="1593932"/>
            <wp:effectExtent l="19050" t="0" r="6162" b="0"/>
            <wp:docPr id="1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8" cstate="print"/>
                    <a:srcRect/>
                    <a:stretch>
                      <a:fillRect/>
                    </a:stretch>
                  </pic:blipFill>
                  <pic:spPr bwMode="auto">
                    <a:xfrm>
                      <a:off x="0" y="0"/>
                      <a:ext cx="3214569" cy="1594568"/>
                    </a:xfrm>
                    <a:prstGeom prst="rect">
                      <a:avLst/>
                    </a:prstGeom>
                    <a:noFill/>
                    <a:ln w="9525">
                      <a:noFill/>
                      <a:miter lim="800000"/>
                      <a:headEnd/>
                      <a:tailEnd/>
                    </a:ln>
                  </pic:spPr>
                </pic:pic>
              </a:graphicData>
            </a:graphic>
          </wp:inline>
        </w:drawing>
      </w:r>
    </w:p>
    <w:p w:rsidR="00F76983" w:rsidRDefault="00F76983" w:rsidP="00D7687F">
      <w:pPr>
        <w:rPr>
          <w:color w:val="FFFFFF" w:themeColor="background1"/>
        </w:rPr>
      </w:pPr>
    </w:p>
    <w:p w:rsidR="00D7687F" w:rsidRDefault="00015F23" w:rsidP="00182086">
      <w:pPr>
        <w:rPr>
          <w:color w:val="FFFFFF" w:themeColor="background1"/>
        </w:rPr>
      </w:pPr>
      <w:r>
        <w:rPr>
          <w:color w:val="FFFFFF" w:themeColor="background1"/>
        </w:rPr>
        <w:t xml:space="preserve">When completed, an </w:t>
      </w:r>
      <w:r w:rsidR="00182086">
        <w:rPr>
          <w:color w:val="FFFFFF" w:themeColor="background1"/>
        </w:rPr>
        <w:t xml:space="preserve">Information </w:t>
      </w:r>
      <w:r>
        <w:rPr>
          <w:color w:val="FFFFFF" w:themeColor="background1"/>
        </w:rPr>
        <w:t xml:space="preserve">window will open. </w:t>
      </w:r>
    </w:p>
    <w:p w:rsidR="00D7687F" w:rsidRDefault="00D7687F" w:rsidP="00D7687F">
      <w:pPr>
        <w:rPr>
          <w:color w:val="FFFFFF" w:themeColor="background1"/>
        </w:rPr>
      </w:pPr>
    </w:p>
    <w:p w:rsidR="00D7687F" w:rsidRDefault="00D7687F" w:rsidP="00D7687F">
      <w:pPr>
        <w:rPr>
          <w:color w:val="FFFFFF" w:themeColor="background1"/>
        </w:rPr>
      </w:pPr>
    </w:p>
    <w:p w:rsidR="00D7687F" w:rsidRPr="00D7687F" w:rsidRDefault="00D7687F" w:rsidP="00D7687F">
      <w:pPr>
        <w:rPr>
          <w:color w:val="FFFFFF" w:themeColor="background1"/>
        </w:rPr>
      </w:pPr>
    </w:p>
    <w:p w:rsidR="00D7687F" w:rsidRPr="00D7687F" w:rsidRDefault="00D7687F" w:rsidP="00D7687F">
      <w:pPr>
        <w:rPr>
          <w:color w:val="FFFFFF" w:themeColor="background1"/>
        </w:rPr>
      </w:pPr>
    </w:p>
    <w:p w:rsidR="00D7687F" w:rsidRPr="00D7687F" w:rsidRDefault="00D7687F" w:rsidP="00D7687F">
      <w:pPr>
        <w:rPr>
          <w:color w:val="FFFFFF" w:themeColor="background1"/>
        </w:rPr>
      </w:pPr>
      <w:r w:rsidRPr="00D7687F">
        <w:rPr>
          <w:noProof/>
          <w:color w:val="FFFFFF" w:themeColor="background1"/>
        </w:rPr>
        <w:drawing>
          <wp:inline distT="0" distB="0" distL="0" distR="0" wp14:anchorId="102F3045" wp14:editId="7D5B82C8">
            <wp:extent cx="2482990" cy="1340447"/>
            <wp:effectExtent l="19050" t="0" r="0" b="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9" cstate="print"/>
                    <a:srcRect/>
                    <a:stretch>
                      <a:fillRect/>
                    </a:stretch>
                  </pic:blipFill>
                  <pic:spPr bwMode="auto">
                    <a:xfrm>
                      <a:off x="0" y="0"/>
                      <a:ext cx="2483101" cy="1340507"/>
                    </a:xfrm>
                    <a:prstGeom prst="rect">
                      <a:avLst/>
                    </a:prstGeom>
                    <a:noFill/>
                    <a:ln w="9525">
                      <a:noFill/>
                      <a:miter lim="800000"/>
                      <a:headEnd/>
                      <a:tailEnd/>
                    </a:ln>
                  </pic:spPr>
                </pic:pic>
              </a:graphicData>
            </a:graphic>
          </wp:inline>
        </w:drawing>
      </w:r>
    </w:p>
    <w:p w:rsidR="00D7687F" w:rsidRDefault="00D7687F" w:rsidP="00D7687F">
      <w:pPr>
        <w:rPr>
          <w:color w:val="FFFFFF" w:themeColor="background1"/>
        </w:rPr>
      </w:pPr>
    </w:p>
    <w:p w:rsidR="00015F23" w:rsidRDefault="00015F23" w:rsidP="00015F23">
      <w:pPr>
        <w:rPr>
          <w:color w:val="FFFFFF" w:themeColor="background1"/>
        </w:rPr>
      </w:pPr>
      <w:r>
        <w:rPr>
          <w:color w:val="FFFFFF" w:themeColor="background1"/>
        </w:rPr>
        <w:t>Only after the Master Station has beeped twice, click “OK”.</w:t>
      </w:r>
    </w:p>
    <w:p w:rsidR="00742851" w:rsidRDefault="00742851" w:rsidP="00D7687F">
      <w:pPr>
        <w:rPr>
          <w:color w:val="FFFFFF" w:themeColor="background1"/>
        </w:rPr>
      </w:pPr>
      <w:r>
        <w:rPr>
          <w:color w:val="FFFFFF" w:themeColor="background1"/>
        </w:rPr>
        <w:t>A confirmation window will open.</w:t>
      </w:r>
    </w:p>
    <w:p w:rsidR="00742851" w:rsidRDefault="00742851" w:rsidP="00D7687F">
      <w:pPr>
        <w:rPr>
          <w:color w:val="FFFFFF" w:themeColor="background1"/>
        </w:rPr>
      </w:pPr>
    </w:p>
    <w:p w:rsidR="00742851" w:rsidRPr="00D7687F" w:rsidRDefault="00742851" w:rsidP="00D7687F">
      <w:pPr>
        <w:rPr>
          <w:color w:val="FFFFFF" w:themeColor="background1"/>
        </w:rPr>
      </w:pPr>
      <w:r>
        <w:rPr>
          <w:noProof/>
          <w:color w:val="FFFFFF" w:themeColor="background1"/>
        </w:rPr>
        <w:drawing>
          <wp:inline distT="0" distB="0" distL="0" distR="0" wp14:anchorId="3AB529F1" wp14:editId="5316E2FC">
            <wp:extent cx="2482990" cy="1127875"/>
            <wp:effectExtent l="19050" t="0" r="0" b="0"/>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0" cstate="print"/>
                    <a:srcRect/>
                    <a:stretch>
                      <a:fillRect/>
                    </a:stretch>
                  </pic:blipFill>
                  <pic:spPr bwMode="auto">
                    <a:xfrm>
                      <a:off x="0" y="0"/>
                      <a:ext cx="2483488" cy="1128101"/>
                    </a:xfrm>
                    <a:prstGeom prst="rect">
                      <a:avLst/>
                    </a:prstGeom>
                    <a:noFill/>
                    <a:ln w="9525">
                      <a:noFill/>
                      <a:miter lim="800000"/>
                      <a:headEnd/>
                      <a:tailEnd/>
                    </a:ln>
                  </pic:spPr>
                </pic:pic>
              </a:graphicData>
            </a:graphic>
          </wp:inline>
        </w:drawing>
      </w:r>
    </w:p>
    <w:p w:rsidR="00D7687F" w:rsidRDefault="00742851" w:rsidP="00D7687F">
      <w:pPr>
        <w:rPr>
          <w:color w:val="FFFFFF" w:themeColor="background1"/>
        </w:rPr>
      </w:pPr>
      <w:r>
        <w:rPr>
          <w:color w:val="FFFFFF" w:themeColor="background1"/>
        </w:rPr>
        <w:t>Select “OK” to close.</w:t>
      </w:r>
    </w:p>
    <w:p w:rsidR="00D7687F" w:rsidRPr="004C6B73" w:rsidRDefault="00D867F2" w:rsidP="00D7687F">
      <w:pPr>
        <w:rPr>
          <w:color w:val="FFFFFF" w:themeColor="background1"/>
        </w:rPr>
      </w:pPr>
      <w:r>
        <w:t>Remove the e-box from the top of the Master Station. Repeat the process until all e-boxes have been upgraded.</w:t>
      </w:r>
      <w:r w:rsidR="00D7687F" w:rsidRPr="008E510A">
        <w:rPr>
          <w:color w:val="FF0000"/>
        </w:rPr>
        <w:tab/>
      </w:r>
    </w:p>
    <w:p w:rsidR="00D7687F" w:rsidRPr="008E510A" w:rsidRDefault="00D7687F" w:rsidP="00D7687F">
      <w:pPr>
        <w:rPr>
          <w:b/>
          <w:color w:val="FF0000"/>
          <w:u w:val="single"/>
        </w:rPr>
      </w:pPr>
    </w:p>
    <w:p w:rsidR="000F6284" w:rsidRPr="008E510A" w:rsidRDefault="00D8193A" w:rsidP="004C6B73">
      <w:pPr>
        <w:pStyle w:val="Heading2"/>
      </w:pPr>
      <w:r w:rsidRPr="008E510A">
        <w:t xml:space="preserve">Misc </w:t>
      </w:r>
      <w:r w:rsidR="000F6284" w:rsidRPr="008E510A">
        <w:t>Fingerstick</w:t>
      </w:r>
      <w:r w:rsidRPr="008E510A">
        <w:t xml:space="preserve"> </w:t>
      </w:r>
      <w:r w:rsidR="00E94189" w:rsidRPr="008E510A">
        <w:t>Items</w:t>
      </w:r>
    </w:p>
    <w:p w:rsidR="000F6284" w:rsidRPr="008E510A" w:rsidRDefault="00381E20" w:rsidP="004C6B73">
      <w:pPr>
        <w:pStyle w:val="Heading3"/>
      </w:pPr>
      <w:r w:rsidRPr="008E510A">
        <w:t xml:space="preserve">Storage and </w:t>
      </w:r>
      <w:r w:rsidR="00E94189" w:rsidRPr="008E510A">
        <w:t xml:space="preserve">Inventory </w:t>
      </w:r>
    </w:p>
    <w:p w:rsidR="000F6284" w:rsidRPr="008E510A" w:rsidRDefault="00381E20" w:rsidP="004C6B73">
      <w:pPr>
        <w:pStyle w:val="Heading3"/>
      </w:pPr>
      <w:r w:rsidRPr="008E510A">
        <w:t xml:space="preserve">Loss </w:t>
      </w:r>
      <w:r w:rsidR="00E94189" w:rsidRPr="008E510A">
        <w:t xml:space="preserve">Prevention </w:t>
      </w:r>
    </w:p>
    <w:p w:rsidR="00B56D52" w:rsidRDefault="00381E20" w:rsidP="004C6B73">
      <w:pPr>
        <w:pStyle w:val="Heading3"/>
      </w:pPr>
      <w:r w:rsidRPr="008E510A">
        <w:t xml:space="preserve">Web </w:t>
      </w:r>
      <w:r w:rsidR="00E94189" w:rsidRPr="008E510A">
        <w:t xml:space="preserve">Inventory </w:t>
      </w:r>
    </w:p>
    <w:p w:rsidR="00504E03" w:rsidRDefault="00883D66" w:rsidP="00504E03">
      <w:r>
        <w:t xml:space="preserve">The NTOA’s inventory of fingersticks  is maintained in two locations – </w:t>
      </w:r>
      <w:r w:rsidR="00551D90">
        <w:t xml:space="preserve">on the NTOA website and in </w:t>
      </w:r>
      <w:r>
        <w:t>an Excel spreadsheet titled</w:t>
      </w:r>
      <w:r w:rsidR="00551D90">
        <w:t xml:space="preserve"> “</w:t>
      </w:r>
      <w:r w:rsidR="00551D90" w:rsidRPr="00551D90">
        <w:t>NTOA E-Punch Inventory.xlsx</w:t>
      </w:r>
      <w:r w:rsidR="00551D90">
        <w:t xml:space="preserve">” that is further explained in </w:t>
      </w:r>
      <w:r w:rsidR="00551D90" w:rsidRPr="00551D90">
        <w:rPr>
          <w:color w:val="FF0000"/>
        </w:rPr>
        <w:t>section G.5.</w:t>
      </w:r>
      <w:r w:rsidR="00551D90">
        <w:t>.</w:t>
      </w:r>
      <w:r w:rsidR="00504E03">
        <w:t xml:space="preserve"> </w:t>
      </w:r>
      <w:r w:rsidR="00551D90">
        <w:t xml:space="preserve">The website inventory is used during the online registration period to allocate and reserve rentals of fingersticks to competitors. </w:t>
      </w:r>
    </w:p>
    <w:p w:rsidR="00504E03" w:rsidRDefault="00504E03" w:rsidP="00504E03"/>
    <w:p w:rsidR="006C4C17" w:rsidRDefault="006C4C17" w:rsidP="006C4C17">
      <w:r>
        <w:t xml:space="preserve">[NOTE: </w:t>
      </w:r>
      <w:r w:rsidRPr="00551D90">
        <w:t xml:space="preserve">When </w:t>
      </w:r>
      <w:r>
        <w:t>competitors</w:t>
      </w:r>
      <w:r w:rsidRPr="00551D90">
        <w:t xml:space="preserve"> register for an NTOA event and select a course using </w:t>
      </w:r>
      <w:r>
        <w:t xml:space="preserve">the </w:t>
      </w:r>
      <w:r w:rsidRPr="00551D90">
        <w:t>e-punch</w:t>
      </w:r>
      <w:r>
        <w:t xml:space="preserve"> system</w:t>
      </w:r>
      <w:r w:rsidRPr="00551D90">
        <w:t xml:space="preserve">, the registration form requires the person to select </w:t>
      </w:r>
      <w:r>
        <w:t>“R</w:t>
      </w:r>
      <w:r w:rsidRPr="00551D90">
        <w:t>ent</w:t>
      </w:r>
      <w:r>
        <w:t>”</w:t>
      </w:r>
      <w:r w:rsidRPr="00551D90">
        <w:t xml:space="preserve"> or </w:t>
      </w:r>
      <w:r>
        <w:t>“O</w:t>
      </w:r>
      <w:r w:rsidRPr="00551D90">
        <w:t>wn</w:t>
      </w:r>
      <w:r>
        <w:t>” to signify the type of fingerstick they expect to use</w:t>
      </w:r>
      <w:r w:rsidRPr="00551D90">
        <w:t>.</w:t>
      </w:r>
      <w:r>
        <w:t xml:space="preserve"> </w:t>
      </w:r>
      <w:r w:rsidRPr="00551D90">
        <w:t xml:space="preserve">Upon submission of the registration, if </w:t>
      </w:r>
      <w:r>
        <w:t>“R</w:t>
      </w:r>
      <w:r w:rsidRPr="00551D90">
        <w:t>ent</w:t>
      </w:r>
      <w:r>
        <w:t>”</w:t>
      </w:r>
      <w:r w:rsidRPr="00551D90">
        <w:t xml:space="preserve"> </w:t>
      </w:r>
      <w:r>
        <w:t xml:space="preserve">was </w:t>
      </w:r>
      <w:r w:rsidRPr="00551D90">
        <w:t>selected</w:t>
      </w:r>
      <w:r>
        <w:t>,</w:t>
      </w:r>
      <w:r w:rsidRPr="00551D90">
        <w:t xml:space="preserve"> then the registration script assigns an </w:t>
      </w:r>
      <w:r>
        <w:t xml:space="preserve">unallocated </w:t>
      </w:r>
      <w:r w:rsidRPr="00551D90">
        <w:t>e</w:t>
      </w:r>
      <w:r>
        <w:t>-</w:t>
      </w:r>
      <w:r w:rsidRPr="00551D90">
        <w:t xml:space="preserve">card </w:t>
      </w:r>
      <w:r>
        <w:t>number</w:t>
      </w:r>
      <w:r w:rsidRPr="00551D90">
        <w:t xml:space="preserve"> from </w:t>
      </w:r>
      <w:r>
        <w:t>the</w:t>
      </w:r>
      <w:r w:rsidRPr="00551D90">
        <w:t xml:space="preserve"> </w:t>
      </w:r>
      <w:r w:rsidR="000A4B10">
        <w:t>“r</w:t>
      </w:r>
      <w:r>
        <w:t>entable”</w:t>
      </w:r>
      <w:r w:rsidRPr="00551D90">
        <w:t xml:space="preserve"> list to that individual. </w:t>
      </w:r>
      <w:r>
        <w:t>Th</w:t>
      </w:r>
      <w:r w:rsidR="000A4B10">
        <w:t xml:space="preserve">e </w:t>
      </w:r>
      <w:r>
        <w:t>list</w:t>
      </w:r>
      <w:r w:rsidR="000A4B10">
        <w:t xml:space="preserve"> of rented and owned fingersticks</w:t>
      </w:r>
      <w:r>
        <w:t xml:space="preserve"> </w:t>
      </w:r>
      <w:r w:rsidR="000A4B10">
        <w:t xml:space="preserve">registered for the event </w:t>
      </w:r>
      <w:r>
        <w:t xml:space="preserve">is included in the Registration file sent from the </w:t>
      </w:r>
      <w:r w:rsidR="00E86FAB" w:rsidRPr="00E86FAB">
        <w:t xml:space="preserve">Online </w:t>
      </w:r>
      <w:r w:rsidR="00E86FAB">
        <w:t>Registrar</w:t>
      </w:r>
      <w:r>
        <w:t xml:space="preserve"> as described in </w:t>
      </w:r>
      <w:r w:rsidRPr="006C4C17">
        <w:rPr>
          <w:color w:val="FF0000"/>
        </w:rPr>
        <w:t>section XXX</w:t>
      </w:r>
      <w:r>
        <w:t>.]</w:t>
      </w:r>
    </w:p>
    <w:p w:rsidR="006C4C17" w:rsidRDefault="006C4C17" w:rsidP="00504E03"/>
    <w:p w:rsidR="00504E03" w:rsidRDefault="00055201" w:rsidP="00504E03">
      <w:r>
        <w:t>The website address</w:t>
      </w:r>
      <w:r w:rsidR="004E610E">
        <w:t xml:space="preserve"> for the NTOA Administration</w:t>
      </w:r>
      <w:r w:rsidR="004E610E" w:rsidRPr="004E610E">
        <w:t xml:space="preserve"> </w:t>
      </w:r>
      <w:r w:rsidR="004E610E">
        <w:t>Page</w:t>
      </w:r>
      <w:r>
        <w:t xml:space="preserve">, </w:t>
      </w:r>
      <w:r w:rsidR="004E610E">
        <w:t xml:space="preserve">the site </w:t>
      </w:r>
      <w:r>
        <w:t>ID</w:t>
      </w:r>
      <w:r w:rsidR="00EF00EC">
        <w:t xml:space="preserve">, </w:t>
      </w:r>
      <w:r>
        <w:t xml:space="preserve">and </w:t>
      </w:r>
      <w:r w:rsidR="00EF00EC">
        <w:t xml:space="preserve">the </w:t>
      </w:r>
      <w:r>
        <w:t>password</w:t>
      </w:r>
      <w:r w:rsidR="004E610E">
        <w:t>,</w:t>
      </w:r>
      <w:r>
        <w:t xml:space="preserve"> are available from the NTOA webmaster.</w:t>
      </w:r>
    </w:p>
    <w:p w:rsidR="00055201" w:rsidRDefault="00055201" w:rsidP="00504E03"/>
    <w:p w:rsidR="00504E03" w:rsidRDefault="00055201" w:rsidP="005D326D">
      <w:pPr>
        <w:keepNext/>
        <w:ind w:left="720" w:hanging="360"/>
      </w:pPr>
      <w:r>
        <w:t xml:space="preserve">Once </w:t>
      </w:r>
      <w:r w:rsidR="002F5081">
        <w:t>at</w:t>
      </w:r>
      <w:r>
        <w:t xml:space="preserve"> the </w:t>
      </w:r>
      <w:r w:rsidR="00EF00EC">
        <w:t xml:space="preserve">website </w:t>
      </w:r>
      <w:r>
        <w:t>“Administration</w:t>
      </w:r>
      <w:r w:rsidR="004E610E" w:rsidRPr="004E610E">
        <w:t xml:space="preserve"> </w:t>
      </w:r>
      <w:r w:rsidR="004E610E">
        <w:t>Page</w:t>
      </w:r>
      <w:r>
        <w:t>”, click the link to the</w:t>
      </w:r>
      <w:r w:rsidR="005D326D">
        <w:t xml:space="preserve"> “Reference Table Maintenance” page</w:t>
      </w:r>
      <w:r>
        <w:t>.</w:t>
      </w:r>
    </w:p>
    <w:p w:rsidR="00504E03" w:rsidRDefault="004E610E" w:rsidP="004E610E">
      <w:pPr>
        <w:ind w:left="720" w:hanging="360"/>
      </w:pPr>
      <w:r>
        <w:t>The e-ca</w:t>
      </w:r>
      <w:r w:rsidR="00620F14">
        <w:t>rd reference table is displayed, listing all fingersticks and various status columns.</w:t>
      </w:r>
    </w:p>
    <w:p w:rsidR="00620F14" w:rsidRDefault="00620F14" w:rsidP="001E6920">
      <w:pPr>
        <w:tabs>
          <w:tab w:val="left" w:pos="2340"/>
        </w:tabs>
        <w:ind w:left="720"/>
      </w:pPr>
      <w:r>
        <w:t>Action</w:t>
      </w:r>
      <w:r>
        <w:tab/>
        <w:t>“Delete” or “Edit” the record</w:t>
      </w:r>
    </w:p>
    <w:p w:rsidR="00620F14" w:rsidRDefault="00620F14" w:rsidP="001E6920">
      <w:pPr>
        <w:tabs>
          <w:tab w:val="left" w:pos="2340"/>
        </w:tabs>
        <w:ind w:left="720"/>
      </w:pPr>
      <w:r>
        <w:t>uniqueid</w:t>
      </w:r>
      <w:r>
        <w:tab/>
        <w:t>Unique identification number for each record</w:t>
      </w:r>
    </w:p>
    <w:p w:rsidR="00620F14" w:rsidRDefault="00620F14" w:rsidP="001E6920">
      <w:pPr>
        <w:tabs>
          <w:tab w:val="left" w:pos="2340"/>
        </w:tabs>
        <w:ind w:left="720"/>
      </w:pPr>
      <w:r>
        <w:t>ecardnum</w:t>
      </w:r>
      <w:r>
        <w:tab/>
        <w:t>Fingerstick serial number</w:t>
      </w:r>
    </w:p>
    <w:p w:rsidR="00620F14" w:rsidRDefault="00620F14" w:rsidP="001E6920">
      <w:pPr>
        <w:tabs>
          <w:tab w:val="left" w:pos="2340"/>
        </w:tabs>
        <w:ind w:left="720"/>
      </w:pPr>
      <w:r>
        <w:t>canrent</w:t>
      </w:r>
      <w:r>
        <w:tab/>
        <w:t>E-card renta</w:t>
      </w:r>
      <w:r w:rsidR="001E6920">
        <w:t>bility</w:t>
      </w:r>
      <w:r>
        <w:t xml:space="preserve"> status – “yes”</w:t>
      </w:r>
      <w:r w:rsidR="006C4C17">
        <w:t xml:space="preserve"> (rentable)</w:t>
      </w:r>
      <w:r>
        <w:t xml:space="preserve"> or “no”</w:t>
      </w:r>
      <w:r w:rsidR="006C4C17">
        <w:t xml:space="preserve"> (not rentable)</w:t>
      </w:r>
    </w:p>
    <w:p w:rsidR="00620F14" w:rsidRDefault="00620F14" w:rsidP="001E6920">
      <w:pPr>
        <w:tabs>
          <w:tab w:val="left" w:pos="2340"/>
        </w:tabs>
        <w:ind w:left="720"/>
      </w:pPr>
      <w:r>
        <w:t>comments</w:t>
      </w:r>
      <w:r>
        <w:tab/>
      </w:r>
      <w:r w:rsidR="001E6920">
        <w:t>Comments, current or historical.</w:t>
      </w:r>
    </w:p>
    <w:p w:rsidR="005D326D" w:rsidRDefault="005D326D" w:rsidP="00BD13ED">
      <w:pPr>
        <w:ind w:left="720" w:hanging="360"/>
      </w:pPr>
    </w:p>
    <w:p w:rsidR="00BD13ED" w:rsidRDefault="00BD13ED" w:rsidP="00BD13ED">
      <w:pPr>
        <w:ind w:left="720" w:hanging="360"/>
      </w:pPr>
      <w:r>
        <w:t>Click</w:t>
      </w:r>
      <w:r w:rsidR="005D326D">
        <w:t xml:space="preserve"> the </w:t>
      </w:r>
      <w:r>
        <w:t>“Edit”</w:t>
      </w:r>
      <w:r w:rsidR="005D326D">
        <w:t xml:space="preserve"> link </w:t>
      </w:r>
      <w:r w:rsidR="002F5081">
        <w:t xml:space="preserve">for </w:t>
      </w:r>
      <w:r>
        <w:t>the e-card</w:t>
      </w:r>
      <w:r w:rsidR="005D326D">
        <w:t xml:space="preserve"> needing modification</w:t>
      </w:r>
      <w:r>
        <w:t>.</w:t>
      </w:r>
    </w:p>
    <w:p w:rsidR="00504E03" w:rsidRDefault="00504E03" w:rsidP="004E610E">
      <w:pPr>
        <w:ind w:left="720" w:hanging="360"/>
      </w:pPr>
      <w:r>
        <w:rPr>
          <w:noProof/>
        </w:rPr>
        <w:drawing>
          <wp:inline distT="0" distB="0" distL="0" distR="0" wp14:anchorId="300EAE9F" wp14:editId="3E4DD1C5">
            <wp:extent cx="3395389" cy="1305531"/>
            <wp:effectExtent l="19050" t="0" r="0" b="0"/>
            <wp:docPr id="5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1" cstate="print"/>
                    <a:srcRect/>
                    <a:stretch>
                      <a:fillRect/>
                    </a:stretch>
                  </pic:blipFill>
                  <pic:spPr bwMode="auto">
                    <a:xfrm>
                      <a:off x="0" y="0"/>
                      <a:ext cx="3405470" cy="1309407"/>
                    </a:xfrm>
                    <a:prstGeom prst="rect">
                      <a:avLst/>
                    </a:prstGeom>
                    <a:noFill/>
                    <a:ln w="9525">
                      <a:noFill/>
                      <a:miter lim="800000"/>
                      <a:headEnd/>
                      <a:tailEnd/>
                    </a:ln>
                  </pic:spPr>
                </pic:pic>
              </a:graphicData>
            </a:graphic>
          </wp:inline>
        </w:drawing>
      </w:r>
      <w:r>
        <w:t xml:space="preserve"> </w:t>
      </w:r>
    </w:p>
    <w:p w:rsidR="00504E03" w:rsidRDefault="00504E03" w:rsidP="004E610E">
      <w:pPr>
        <w:ind w:left="720" w:hanging="360"/>
      </w:pPr>
    </w:p>
    <w:p w:rsidR="001E6920" w:rsidRDefault="009D04B2" w:rsidP="001E6920">
      <w:pPr>
        <w:ind w:left="720" w:hanging="360"/>
      </w:pPr>
      <w:r>
        <w:t>T</w:t>
      </w:r>
      <w:r w:rsidR="00620F14">
        <w:t>he Edit record page will open.</w:t>
      </w:r>
    </w:p>
    <w:p w:rsidR="001E6920" w:rsidRDefault="001E6920" w:rsidP="001E6920">
      <w:pPr>
        <w:tabs>
          <w:tab w:val="left" w:pos="2160"/>
        </w:tabs>
        <w:ind w:left="720"/>
      </w:pPr>
      <w:r>
        <w:t xml:space="preserve">ecardnum </w:t>
      </w:r>
      <w:r>
        <w:tab/>
        <w:t xml:space="preserve">Should not be edited after </w:t>
      </w:r>
      <w:r w:rsidR="00CA2D4E">
        <w:t xml:space="preserve">the </w:t>
      </w:r>
      <w:r>
        <w:t>creation of the record.</w:t>
      </w:r>
    </w:p>
    <w:p w:rsidR="001E6920" w:rsidRDefault="001E6920" w:rsidP="001E6920">
      <w:pPr>
        <w:tabs>
          <w:tab w:val="left" w:pos="2160"/>
        </w:tabs>
        <w:ind w:left="720"/>
      </w:pPr>
      <w:r>
        <w:t xml:space="preserve">canrent </w:t>
      </w:r>
      <w:r>
        <w:tab/>
      </w:r>
      <w:r w:rsidR="009D04B2">
        <w:t>Enter o</w:t>
      </w:r>
      <w:r>
        <w:t>nly “yes” or “no”</w:t>
      </w:r>
      <w:r w:rsidR="009D04B2">
        <w:t>, although an e-card with anything besides “yes” will</w:t>
      </w:r>
      <w:r w:rsidR="005D326D">
        <w:t xml:space="preserve"> not</w:t>
      </w:r>
      <w:r w:rsidR="009D04B2">
        <w:t xml:space="preserve"> be</w:t>
      </w:r>
      <w:r w:rsidR="005D326D">
        <w:t xml:space="preserve"> rentable</w:t>
      </w:r>
      <w:r>
        <w:t>.</w:t>
      </w:r>
    </w:p>
    <w:p w:rsidR="001E6920" w:rsidRDefault="001E6920" w:rsidP="001E6920">
      <w:pPr>
        <w:tabs>
          <w:tab w:val="left" w:pos="2160"/>
        </w:tabs>
        <w:ind w:left="720"/>
      </w:pPr>
      <w:r>
        <w:t>comments</w:t>
      </w:r>
      <w:r>
        <w:tab/>
        <w:t>Insert any pertinent comments about the e-card or its status.</w:t>
      </w:r>
    </w:p>
    <w:p w:rsidR="005D326D" w:rsidRDefault="005D326D" w:rsidP="001E6920">
      <w:pPr>
        <w:ind w:left="720" w:hanging="360"/>
      </w:pPr>
    </w:p>
    <w:p w:rsidR="001E6920" w:rsidRDefault="001E6920" w:rsidP="001E6920">
      <w:pPr>
        <w:ind w:left="720" w:hanging="360"/>
      </w:pPr>
      <w:r>
        <w:t>Click “save” or “cancel” to accept or disregard any modifications.</w:t>
      </w:r>
    </w:p>
    <w:p w:rsidR="00504E03" w:rsidRDefault="00504E03" w:rsidP="004E610E">
      <w:pPr>
        <w:ind w:left="720" w:hanging="360"/>
      </w:pPr>
      <w:r>
        <w:rPr>
          <w:noProof/>
        </w:rPr>
        <w:drawing>
          <wp:inline distT="0" distB="0" distL="0" distR="0" wp14:anchorId="4A753B65" wp14:editId="0E7480D0">
            <wp:extent cx="3072996" cy="1310093"/>
            <wp:effectExtent l="19050" t="0" r="0" b="0"/>
            <wp:docPr id="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2" cstate="print"/>
                    <a:srcRect/>
                    <a:stretch>
                      <a:fillRect/>
                    </a:stretch>
                  </pic:blipFill>
                  <pic:spPr bwMode="auto">
                    <a:xfrm>
                      <a:off x="0" y="0"/>
                      <a:ext cx="3072823" cy="1310019"/>
                    </a:xfrm>
                    <a:prstGeom prst="rect">
                      <a:avLst/>
                    </a:prstGeom>
                    <a:noFill/>
                    <a:ln w="9525">
                      <a:noFill/>
                      <a:miter lim="800000"/>
                      <a:headEnd/>
                      <a:tailEnd/>
                    </a:ln>
                  </pic:spPr>
                </pic:pic>
              </a:graphicData>
            </a:graphic>
          </wp:inline>
        </w:drawing>
      </w:r>
    </w:p>
    <w:p w:rsidR="00504E03" w:rsidRDefault="00504E03" w:rsidP="004E610E">
      <w:pPr>
        <w:ind w:left="720" w:hanging="360"/>
      </w:pPr>
    </w:p>
    <w:p w:rsidR="00620F14" w:rsidRPr="00C626F4" w:rsidRDefault="00620F14" w:rsidP="00620F14">
      <w:pPr>
        <w:ind w:left="720" w:hanging="360"/>
      </w:pPr>
      <w:r>
        <w:t>While you can</w:t>
      </w:r>
      <w:r w:rsidRPr="00C626F4">
        <w:t xml:space="preserve"> delete records</w:t>
      </w:r>
      <w:r w:rsidR="001E6920" w:rsidRPr="00C626F4">
        <w:t xml:space="preserve"> if an e-card is lost</w:t>
      </w:r>
      <w:r w:rsidR="006C4C17" w:rsidRPr="00C626F4">
        <w:t xml:space="preserve"> or unusable</w:t>
      </w:r>
      <w:r w:rsidRPr="00C626F4">
        <w:t xml:space="preserve">, </w:t>
      </w:r>
      <w:r w:rsidR="005D326D">
        <w:t>to maintain an accurate</w:t>
      </w:r>
      <w:r w:rsidR="001E6920" w:rsidRPr="00C626F4">
        <w:t xml:space="preserve"> historical </w:t>
      </w:r>
      <w:r w:rsidR="005D326D">
        <w:t>record</w:t>
      </w:r>
      <w:r w:rsidR="001E6920" w:rsidRPr="00C626F4">
        <w:t xml:space="preserve"> </w:t>
      </w:r>
      <w:r w:rsidRPr="00C626F4">
        <w:t xml:space="preserve">it is </w:t>
      </w:r>
      <w:r w:rsidR="00356606">
        <w:t>best</w:t>
      </w:r>
      <w:r w:rsidRPr="00C626F4">
        <w:t xml:space="preserve"> to only delete records that were created in error. If an e-card is lost, simply edit the status and mark it </w:t>
      </w:r>
      <w:r w:rsidR="006C4C17" w:rsidRPr="00C626F4">
        <w:t xml:space="preserve">not rentable </w:t>
      </w:r>
      <w:r w:rsidRPr="00C626F4">
        <w:t xml:space="preserve">and add a comment about when/how </w:t>
      </w:r>
      <w:r w:rsidR="006C4C17" w:rsidRPr="00C626F4">
        <w:t xml:space="preserve">it was </w:t>
      </w:r>
      <w:r w:rsidRPr="00C626F4">
        <w:t>lost</w:t>
      </w:r>
      <w:r w:rsidR="006C4C17" w:rsidRPr="00C626F4">
        <w:t xml:space="preserve"> or became unusable</w:t>
      </w:r>
      <w:r w:rsidRPr="00C626F4">
        <w:t>.</w:t>
      </w:r>
    </w:p>
    <w:p w:rsidR="00504E03" w:rsidRDefault="00504E03" w:rsidP="004E610E">
      <w:pPr>
        <w:ind w:left="720" w:hanging="360"/>
      </w:pPr>
      <w:r>
        <w:t xml:space="preserve">This </w:t>
      </w:r>
      <w:r w:rsidR="006C4C17">
        <w:t>e-</w:t>
      </w:r>
      <w:r>
        <w:t xml:space="preserve">card </w:t>
      </w:r>
      <w:r w:rsidR="006C4C17">
        <w:t>status can be temporary</w:t>
      </w:r>
      <w:r w:rsidR="00356606">
        <w:t>,</w:t>
      </w:r>
      <w:r w:rsidR="006C4C17">
        <w:t xml:space="preserve"> as </w:t>
      </w:r>
      <w:r w:rsidR="005D326D">
        <w:t xml:space="preserve">might be </w:t>
      </w:r>
      <w:r w:rsidR="006C4C17">
        <w:t xml:space="preserve">the case </w:t>
      </w:r>
      <w:r w:rsidR="005D326D">
        <w:t>with</w:t>
      </w:r>
      <w:r w:rsidR="006C4C17">
        <w:t xml:space="preserve"> a broken elastic band. The e-card should be marked as not rentable</w:t>
      </w:r>
      <w:r w:rsidR="00356606">
        <w:t xml:space="preserve"> until</w:t>
      </w:r>
      <w:r w:rsidR="006C4C17">
        <w:t xml:space="preserve"> after the repair</w:t>
      </w:r>
      <w:r>
        <w:t xml:space="preserve"> </w:t>
      </w:r>
      <w:r w:rsidR="006C4C17">
        <w:t xml:space="preserve">is completed, </w:t>
      </w:r>
      <w:r w:rsidR="00356606">
        <w:t xml:space="preserve">then </w:t>
      </w:r>
      <w:r>
        <w:t xml:space="preserve">simply update the </w:t>
      </w:r>
      <w:r w:rsidR="006C4C17">
        <w:t>status back to rentable</w:t>
      </w:r>
      <w:r>
        <w:t>.</w:t>
      </w:r>
    </w:p>
    <w:p w:rsidR="00883D66" w:rsidRPr="00883D66" w:rsidRDefault="00883D66" w:rsidP="00055201"/>
    <w:p w:rsidR="00883D66" w:rsidRPr="00883D66" w:rsidRDefault="00883D66" w:rsidP="002A08D6"/>
    <w:p w:rsidR="000F6284" w:rsidRPr="008E510A" w:rsidRDefault="00381E20" w:rsidP="004C6B73">
      <w:pPr>
        <w:pStyle w:val="Heading3"/>
      </w:pPr>
      <w:r w:rsidRPr="008E510A">
        <w:t xml:space="preserve">Repairs </w:t>
      </w:r>
    </w:p>
    <w:p w:rsidR="007176F4" w:rsidRDefault="007176F4" w:rsidP="002A08D6">
      <w:r>
        <w:t>The names of m</w:t>
      </w:r>
      <w:r w:rsidR="003C4F25">
        <w:t>ost</w:t>
      </w:r>
      <w:r>
        <w:t xml:space="preserve"> of the vendor and suppliers of e-punch repairs and/or parts are contained in the file “</w:t>
      </w:r>
      <w:r w:rsidRPr="007176F4">
        <w:t>NTOA Vendors-Suppliers.docx</w:t>
      </w:r>
      <w:r>
        <w:t xml:space="preserve">” </w:t>
      </w:r>
      <w:r w:rsidR="003C4F25">
        <w:t>in the “C:\user</w:t>
      </w:r>
      <w:r w:rsidRPr="007176F4">
        <w:t xml:space="preserve"> data</w:t>
      </w:r>
      <w:r w:rsidR="003C4F25">
        <w:t>\</w:t>
      </w:r>
      <w:r w:rsidRPr="007176F4">
        <w:t>orienteering\E-Punch files\Inventory &amp; Suppliers</w:t>
      </w:r>
      <w:r w:rsidR="003C4F25">
        <w:t>\” directory.</w:t>
      </w:r>
    </w:p>
    <w:p w:rsidR="00FF6CBC" w:rsidRDefault="00FF6CBC" w:rsidP="002A08D6"/>
    <w:p w:rsidR="00341EED" w:rsidRDefault="0042524F" w:rsidP="002A08D6">
      <w:r>
        <w:t>Fingerstick Repairs:</w:t>
      </w:r>
    </w:p>
    <w:p w:rsidR="00E77120" w:rsidRDefault="00356606" w:rsidP="00341EED">
      <w:r w:rsidRPr="00341EED">
        <w:t xml:space="preserve">As described in </w:t>
      </w:r>
      <w:r w:rsidRPr="00341EED">
        <w:rPr>
          <w:color w:val="FF0000"/>
        </w:rPr>
        <w:t xml:space="preserve">section </w:t>
      </w:r>
      <w:r w:rsidR="00341EED" w:rsidRPr="00341EED">
        <w:rPr>
          <w:color w:val="FF0000"/>
        </w:rPr>
        <w:t>F.3.e.</w:t>
      </w:r>
      <w:r w:rsidRPr="00341EED">
        <w:t>,</w:t>
      </w:r>
      <w:r w:rsidR="00341EED">
        <w:t xml:space="preserve"> any d</w:t>
      </w:r>
      <w:r w:rsidR="00E77120">
        <w:t xml:space="preserve">amaged </w:t>
      </w:r>
      <w:r w:rsidR="00341EED">
        <w:t xml:space="preserve">fingersticks </w:t>
      </w:r>
      <w:r w:rsidR="00FF6CBC">
        <w:t xml:space="preserve">discovered at a meet </w:t>
      </w:r>
      <w:r w:rsidR="00341EED">
        <w:t>should be</w:t>
      </w:r>
      <w:r w:rsidR="00E77120">
        <w:t xml:space="preserve"> left in the</w:t>
      </w:r>
      <w:r w:rsidR="00E77120" w:rsidRPr="00E77120">
        <w:t xml:space="preserve"> </w:t>
      </w:r>
      <w:r w:rsidR="00E77120">
        <w:t>handle area of the storage case</w:t>
      </w:r>
      <w:r w:rsidR="00341EED">
        <w:t>. Repairs will fall into three main categories:</w:t>
      </w:r>
    </w:p>
    <w:p w:rsidR="00341EED" w:rsidRDefault="00341EED" w:rsidP="00D76D5D">
      <w:pPr>
        <w:tabs>
          <w:tab w:val="left" w:pos="2340"/>
        </w:tabs>
        <w:ind w:left="2700" w:hanging="1980"/>
      </w:pPr>
      <w:r>
        <w:t>Security string</w:t>
      </w:r>
      <w:r>
        <w:tab/>
        <w:t>Spare strings and s</w:t>
      </w:r>
      <w:r w:rsidRPr="00341EED">
        <w:t>pring cord locks</w:t>
      </w:r>
      <w:r>
        <w:t xml:space="preserve"> are in the small clear toolbox</w:t>
      </w:r>
    </w:p>
    <w:p w:rsidR="00341EED" w:rsidRDefault="00341EED" w:rsidP="00D76D5D">
      <w:pPr>
        <w:tabs>
          <w:tab w:val="left" w:pos="2340"/>
        </w:tabs>
        <w:ind w:left="2700" w:hanging="1980"/>
      </w:pPr>
      <w:r>
        <w:t>Lost tip</w:t>
      </w:r>
      <w:r>
        <w:tab/>
        <w:t>Fill the opening with plastic wood filler.</w:t>
      </w:r>
    </w:p>
    <w:p w:rsidR="00D76D5D" w:rsidRDefault="00D76D5D" w:rsidP="00D76D5D">
      <w:pPr>
        <w:tabs>
          <w:tab w:val="left" w:pos="2340"/>
        </w:tabs>
        <w:ind w:left="2700" w:hanging="1980"/>
      </w:pPr>
      <w:r>
        <w:t>Bands</w:t>
      </w:r>
      <w:r>
        <w:tab/>
        <w:t xml:space="preserve">Spare bands are in the fingerstick storage case. The supplier is Scarborough Orienteering, </w:t>
      </w:r>
      <w:r w:rsidRPr="007176F4">
        <w:t>Huntington Beach, CA</w:t>
      </w:r>
      <w:r>
        <w:t>.</w:t>
      </w:r>
    </w:p>
    <w:p w:rsidR="00341EED" w:rsidRDefault="00341EED" w:rsidP="00341EED">
      <w:pPr>
        <w:tabs>
          <w:tab w:val="left" w:pos="1980"/>
        </w:tabs>
      </w:pPr>
    </w:p>
    <w:p w:rsidR="000A51DB" w:rsidRDefault="000A51DB" w:rsidP="00341EED">
      <w:pPr>
        <w:tabs>
          <w:tab w:val="left" w:pos="1980"/>
        </w:tabs>
      </w:pPr>
      <w:r>
        <w:t>The fingerstick bands tend to collect sweat and grime over time so they should be removed and washed during the off season. This is also a good time to do a thorough inspection, make any repairs, and replenish the spare parts inventory.</w:t>
      </w:r>
    </w:p>
    <w:p w:rsidR="000A51DB" w:rsidRDefault="000A51DB" w:rsidP="00341EED">
      <w:pPr>
        <w:tabs>
          <w:tab w:val="left" w:pos="1980"/>
        </w:tabs>
      </w:pPr>
    </w:p>
    <w:p w:rsidR="00381E20" w:rsidRDefault="00381E20" w:rsidP="004C6B73">
      <w:pPr>
        <w:pStyle w:val="Heading3"/>
      </w:pPr>
      <w:r w:rsidRPr="00173A94">
        <w:t xml:space="preserve">Misc </w:t>
      </w:r>
      <w:r w:rsidR="00E94189" w:rsidRPr="00173A94">
        <w:t>Items</w:t>
      </w:r>
    </w:p>
    <w:p w:rsidR="000F6284" w:rsidRDefault="000F6284" w:rsidP="002A08D6">
      <w:pPr>
        <w:rPr>
          <w:color w:val="FF0000"/>
        </w:rPr>
      </w:pPr>
      <w:r>
        <w:rPr>
          <w:color w:val="FF0000"/>
        </w:rPr>
        <w:tab/>
      </w:r>
    </w:p>
    <w:p w:rsidR="002A08D6" w:rsidRPr="002A08D6" w:rsidRDefault="000F6284" w:rsidP="004C6B73">
      <w:pPr>
        <w:pStyle w:val="Heading2"/>
      </w:pPr>
      <w:r w:rsidRPr="00173A94">
        <w:t>Other Hardware</w:t>
      </w:r>
    </w:p>
    <w:p w:rsidR="002A08D6" w:rsidRPr="002A08D6" w:rsidRDefault="000F6284" w:rsidP="004C6B73">
      <w:pPr>
        <w:pStyle w:val="Heading3"/>
      </w:pPr>
      <w:r w:rsidRPr="00173A94">
        <w:t>Battery and Charger</w:t>
      </w:r>
    </w:p>
    <w:p w:rsidR="000F6284" w:rsidRDefault="000F6284" w:rsidP="004C6B73">
      <w:pPr>
        <w:pStyle w:val="Heading3"/>
      </w:pPr>
      <w:r w:rsidRPr="00173A94">
        <w:t xml:space="preserve">Epsom </w:t>
      </w:r>
      <w:r w:rsidR="00E94189" w:rsidRPr="00173A94">
        <w:t>Receipt Printer</w:t>
      </w:r>
    </w:p>
    <w:p w:rsidR="000F6284" w:rsidRPr="00385EC5" w:rsidRDefault="000F6284" w:rsidP="000F6284">
      <w:pPr>
        <w:pStyle w:val="ListBullet2"/>
        <w:numPr>
          <w:ilvl w:val="0"/>
          <w:numId w:val="0"/>
        </w:numPr>
        <w:ind w:left="720" w:hanging="360"/>
      </w:pPr>
      <w:r w:rsidRPr="00385EC5">
        <w:t>The receipt printer drivers are already loaded on the laptop. Using it should simply entail plugging it in to power and connecting the USB cable.  The printer name to select in OE2003 would be “TM88III SI Results Fast”</w:t>
      </w:r>
    </w:p>
    <w:p w:rsidR="000F6284" w:rsidRPr="00385EC5" w:rsidRDefault="000F6284" w:rsidP="000F6284">
      <w:pPr>
        <w:pStyle w:val="ListBullet2"/>
        <w:numPr>
          <w:ilvl w:val="0"/>
          <w:numId w:val="0"/>
        </w:numPr>
        <w:ind w:left="720" w:hanging="360"/>
      </w:pPr>
    </w:p>
    <w:p w:rsidR="002A08D6" w:rsidRPr="002A08D6" w:rsidRDefault="000F6284" w:rsidP="004C6B73">
      <w:pPr>
        <w:pStyle w:val="Heading3"/>
      </w:pPr>
      <w:r w:rsidRPr="00173A94">
        <w:t xml:space="preserve">HP </w:t>
      </w:r>
      <w:r w:rsidR="00E94189" w:rsidRPr="00173A94">
        <w:t>Results Printer</w:t>
      </w:r>
    </w:p>
    <w:p w:rsidR="002A08D6" w:rsidRPr="00173A94" w:rsidRDefault="002A08D6" w:rsidP="002A08D6">
      <w:pPr>
        <w:rPr>
          <w:b/>
          <w:color w:val="FF0000"/>
          <w:u w:val="single"/>
        </w:rPr>
      </w:pPr>
    </w:p>
    <w:p w:rsidR="002A08D6" w:rsidRDefault="002A08D6" w:rsidP="002A08D6">
      <w:pPr>
        <w:rPr>
          <w:color w:val="FF0000"/>
        </w:rPr>
      </w:pPr>
    </w:p>
    <w:p w:rsidR="002A08D6" w:rsidRPr="002A08D6" w:rsidRDefault="002A08D6" w:rsidP="004C6B73">
      <w:pPr>
        <w:pStyle w:val="Heading2"/>
      </w:pPr>
      <w:r w:rsidRPr="00173A94">
        <w:t xml:space="preserve">Inventory </w:t>
      </w:r>
      <w:r w:rsidR="00E94189" w:rsidRPr="00173A94">
        <w:t>List</w:t>
      </w:r>
    </w:p>
    <w:p w:rsidR="002A08D6" w:rsidRDefault="004041C9" w:rsidP="00551D90">
      <w:r>
        <w:t xml:space="preserve">As </w:t>
      </w:r>
      <w:r w:rsidR="002F5081">
        <w:t xml:space="preserve">described in </w:t>
      </w:r>
      <w:r w:rsidR="002F5081" w:rsidRPr="002F5081">
        <w:rPr>
          <w:color w:val="FF0000"/>
        </w:rPr>
        <w:t>section G.3.c.</w:t>
      </w:r>
      <w:r w:rsidR="002F5081">
        <w:t>, t</w:t>
      </w:r>
      <w:r w:rsidR="00551D90">
        <w:t>he NTOA’s inventory of fingersticks  is maintained in two locations – an Excel spreadsheet titled “</w:t>
      </w:r>
      <w:r w:rsidR="00551D90" w:rsidRPr="00551D90">
        <w:t>NTOA E-Punch Inventory.xlsx</w:t>
      </w:r>
      <w:r w:rsidR="00551D90">
        <w:t>” and on the NTOA website.</w:t>
      </w:r>
    </w:p>
    <w:p w:rsidR="002F5081" w:rsidRDefault="002F5081" w:rsidP="00551D90"/>
    <w:p w:rsidR="002F5081" w:rsidRDefault="002F5081" w:rsidP="00551D90">
      <w:r>
        <w:t xml:space="preserve">The Excel inventory spreadsheet contains worksheets for </w:t>
      </w:r>
      <w:r w:rsidR="00C01812">
        <w:t>the following items</w:t>
      </w:r>
    </w:p>
    <w:p w:rsidR="00C01812" w:rsidRDefault="00C01812" w:rsidP="00551D90">
      <w:pPr>
        <w:sectPr w:rsidR="00C01812" w:rsidSect="008C5C17">
          <w:type w:val="continuous"/>
          <w:pgSz w:w="15840" w:h="12240" w:orient="landscape"/>
          <w:pgMar w:top="504" w:right="504" w:bottom="504" w:left="504" w:header="1440" w:footer="1440" w:gutter="0"/>
          <w:cols w:space="720"/>
          <w:noEndnote/>
          <w:docGrid w:linePitch="326"/>
        </w:sectPr>
      </w:pPr>
    </w:p>
    <w:p w:rsidR="00C01812" w:rsidRDefault="00C01812" w:rsidP="00C01812">
      <w:r>
        <w:t>Control Stations</w:t>
      </w:r>
    </w:p>
    <w:p w:rsidR="00C01812" w:rsidRDefault="00C01812" w:rsidP="00C01812">
      <w:r>
        <w:t xml:space="preserve">Fingersticks </w:t>
      </w:r>
    </w:p>
    <w:p w:rsidR="00C01812" w:rsidRDefault="00C01812" w:rsidP="00C01812">
      <w:r>
        <w:t>Web inventory</w:t>
      </w:r>
    </w:p>
    <w:p w:rsidR="00C01812" w:rsidRDefault="00C01812" w:rsidP="00C01812">
      <w:r>
        <w:t>Black Stanley tool box</w:t>
      </w:r>
    </w:p>
    <w:p w:rsidR="00C01812" w:rsidRDefault="00C01812" w:rsidP="00C01812">
      <w:r>
        <w:t>Clear tool box</w:t>
      </w:r>
    </w:p>
    <w:p w:rsidR="002F5081" w:rsidRDefault="00C01812" w:rsidP="00C01812">
      <w:r>
        <w:t>HP Printer box</w:t>
      </w:r>
    </w:p>
    <w:p w:rsidR="00C01812" w:rsidRDefault="00C01812" w:rsidP="00C01812">
      <w:r>
        <w:t>Dell Computer</w:t>
      </w:r>
    </w:p>
    <w:p w:rsidR="00C01812" w:rsidRDefault="00C01812" w:rsidP="00C01812">
      <w:pPr>
        <w:sectPr w:rsidR="00C01812" w:rsidSect="008C5C17">
          <w:type w:val="continuous"/>
          <w:pgSz w:w="15840" w:h="12240" w:orient="landscape"/>
          <w:pgMar w:top="504" w:right="504" w:bottom="504" w:left="504" w:header="1440" w:footer="1440" w:gutter="0"/>
          <w:cols w:space="720"/>
          <w:noEndnote/>
          <w:docGrid w:linePitch="326"/>
        </w:sectPr>
      </w:pPr>
      <w:r>
        <w:t>Control Station ID Cards</w:t>
      </w:r>
    </w:p>
    <w:p w:rsidR="00C01812" w:rsidRDefault="00C01812" w:rsidP="00551D90"/>
    <w:p w:rsidR="002F5081" w:rsidRDefault="004041C9" w:rsidP="00551D90">
      <w:r>
        <w:t>This information should be reviewed and updated as often as necessary, but no</w:t>
      </w:r>
      <w:r w:rsidR="00341EED">
        <w:t>t</w:t>
      </w:r>
      <w:r>
        <w:t xml:space="preserve"> less than once a month.</w:t>
      </w:r>
      <w:r w:rsidR="00341EED">
        <w:t xml:space="preserve"> Any </w:t>
      </w:r>
      <w:r w:rsidR="00FC2E8F">
        <w:t>supplies needing replenishing should be procured well in advance.</w:t>
      </w:r>
    </w:p>
    <w:p w:rsidR="002F5081" w:rsidRDefault="002F5081" w:rsidP="00551D90"/>
    <w:p w:rsidR="000F6284" w:rsidRDefault="000F6284" w:rsidP="005A7FAD">
      <w:pPr>
        <w:pStyle w:val="ListBullet2"/>
        <w:numPr>
          <w:ilvl w:val="0"/>
          <w:numId w:val="0"/>
        </w:numPr>
        <w:ind w:left="720" w:hanging="360"/>
      </w:pPr>
    </w:p>
    <w:p w:rsidR="00EE49AD" w:rsidRPr="00EE49AD" w:rsidRDefault="00EE49AD" w:rsidP="004C6B73">
      <w:pPr>
        <w:pStyle w:val="Heading2"/>
      </w:pPr>
      <w:r w:rsidRPr="00EE49AD">
        <w:t>End of Season items</w:t>
      </w:r>
    </w:p>
    <w:p w:rsidR="00EE49AD" w:rsidRPr="00EE49AD" w:rsidRDefault="00EE49AD" w:rsidP="004C6B73">
      <w:pPr>
        <w:pStyle w:val="Heading3"/>
      </w:pPr>
      <w:r w:rsidRPr="00EE49AD">
        <w:t>Directory Cleanup and Backup</w:t>
      </w:r>
    </w:p>
    <w:p w:rsidR="00EE49AD" w:rsidRPr="00EE49AD" w:rsidRDefault="00EE49AD" w:rsidP="004C6B73">
      <w:pPr>
        <w:pStyle w:val="Heading3"/>
      </w:pPr>
      <w:r w:rsidRPr="00EE49AD">
        <w:t>Fingerstick Cleanup and Repairs</w:t>
      </w:r>
    </w:p>
    <w:p w:rsidR="00EE49AD" w:rsidRPr="00EE49AD" w:rsidRDefault="00EE49AD" w:rsidP="004C6B73">
      <w:pPr>
        <w:pStyle w:val="Heading3"/>
      </w:pPr>
      <w:r w:rsidRPr="00EE49AD">
        <w:t>E-box Battery Check and Replacement</w:t>
      </w:r>
    </w:p>
    <w:p w:rsidR="004041C9" w:rsidRDefault="004041C9" w:rsidP="004C6B73">
      <w:pPr>
        <w:pStyle w:val="ListBullet2"/>
        <w:numPr>
          <w:ilvl w:val="0"/>
          <w:numId w:val="0"/>
        </w:numPr>
      </w:pPr>
    </w:p>
    <w:p w:rsidR="005A7FAD" w:rsidRDefault="00C01812" w:rsidP="00C01812">
      <w:pPr>
        <w:pStyle w:val="ListBullet2"/>
        <w:numPr>
          <w:ilvl w:val="0"/>
          <w:numId w:val="0"/>
        </w:numPr>
        <w:ind w:left="360" w:hanging="360"/>
      </w:pPr>
      <w:r>
        <w:t>Registration file</w:t>
      </w:r>
    </w:p>
    <w:p w:rsidR="005A7FAD" w:rsidRPr="005A7FAD" w:rsidRDefault="005A7FAD" w:rsidP="005A7FAD">
      <w:pPr>
        <w:pStyle w:val="ListBullet2"/>
        <w:numPr>
          <w:ilvl w:val="0"/>
          <w:numId w:val="0"/>
        </w:numPr>
        <w:ind w:left="720" w:hanging="360"/>
      </w:pPr>
      <w:r w:rsidRPr="005A7FAD">
        <w:t>You can open the file in MS Excel, sort on column S (Short) which is the class data and you can see the associated course shown in column X (Text1).</w:t>
      </w:r>
    </w:p>
    <w:p w:rsidR="005A7FAD" w:rsidRPr="005A7FAD" w:rsidRDefault="005A7FAD" w:rsidP="005A7FAD">
      <w:pPr>
        <w:pStyle w:val="ListBullet2"/>
        <w:numPr>
          <w:ilvl w:val="0"/>
          <w:numId w:val="0"/>
        </w:numPr>
        <w:ind w:left="720" w:hanging="360"/>
      </w:pPr>
      <w:r w:rsidRPr="005A7FAD">
        <w:t>Sometimes, instead of sorting on column S, I highlight column S and do a Data-&gt;Filter-&gt; Autofilter.  This lets me see each class, one at a time and validate that everyone in the class was assigned to the same course.</w:t>
      </w:r>
    </w:p>
    <w:p w:rsidR="005A7FAD" w:rsidRDefault="005A7FAD" w:rsidP="005A7FAD">
      <w:pPr>
        <w:pStyle w:val="ListBullet2"/>
        <w:numPr>
          <w:ilvl w:val="0"/>
          <w:numId w:val="0"/>
        </w:numPr>
        <w:ind w:left="720" w:hanging="360"/>
      </w:pPr>
    </w:p>
    <w:p w:rsidR="005A7FAD" w:rsidRDefault="005A7FAD" w:rsidP="005A7FAD">
      <w:pPr>
        <w:pStyle w:val="ListBullet2"/>
        <w:numPr>
          <w:ilvl w:val="0"/>
          <w:numId w:val="0"/>
        </w:numPr>
        <w:ind w:left="720" w:hanging="360"/>
      </w:pPr>
    </w:p>
    <w:p w:rsidR="00DA5385" w:rsidRPr="004B5308" w:rsidRDefault="00DA5385" w:rsidP="00F60B51">
      <w:r>
        <w:t>Misc to do items:</w:t>
      </w:r>
    </w:p>
    <w:p w:rsidR="00DA5385" w:rsidRPr="00A52DA5" w:rsidRDefault="00DA5385" w:rsidP="00DA5385">
      <w:pPr>
        <w:pStyle w:val="ListParagraph"/>
        <w:spacing w:before="0" w:beforeAutospacing="0" w:after="0" w:afterAutospacing="0"/>
        <w:ind w:left="720"/>
        <w:rPr>
          <w:rFonts w:ascii="Calibri" w:hAnsi="Calibri" w:cs="Calibri"/>
          <w:sz w:val="22"/>
          <w:szCs w:val="22"/>
        </w:rPr>
      </w:pPr>
      <w:r w:rsidRPr="00A52DA5">
        <w:rPr>
          <w:rFonts w:ascii="Symbol" w:hAnsi="Symbol" w:cs="Arial"/>
          <w:sz w:val="22"/>
          <w:szCs w:val="22"/>
        </w:rPr>
        <w:t></w:t>
      </w:r>
      <w:r w:rsidRPr="00A52DA5">
        <w:rPr>
          <w:rFonts w:ascii="Arial" w:hAnsi="Arial" w:cs="Arial"/>
          <w:sz w:val="14"/>
          <w:szCs w:val="14"/>
        </w:rPr>
        <w:t xml:space="preserve">         </w:t>
      </w:r>
      <w:r w:rsidRPr="00A52DA5">
        <w:rPr>
          <w:rFonts w:ascii="Calibri" w:hAnsi="Calibri" w:cs="Calibri"/>
          <w:sz w:val="22"/>
          <w:szCs w:val="22"/>
        </w:rPr>
        <w:t>Send a backup of the event to Carl before and after each meet.</w:t>
      </w:r>
    </w:p>
    <w:p w:rsidR="00DA5385" w:rsidRPr="00A52DA5" w:rsidRDefault="00DA5385" w:rsidP="00DA5385">
      <w:pPr>
        <w:pStyle w:val="ListParagraph"/>
        <w:spacing w:before="0" w:beforeAutospacing="0" w:after="0" w:afterAutospacing="0"/>
        <w:ind w:left="720"/>
        <w:rPr>
          <w:rFonts w:ascii="Calibri" w:hAnsi="Calibri" w:cs="Calibri"/>
          <w:sz w:val="22"/>
          <w:szCs w:val="22"/>
        </w:rPr>
      </w:pPr>
      <w:r w:rsidRPr="00A52DA5">
        <w:rPr>
          <w:rFonts w:ascii="Symbol" w:hAnsi="Symbol" w:cs="Arial"/>
          <w:sz w:val="22"/>
          <w:szCs w:val="22"/>
        </w:rPr>
        <w:t></w:t>
      </w:r>
      <w:r w:rsidRPr="00A52DA5">
        <w:rPr>
          <w:rFonts w:ascii="Arial" w:hAnsi="Arial" w:cs="Arial"/>
          <w:sz w:val="14"/>
          <w:szCs w:val="14"/>
        </w:rPr>
        <w:t xml:space="preserve">         </w:t>
      </w:r>
      <w:r w:rsidRPr="00A52DA5">
        <w:rPr>
          <w:rFonts w:ascii="Calibri" w:hAnsi="Calibri" w:cs="Calibri"/>
          <w:sz w:val="22"/>
          <w:szCs w:val="22"/>
        </w:rPr>
        <w:t>Send the course setter email a month before each meet.</w:t>
      </w:r>
    </w:p>
    <w:p w:rsidR="00DA5385" w:rsidRPr="00A52DA5" w:rsidRDefault="00DA5385" w:rsidP="00DA5385">
      <w:pPr>
        <w:pStyle w:val="ListParagraph"/>
        <w:spacing w:before="0" w:beforeAutospacing="0" w:after="0" w:afterAutospacing="0"/>
        <w:ind w:left="720"/>
        <w:rPr>
          <w:rFonts w:ascii="Calibri" w:hAnsi="Calibri" w:cs="Calibri"/>
          <w:sz w:val="22"/>
          <w:szCs w:val="22"/>
        </w:rPr>
      </w:pPr>
      <w:r w:rsidRPr="00A52DA5">
        <w:rPr>
          <w:rFonts w:ascii="Symbol" w:hAnsi="Symbol" w:cs="Arial"/>
          <w:sz w:val="22"/>
          <w:szCs w:val="22"/>
        </w:rPr>
        <w:t></w:t>
      </w:r>
      <w:r w:rsidRPr="00A52DA5">
        <w:rPr>
          <w:rFonts w:ascii="Arial" w:hAnsi="Arial" w:cs="Arial"/>
          <w:sz w:val="14"/>
          <w:szCs w:val="14"/>
        </w:rPr>
        <w:t xml:space="preserve">         </w:t>
      </w:r>
      <w:r w:rsidRPr="00A52DA5">
        <w:rPr>
          <w:rFonts w:ascii="Calibri" w:hAnsi="Calibri" w:cs="Calibri"/>
          <w:sz w:val="22"/>
          <w:szCs w:val="22"/>
        </w:rPr>
        <w:t>Round up volunteers before each meet, especially the 2 day meets</w:t>
      </w:r>
    </w:p>
    <w:p w:rsidR="00DA5385" w:rsidRPr="00A52DA5" w:rsidRDefault="00DA5385" w:rsidP="00DA5385">
      <w:pPr>
        <w:pStyle w:val="ListParagraph"/>
        <w:spacing w:before="0" w:beforeAutospacing="0" w:after="0" w:afterAutospacing="0"/>
        <w:ind w:left="720"/>
        <w:rPr>
          <w:rFonts w:ascii="Calibri" w:hAnsi="Calibri" w:cs="Calibri"/>
          <w:sz w:val="22"/>
          <w:szCs w:val="22"/>
        </w:rPr>
      </w:pPr>
      <w:r w:rsidRPr="00A52DA5">
        <w:rPr>
          <w:rFonts w:ascii="Symbol" w:hAnsi="Symbol" w:cs="Arial"/>
          <w:sz w:val="22"/>
          <w:szCs w:val="22"/>
        </w:rPr>
        <w:t></w:t>
      </w:r>
      <w:r w:rsidRPr="00A52DA5">
        <w:rPr>
          <w:rFonts w:ascii="Arial" w:hAnsi="Arial" w:cs="Arial"/>
          <w:sz w:val="14"/>
          <w:szCs w:val="14"/>
        </w:rPr>
        <w:t xml:space="preserve">         </w:t>
      </w:r>
      <w:r w:rsidRPr="00A52DA5">
        <w:rPr>
          <w:rFonts w:ascii="Calibri" w:hAnsi="Calibri" w:cs="Calibri"/>
          <w:sz w:val="22"/>
          <w:szCs w:val="22"/>
        </w:rPr>
        <w:t>Arrive at the meets about an hour before registration opens for 1 day meets</w:t>
      </w:r>
    </w:p>
    <w:p w:rsidR="004B5308" w:rsidRPr="00A52DA5" w:rsidRDefault="004B5308" w:rsidP="00F60B51"/>
    <w:p w:rsidR="00164E85" w:rsidRDefault="00164E85" w:rsidP="00164E85">
      <w:pPr>
        <w:pStyle w:val="ListBullet2"/>
        <w:numPr>
          <w:ilvl w:val="0"/>
          <w:numId w:val="0"/>
        </w:numPr>
        <w:ind w:left="360"/>
      </w:pPr>
    </w:p>
    <w:p w:rsidR="00164E85" w:rsidRPr="00917FC3" w:rsidRDefault="00164E85" w:rsidP="00164E85">
      <w:pPr>
        <w:pStyle w:val="Heading4"/>
        <w:spacing w:before="0" w:after="0"/>
      </w:pPr>
      <w:r w:rsidRPr="00917FC3">
        <w:t xml:space="preserve">Important notes and tips </w:t>
      </w:r>
    </w:p>
    <w:p w:rsidR="00164E85" w:rsidRPr="00917FC3" w:rsidRDefault="00164E85" w:rsidP="00164E85">
      <w:pPr>
        <w:pStyle w:val="ListNumber"/>
        <w:numPr>
          <w:ilvl w:val="0"/>
          <w:numId w:val="0"/>
        </w:numPr>
      </w:pPr>
      <w:r w:rsidRPr="00917FC3">
        <w:t>Have a spare at the event in the case of a failure on the day of the event</w:t>
      </w:r>
    </w:p>
    <w:p w:rsidR="00164E85" w:rsidRPr="00917FC3" w:rsidRDefault="00164E85" w:rsidP="00164E85">
      <w:pPr>
        <w:pStyle w:val="ListNumber"/>
        <w:numPr>
          <w:ilvl w:val="0"/>
          <w:numId w:val="0"/>
        </w:numPr>
      </w:pPr>
      <w:r w:rsidRPr="00917FC3">
        <w:t>Have the course setter verify the count of the boxes at the exchange</w:t>
      </w:r>
    </w:p>
    <w:p w:rsidR="00164E85" w:rsidRPr="00917FC3" w:rsidRDefault="00164E85" w:rsidP="00164E85">
      <w:pPr>
        <w:pStyle w:val="ListNumber"/>
        <w:numPr>
          <w:ilvl w:val="0"/>
          <w:numId w:val="0"/>
        </w:numPr>
      </w:pPr>
      <w:r w:rsidRPr="00917FC3">
        <w:t>Recommend that the course setter check the box labels against the master list to verify all boxes that are needed have been programmed</w:t>
      </w:r>
    </w:p>
    <w:p w:rsidR="00164E85" w:rsidRPr="00917FC3" w:rsidRDefault="00164E85" w:rsidP="00164E85">
      <w:pPr>
        <w:pStyle w:val="ListNumber"/>
        <w:numPr>
          <w:ilvl w:val="0"/>
          <w:numId w:val="0"/>
        </w:numPr>
      </w:pPr>
      <w:r w:rsidRPr="00917FC3">
        <w:t>Remind the course setter to take a clear, check, and start box to the start area at the time the early runners leave</w:t>
      </w:r>
    </w:p>
    <w:p w:rsidR="00164E85" w:rsidRPr="00917FC3" w:rsidRDefault="00164E85" w:rsidP="00164E85">
      <w:pPr>
        <w:pStyle w:val="ListNumber"/>
        <w:numPr>
          <w:ilvl w:val="0"/>
          <w:numId w:val="0"/>
        </w:numPr>
      </w:pPr>
      <w:r w:rsidRPr="00917FC3">
        <w:t>Remind the course setter to check with the early runners to see if they need one of the rental finger sticks</w:t>
      </w:r>
    </w:p>
    <w:p w:rsidR="00164E85" w:rsidRPr="00917FC3" w:rsidRDefault="00164E85" w:rsidP="00164E85">
      <w:pPr>
        <w:pStyle w:val="ListNumber"/>
        <w:numPr>
          <w:ilvl w:val="0"/>
          <w:numId w:val="0"/>
        </w:numPr>
      </w:pPr>
      <w:r w:rsidRPr="00917FC3">
        <w:t>Remind the course setter to put the finish box at the finish area BEFORE the early runners come back</w:t>
      </w:r>
    </w:p>
    <w:p w:rsidR="00164E85" w:rsidRPr="00917FC3" w:rsidRDefault="00164E85" w:rsidP="00164E85">
      <w:pPr>
        <w:pStyle w:val="ListNumber"/>
        <w:numPr>
          <w:ilvl w:val="0"/>
          <w:numId w:val="0"/>
        </w:numPr>
        <w:ind w:left="360" w:hanging="360"/>
      </w:pPr>
    </w:p>
    <w:p w:rsidR="00164E85" w:rsidRPr="00917FC3" w:rsidRDefault="00164E85" w:rsidP="00164E85">
      <w:pPr>
        <w:pStyle w:val="ListNumber"/>
        <w:numPr>
          <w:ilvl w:val="0"/>
          <w:numId w:val="0"/>
        </w:numPr>
        <w:ind w:left="360" w:hanging="360"/>
      </w:pPr>
      <w:r w:rsidRPr="00917FC3">
        <w:t xml:space="preserve">SI-cards: </w:t>
      </w:r>
    </w:p>
    <w:p w:rsidR="00164E85" w:rsidRPr="00917FC3" w:rsidRDefault="00164E85" w:rsidP="00164E85">
      <w:pPr>
        <w:pStyle w:val="ListNumber"/>
        <w:numPr>
          <w:ilvl w:val="0"/>
          <w:numId w:val="0"/>
        </w:numPr>
        <w:tabs>
          <w:tab w:val="center" w:pos="2520"/>
          <w:tab w:val="center" w:pos="3780"/>
          <w:tab w:val="center" w:pos="5130"/>
          <w:tab w:val="center" w:pos="6480"/>
        </w:tabs>
      </w:pPr>
      <w:r w:rsidRPr="00917FC3">
        <w:tab/>
        <w:t>SI-5</w:t>
      </w:r>
      <w:r w:rsidRPr="00917FC3">
        <w:tab/>
        <w:t>SI-6</w:t>
      </w:r>
      <w:r w:rsidRPr="00917FC3">
        <w:tab/>
        <w:t>SI-8</w:t>
      </w:r>
      <w:r w:rsidRPr="00917FC3">
        <w:tab/>
        <w:t>SI-9</w:t>
      </w:r>
    </w:p>
    <w:p w:rsidR="00164E85" w:rsidRPr="00917FC3" w:rsidRDefault="00164E85" w:rsidP="00164E85">
      <w:pPr>
        <w:pStyle w:val="ListNumber"/>
        <w:numPr>
          <w:ilvl w:val="0"/>
          <w:numId w:val="0"/>
        </w:numPr>
        <w:tabs>
          <w:tab w:val="center" w:pos="2520"/>
          <w:tab w:val="center" w:pos="3780"/>
          <w:tab w:val="center" w:pos="5130"/>
          <w:tab w:val="center" w:pos="6480"/>
        </w:tabs>
      </w:pPr>
      <w:r w:rsidRPr="00917FC3">
        <w:t>Card Nos.</w:t>
      </w:r>
      <w:r w:rsidRPr="00917FC3">
        <w:tab/>
        <w:t>1-499999</w:t>
      </w:r>
      <w:r w:rsidRPr="00917FC3">
        <w:tab/>
        <w:t>500k-99999</w:t>
      </w:r>
      <w:r w:rsidRPr="00917FC3">
        <w:tab/>
        <w:t>2M-2999999</w:t>
      </w:r>
      <w:r w:rsidRPr="00917FC3">
        <w:tab/>
        <w:t>1M-1999999</w:t>
      </w:r>
    </w:p>
    <w:p w:rsidR="00164E85" w:rsidRPr="00917FC3" w:rsidRDefault="00164E85" w:rsidP="00164E85">
      <w:pPr>
        <w:pStyle w:val="ListNumber"/>
        <w:numPr>
          <w:ilvl w:val="0"/>
          <w:numId w:val="0"/>
        </w:numPr>
        <w:tabs>
          <w:tab w:val="center" w:pos="2520"/>
          <w:tab w:val="center" w:pos="3780"/>
          <w:tab w:val="center" w:pos="5130"/>
          <w:tab w:val="center" w:pos="6480"/>
        </w:tabs>
      </w:pPr>
      <w:r w:rsidRPr="00917FC3">
        <w:t>Data Exchange Time</w:t>
      </w:r>
      <w:r w:rsidRPr="00917FC3">
        <w:tab/>
        <w:t>330ms</w:t>
      </w:r>
      <w:r w:rsidRPr="00917FC3">
        <w:tab/>
        <w:t>130ms</w:t>
      </w:r>
      <w:r w:rsidRPr="00917FC3">
        <w:tab/>
        <w:t>115ms</w:t>
      </w:r>
      <w:r w:rsidRPr="00917FC3">
        <w:tab/>
        <w:t>115ms</w:t>
      </w:r>
    </w:p>
    <w:p w:rsidR="00164E85" w:rsidRPr="00917FC3" w:rsidRDefault="00164E85" w:rsidP="00164E85">
      <w:pPr>
        <w:pStyle w:val="ListNumber"/>
        <w:numPr>
          <w:ilvl w:val="0"/>
          <w:numId w:val="0"/>
        </w:numPr>
        <w:tabs>
          <w:tab w:val="center" w:pos="2520"/>
          <w:tab w:val="center" w:pos="3780"/>
          <w:tab w:val="center" w:pos="5130"/>
          <w:tab w:val="center" w:pos="6480"/>
        </w:tabs>
      </w:pPr>
      <w:r w:rsidRPr="00917FC3">
        <w:t>Total records</w:t>
      </w:r>
      <w:r w:rsidRPr="00917FC3">
        <w:tab/>
        <w:t>33</w:t>
      </w:r>
      <w:r w:rsidRPr="00917FC3">
        <w:tab/>
        <w:t>68</w:t>
      </w:r>
      <w:r w:rsidRPr="00917FC3">
        <w:tab/>
        <w:t>33</w:t>
      </w:r>
      <w:r w:rsidRPr="00917FC3">
        <w:tab/>
        <w:t>53</w:t>
      </w:r>
    </w:p>
    <w:p w:rsidR="00164E85" w:rsidRPr="00917FC3" w:rsidRDefault="00164E85" w:rsidP="00164E85">
      <w:pPr>
        <w:pStyle w:val="ListNumber"/>
        <w:numPr>
          <w:ilvl w:val="0"/>
          <w:numId w:val="0"/>
        </w:numPr>
        <w:tabs>
          <w:tab w:val="center" w:pos="2520"/>
          <w:tab w:val="center" w:pos="3780"/>
          <w:tab w:val="center" w:pos="5130"/>
          <w:tab w:val="center" w:pos="6480"/>
        </w:tabs>
      </w:pPr>
      <w:r w:rsidRPr="00917FC3">
        <w:t>Control records</w:t>
      </w:r>
      <w:r w:rsidRPr="00917FC3">
        <w:tab/>
        <w:t>30</w:t>
      </w:r>
      <w:r w:rsidRPr="00917FC3">
        <w:tab/>
        <w:t>64</w:t>
      </w:r>
      <w:r w:rsidRPr="00917FC3">
        <w:tab/>
        <w:t>30</w:t>
      </w:r>
      <w:r w:rsidRPr="00917FC3">
        <w:tab/>
        <w:t>50</w:t>
      </w:r>
    </w:p>
    <w:p w:rsidR="00164E85" w:rsidRPr="00917FC3" w:rsidRDefault="00164E85" w:rsidP="00164E85">
      <w:pPr>
        <w:pStyle w:val="ListNumber"/>
        <w:numPr>
          <w:ilvl w:val="0"/>
          <w:numId w:val="0"/>
        </w:numPr>
        <w:tabs>
          <w:tab w:val="center" w:pos="2520"/>
          <w:tab w:val="center" w:pos="3780"/>
          <w:tab w:val="center" w:pos="5130"/>
          <w:tab w:val="center" w:pos="6480"/>
        </w:tabs>
      </w:pPr>
      <w:r w:rsidRPr="00917FC3">
        <w:t>Special records</w:t>
      </w:r>
      <w:r w:rsidRPr="00917FC3">
        <w:tab/>
        <w:t>S,F,Ch</w:t>
      </w:r>
      <w:r w:rsidRPr="00917FC3">
        <w:tab/>
        <w:t>S,F,Cl,Ch</w:t>
      </w:r>
      <w:r w:rsidRPr="00917FC3">
        <w:tab/>
        <w:t>S,F,Cl</w:t>
      </w:r>
      <w:r w:rsidRPr="00917FC3">
        <w:tab/>
        <w:t>S,F,Cl</w:t>
      </w:r>
      <w:r w:rsidRPr="00917FC3">
        <w:tab/>
      </w:r>
      <w:r w:rsidRPr="00917FC3">
        <w:tab/>
      </w:r>
    </w:p>
    <w:p w:rsidR="00164E85" w:rsidRPr="00917FC3" w:rsidRDefault="00164E85" w:rsidP="00C95F16">
      <w:pPr>
        <w:pStyle w:val="ListNumber"/>
        <w:numPr>
          <w:ilvl w:val="0"/>
          <w:numId w:val="0"/>
        </w:numPr>
      </w:pPr>
    </w:p>
    <w:p w:rsidR="00C95F16" w:rsidRPr="00917FC3" w:rsidRDefault="00C95F16" w:rsidP="00C95F16">
      <w:pPr>
        <w:pStyle w:val="ListNumber"/>
        <w:numPr>
          <w:ilvl w:val="0"/>
          <w:numId w:val="0"/>
        </w:numPr>
      </w:pPr>
      <w:r w:rsidRPr="00917FC3">
        <w:t>The SI 5 cards are limited to 30 punches with time data. We try to leave a punch or two not used so they can make a mistake and still have room to punch all the correct controls. A limit of 28 allows for 2 reserve slots. 24 is easily within that limit.</w:t>
      </w:r>
    </w:p>
    <w:p w:rsidR="00C95F16" w:rsidRPr="00917FC3" w:rsidRDefault="00C95F16" w:rsidP="00C95F16">
      <w:pPr>
        <w:pStyle w:val="ListNumber"/>
        <w:numPr>
          <w:ilvl w:val="0"/>
          <w:numId w:val="0"/>
        </w:numPr>
      </w:pPr>
    </w:p>
    <w:p w:rsidR="00C95F16" w:rsidRPr="00917FC3" w:rsidRDefault="00C95F16" w:rsidP="00C95F16">
      <w:pPr>
        <w:pStyle w:val="ListNumber"/>
        <w:numPr>
          <w:ilvl w:val="0"/>
          <w:numId w:val="0"/>
        </w:numPr>
      </w:pPr>
    </w:p>
    <w:p w:rsidR="00164E85" w:rsidRPr="00917FC3" w:rsidRDefault="00164E85" w:rsidP="00C95F16">
      <w:pPr>
        <w:pStyle w:val="ListNumber"/>
        <w:numPr>
          <w:ilvl w:val="0"/>
          <w:numId w:val="0"/>
        </w:numPr>
      </w:pPr>
    </w:p>
    <w:p w:rsidR="00164E85" w:rsidRPr="00917FC3" w:rsidRDefault="00164E85" w:rsidP="00164E85">
      <w:pPr>
        <w:pStyle w:val="Normaali"/>
        <w:jc w:val="both"/>
        <w:rPr>
          <w:rFonts w:ascii="Times New Roman" w:hAnsi="Times New Roman" w:cs="Times New Roman"/>
          <w:sz w:val="20"/>
          <w:szCs w:val="20"/>
        </w:rPr>
      </w:pPr>
      <w:r w:rsidRPr="00917FC3">
        <w:rPr>
          <w:rFonts w:ascii="Times New Roman" w:hAnsi="Times New Roman" w:cs="Times New Roman"/>
          <w:sz w:val="20"/>
          <w:szCs w:val="20"/>
        </w:rPr>
        <w:t xml:space="preserve">The punching process </w:t>
      </w:r>
    </w:p>
    <w:p w:rsidR="00164E85" w:rsidRPr="00917FC3" w:rsidRDefault="00164E85" w:rsidP="00164E85">
      <w:pPr>
        <w:pStyle w:val="Normaali"/>
        <w:jc w:val="both"/>
        <w:rPr>
          <w:rFonts w:ascii="Times New Roman" w:hAnsi="Times New Roman" w:cs="Times New Roman"/>
          <w:sz w:val="20"/>
          <w:szCs w:val="20"/>
        </w:rPr>
      </w:pPr>
      <w:r w:rsidRPr="00917FC3">
        <w:rPr>
          <w:rFonts w:ascii="Times New Roman" w:hAnsi="Times New Roman" w:cs="Times New Roman"/>
          <w:sz w:val="20"/>
          <w:szCs w:val="20"/>
        </w:rPr>
        <w:t xml:space="preserve">The following are the stages of the punching process: </w:t>
      </w:r>
    </w:p>
    <w:p w:rsidR="00164E85" w:rsidRPr="00917FC3" w:rsidRDefault="00164E85" w:rsidP="00164E85">
      <w:pPr>
        <w:pStyle w:val="Normaali"/>
        <w:ind w:left="720" w:hanging="360"/>
        <w:jc w:val="both"/>
        <w:rPr>
          <w:rFonts w:ascii="Times New Roman" w:hAnsi="Times New Roman" w:cs="Times New Roman"/>
          <w:sz w:val="20"/>
          <w:szCs w:val="20"/>
        </w:rPr>
      </w:pPr>
      <w:r w:rsidRPr="00917FC3">
        <w:rPr>
          <w:rFonts w:ascii="Times New Roman" w:hAnsi="Times New Roman" w:cs="Times New Roman"/>
          <w:sz w:val="20"/>
          <w:szCs w:val="20"/>
        </w:rPr>
        <w:t xml:space="preserve">1. Competitor inserts card into the hole in the unit </w:t>
      </w:r>
    </w:p>
    <w:p w:rsidR="00164E85" w:rsidRPr="00917FC3" w:rsidRDefault="00164E85" w:rsidP="00164E85">
      <w:pPr>
        <w:pStyle w:val="Normaali"/>
        <w:ind w:left="720" w:hanging="360"/>
        <w:jc w:val="both"/>
        <w:rPr>
          <w:rFonts w:ascii="Times New Roman" w:hAnsi="Times New Roman" w:cs="Times New Roman"/>
          <w:sz w:val="20"/>
          <w:szCs w:val="20"/>
        </w:rPr>
      </w:pPr>
      <w:r w:rsidRPr="00917FC3">
        <w:rPr>
          <w:rFonts w:ascii="Times New Roman" w:hAnsi="Times New Roman" w:cs="Times New Roman"/>
          <w:sz w:val="20"/>
          <w:szCs w:val="20"/>
        </w:rPr>
        <w:t xml:space="preserve">2. The unit reads the competitor’s card (this is very quick) </w:t>
      </w:r>
    </w:p>
    <w:p w:rsidR="00164E85" w:rsidRPr="00917FC3" w:rsidRDefault="00164E85" w:rsidP="00164E85">
      <w:pPr>
        <w:pStyle w:val="Normaali"/>
        <w:ind w:left="720" w:hanging="360"/>
        <w:jc w:val="both"/>
        <w:rPr>
          <w:rFonts w:ascii="Times New Roman" w:hAnsi="Times New Roman" w:cs="Times New Roman"/>
          <w:sz w:val="20"/>
          <w:szCs w:val="20"/>
        </w:rPr>
      </w:pPr>
      <w:r w:rsidRPr="00917FC3">
        <w:rPr>
          <w:rFonts w:ascii="Times New Roman" w:hAnsi="Times New Roman" w:cs="Times New Roman"/>
          <w:sz w:val="20"/>
          <w:szCs w:val="20"/>
        </w:rPr>
        <w:t xml:space="preserve">3. The unit writes the control code and time into the competitor’s card (this is the ‘longest’ process) </w:t>
      </w:r>
    </w:p>
    <w:p w:rsidR="00164E85" w:rsidRPr="00917FC3" w:rsidRDefault="00164E85" w:rsidP="00164E85">
      <w:pPr>
        <w:pStyle w:val="Normaali"/>
        <w:ind w:left="720" w:hanging="360"/>
        <w:jc w:val="both"/>
        <w:rPr>
          <w:rFonts w:ascii="Times New Roman" w:hAnsi="Times New Roman" w:cs="Times New Roman"/>
          <w:sz w:val="20"/>
          <w:szCs w:val="20"/>
        </w:rPr>
      </w:pPr>
      <w:r w:rsidRPr="00917FC3">
        <w:rPr>
          <w:rFonts w:ascii="Times New Roman" w:hAnsi="Times New Roman" w:cs="Times New Roman"/>
          <w:sz w:val="20"/>
          <w:szCs w:val="20"/>
        </w:rPr>
        <w:t xml:space="preserve">4. The unit reads the competitor’s card to verify that it has been written correctly </w:t>
      </w:r>
    </w:p>
    <w:p w:rsidR="00164E85" w:rsidRPr="00917FC3" w:rsidRDefault="00164E85" w:rsidP="00164E85">
      <w:pPr>
        <w:pStyle w:val="Normaali"/>
        <w:ind w:left="720" w:hanging="360"/>
        <w:jc w:val="both"/>
        <w:rPr>
          <w:rFonts w:ascii="Times New Roman" w:hAnsi="Times New Roman" w:cs="Times New Roman"/>
          <w:sz w:val="20"/>
          <w:szCs w:val="20"/>
        </w:rPr>
      </w:pPr>
      <w:r w:rsidRPr="00917FC3">
        <w:rPr>
          <w:rFonts w:ascii="Times New Roman" w:hAnsi="Times New Roman" w:cs="Times New Roman"/>
          <w:sz w:val="20"/>
          <w:szCs w:val="20"/>
        </w:rPr>
        <w:t xml:space="preserve">5. The unit bleeps and flashes and writes the card number and time into its back-up memory. </w:t>
      </w:r>
    </w:p>
    <w:p w:rsidR="00164E85" w:rsidRPr="00917FC3" w:rsidRDefault="00164E85" w:rsidP="00164E85">
      <w:pPr>
        <w:pStyle w:val="Normaali"/>
        <w:ind w:left="720" w:hanging="360"/>
        <w:jc w:val="both"/>
        <w:rPr>
          <w:rFonts w:ascii="Times New Roman" w:hAnsi="Times New Roman" w:cs="Times New Roman"/>
          <w:sz w:val="20"/>
          <w:szCs w:val="20"/>
        </w:rPr>
      </w:pPr>
      <w:r w:rsidRPr="00917FC3">
        <w:rPr>
          <w:rFonts w:ascii="Times New Roman" w:hAnsi="Times New Roman" w:cs="Times New Roman"/>
          <w:sz w:val="20"/>
          <w:szCs w:val="20"/>
        </w:rPr>
        <w:t xml:space="preserve">6. Competitor withdraws card </w:t>
      </w:r>
    </w:p>
    <w:p w:rsidR="00164E85" w:rsidRPr="00917FC3" w:rsidRDefault="00164E85" w:rsidP="00164E85">
      <w:pPr>
        <w:pStyle w:val="ListNumber"/>
        <w:numPr>
          <w:ilvl w:val="0"/>
          <w:numId w:val="0"/>
        </w:numPr>
        <w:ind w:left="360" w:hanging="360"/>
      </w:pPr>
    </w:p>
    <w:p w:rsidR="00EB676E" w:rsidRPr="00917FC3" w:rsidRDefault="00EB676E" w:rsidP="00F60B51"/>
    <w:p w:rsidR="00387B92" w:rsidRPr="00917FC3" w:rsidRDefault="00387B92" w:rsidP="00F60B51"/>
    <w:p w:rsidR="00387B92" w:rsidRDefault="00387B92" w:rsidP="00F60B51"/>
    <w:p w:rsidR="00A92591" w:rsidRPr="00A92591" w:rsidRDefault="00A92591" w:rsidP="004C6B73">
      <w:pPr>
        <w:pStyle w:val="Heading1"/>
      </w:pPr>
      <w:r w:rsidRPr="00A92591">
        <w:t>Reference Items</w:t>
      </w:r>
    </w:p>
    <w:p w:rsidR="00361D92" w:rsidRDefault="00361D92" w:rsidP="00361D92">
      <w:pPr>
        <w:pStyle w:val="Heading2"/>
      </w:pPr>
      <w:bookmarkStart w:id="32" w:name="_Ref398037644"/>
      <w:r>
        <w:t>Communicating with the Course Setter (CS)</w:t>
      </w:r>
    </w:p>
    <w:p w:rsidR="00361D92" w:rsidRDefault="00361D92" w:rsidP="00361D92">
      <w:pPr>
        <w:pStyle w:val="Heading3"/>
      </w:pPr>
      <w:bookmarkStart w:id="33" w:name="_Ref442522329"/>
      <w:r>
        <w:t xml:space="preserve">Sending </w:t>
      </w:r>
      <w:r w:rsidR="006D29C8">
        <w:t xml:space="preserve">an </w:t>
      </w:r>
      <w:r>
        <w:t>Early Email to Course Setter</w:t>
      </w:r>
      <w:bookmarkEnd w:id="33"/>
    </w:p>
    <w:p w:rsidR="00361D92" w:rsidRDefault="00361D92" w:rsidP="006D29C8">
      <w:pPr>
        <w:pStyle w:val="BodyTextIndent2"/>
      </w:pPr>
      <w:r>
        <w:t>Prior to designing the courses for a meet or planning a particular date for deployment of control and e-boxes in the field, it is important for the Course Setter to aware of certain e-punch related information.</w:t>
      </w:r>
    </w:p>
    <w:p w:rsidR="00361D92" w:rsidRDefault="00361D92" w:rsidP="006D29C8">
      <w:pPr>
        <w:pStyle w:val="BodyTextIndent2"/>
      </w:pPr>
    </w:p>
    <w:p w:rsidR="00361D92" w:rsidRDefault="00361D92" w:rsidP="006D29C8">
      <w:pPr>
        <w:pStyle w:val="BodyTextIndent2"/>
      </w:pPr>
      <w:r>
        <w:t xml:space="preserve">To accomplish that, an email should be sent to each Course Setter well in advance of every meet explaining their interaction with the E-punch Coordinator. </w:t>
      </w:r>
    </w:p>
    <w:p w:rsidR="00361D92" w:rsidRDefault="00361D92" w:rsidP="006D29C8">
      <w:pPr>
        <w:pStyle w:val="BodyTextIndent2"/>
      </w:pPr>
    </w:p>
    <w:p w:rsidR="00361D92" w:rsidRDefault="00361D92" w:rsidP="006D29C8">
      <w:pPr>
        <w:pStyle w:val="BodyTextIndent2"/>
      </w:pPr>
      <w:r>
        <w:t>Experienced Course Setters will have seen the information before, but reminders are never wasted effort when the results are successful events.</w:t>
      </w:r>
    </w:p>
    <w:p w:rsidR="00A92591" w:rsidRPr="00A92591" w:rsidRDefault="006D29C8" w:rsidP="00361D92">
      <w:pPr>
        <w:pStyle w:val="Heading3"/>
      </w:pPr>
      <w:bookmarkStart w:id="34" w:name="_Ref442522475"/>
      <w:r>
        <w:t xml:space="preserve">Providing CS with </w:t>
      </w:r>
      <w:r w:rsidR="00A92591" w:rsidRPr="00A92591">
        <w:t>OCAD Course File Exporting Procedures</w:t>
      </w:r>
      <w:bookmarkEnd w:id="32"/>
      <w:bookmarkEnd w:id="34"/>
    </w:p>
    <w:p w:rsidR="002A3915" w:rsidRPr="006C1409" w:rsidRDefault="006C1409" w:rsidP="00361D92">
      <w:pPr>
        <w:pStyle w:val="BodyTextIndent2"/>
      </w:pPr>
      <w:r w:rsidRPr="006C1409">
        <w:t xml:space="preserve">The </w:t>
      </w:r>
      <w:r w:rsidR="0092178F">
        <w:t xml:space="preserve">OCAD software is used to design the various courses for a meet </w:t>
      </w:r>
      <w:r w:rsidR="002A3915">
        <w:t>and</w:t>
      </w:r>
      <w:r w:rsidR="0092178F">
        <w:t xml:space="preserve"> those designs need to be transferred into</w:t>
      </w:r>
      <w:r w:rsidR="002A3915">
        <w:t xml:space="preserve"> OE2010 by either Manual Entry or </w:t>
      </w:r>
      <w:r w:rsidR="002A3915" w:rsidRPr="002A3915">
        <w:t>Direct Importing</w:t>
      </w:r>
      <w:r w:rsidR="002A3915">
        <w:t xml:space="preserve">. </w:t>
      </w:r>
      <w:r w:rsidR="00672509">
        <w:t>For Direct Importing, the Course Setter must export a “course file” from OCAD and send the file to the E-Punch Coordinator. Below are the procedures for OCAD versions 8 and 10.</w:t>
      </w:r>
    </w:p>
    <w:p w:rsidR="006C1409" w:rsidRPr="006C1409" w:rsidRDefault="006C1409" w:rsidP="006C1409">
      <w:pPr>
        <w:pStyle w:val="ListBullet2"/>
        <w:numPr>
          <w:ilvl w:val="0"/>
          <w:numId w:val="0"/>
        </w:numPr>
      </w:pPr>
    </w:p>
    <w:p w:rsidR="00A92591" w:rsidRPr="00A92591" w:rsidRDefault="00A92591" w:rsidP="00361D92">
      <w:pPr>
        <w:pStyle w:val="Heading4"/>
      </w:pPr>
      <w:r w:rsidRPr="00A92591">
        <w:t>OCAD 8</w:t>
      </w:r>
    </w:p>
    <w:p w:rsidR="0078252F" w:rsidRDefault="006D29C8" w:rsidP="006D29C8">
      <w:pPr>
        <w:pStyle w:val="BodyTextIndent2"/>
      </w:pPr>
      <w:r>
        <w:t>Execute the</w:t>
      </w:r>
      <w:r w:rsidR="006C1409" w:rsidRPr="00182086">
        <w:t xml:space="preserve"> export command for </w:t>
      </w:r>
      <w:r>
        <w:t>OCAD 8</w:t>
      </w:r>
    </w:p>
    <w:p w:rsidR="0078252F" w:rsidRPr="0078252F" w:rsidRDefault="0078252F" w:rsidP="006D29C8">
      <w:pPr>
        <w:pStyle w:val="BodyTextIndent2"/>
        <w:numPr>
          <w:ilvl w:val="0"/>
          <w:numId w:val="41"/>
        </w:numPr>
      </w:pPr>
      <w:r w:rsidRPr="0078252F">
        <w:t xml:space="preserve">Click File -&gt; Export courses. </w:t>
      </w:r>
    </w:p>
    <w:p w:rsidR="006D29C8" w:rsidRDefault="006D29C8" w:rsidP="006D29C8">
      <w:pPr>
        <w:pStyle w:val="BodyTextIndent2"/>
      </w:pPr>
    </w:p>
    <w:p w:rsidR="0078252F" w:rsidRPr="0078252F" w:rsidRDefault="0078252F" w:rsidP="006D29C8">
      <w:pPr>
        <w:pStyle w:val="BodyTextIndent2"/>
      </w:pPr>
      <w:r w:rsidRPr="0078252F">
        <w:t>In the "Export Courses" pop-up window.</w:t>
      </w:r>
    </w:p>
    <w:p w:rsidR="0078252F" w:rsidRPr="0078252F" w:rsidRDefault="006C1409" w:rsidP="006D29C8">
      <w:pPr>
        <w:pStyle w:val="BodyTextIndent2"/>
        <w:numPr>
          <w:ilvl w:val="0"/>
          <w:numId w:val="41"/>
        </w:numPr>
      </w:pPr>
      <w:r>
        <w:t>S</w:t>
      </w:r>
      <w:r w:rsidR="0078252F" w:rsidRPr="0078252F">
        <w:t xml:space="preserve">elect the course radio button (if not already selected). </w:t>
      </w:r>
    </w:p>
    <w:p w:rsidR="0078252F" w:rsidRPr="0078252F" w:rsidRDefault="006C1409" w:rsidP="006D29C8">
      <w:pPr>
        <w:pStyle w:val="BodyTextIndent2"/>
        <w:numPr>
          <w:ilvl w:val="0"/>
          <w:numId w:val="41"/>
        </w:numPr>
      </w:pPr>
      <w:r>
        <w:t>C</w:t>
      </w:r>
      <w:r w:rsidR="0078252F" w:rsidRPr="0078252F">
        <w:t xml:space="preserve">lick the "OK" button. </w:t>
      </w:r>
    </w:p>
    <w:p w:rsidR="006D29C8" w:rsidRDefault="006D29C8" w:rsidP="006D29C8">
      <w:pPr>
        <w:pStyle w:val="BodyTextIndent2"/>
      </w:pPr>
    </w:p>
    <w:p w:rsidR="0078252F" w:rsidRPr="0078252F" w:rsidRDefault="0078252F" w:rsidP="006D29C8">
      <w:pPr>
        <w:pStyle w:val="BodyTextIndent2"/>
      </w:pPr>
      <w:r w:rsidRPr="0078252F">
        <w:t>In the file dialogue pop-up window.</w:t>
      </w:r>
    </w:p>
    <w:p w:rsidR="0078252F" w:rsidRPr="0078252F" w:rsidRDefault="006C1409" w:rsidP="006D29C8">
      <w:pPr>
        <w:pStyle w:val="BodyTextIndent2"/>
        <w:numPr>
          <w:ilvl w:val="0"/>
          <w:numId w:val="42"/>
        </w:numPr>
      </w:pPr>
      <w:r>
        <w:t>T</w:t>
      </w:r>
      <w:r w:rsidR="0078252F" w:rsidRPr="0078252F">
        <w:t xml:space="preserve">ype in </w:t>
      </w:r>
      <w:r>
        <w:t>“</w:t>
      </w:r>
      <w:r w:rsidR="0078252F" w:rsidRPr="0078252F">
        <w:t>c:\courses.txt</w:t>
      </w:r>
      <w:r>
        <w:t>”</w:t>
      </w:r>
      <w:r w:rsidR="0078252F" w:rsidRPr="0078252F">
        <w:t xml:space="preserve"> as the filename </w:t>
      </w:r>
    </w:p>
    <w:p w:rsidR="0078252F" w:rsidRPr="0078252F" w:rsidRDefault="006C1409" w:rsidP="006D29C8">
      <w:pPr>
        <w:pStyle w:val="BodyTextIndent2"/>
        <w:numPr>
          <w:ilvl w:val="0"/>
          <w:numId w:val="42"/>
        </w:numPr>
      </w:pPr>
      <w:r>
        <w:t>Click the "OK</w:t>
      </w:r>
      <w:r w:rsidR="0078252F" w:rsidRPr="0078252F">
        <w:t xml:space="preserve">" button </w:t>
      </w:r>
    </w:p>
    <w:p w:rsidR="006D29C8" w:rsidRDefault="006D29C8" w:rsidP="006D29C8">
      <w:pPr>
        <w:pStyle w:val="BodyTextIndent2"/>
      </w:pPr>
    </w:p>
    <w:p w:rsidR="0078252F" w:rsidRPr="0078252F" w:rsidRDefault="0078252F" w:rsidP="006D29C8">
      <w:pPr>
        <w:pStyle w:val="BodyTextIndent2"/>
      </w:pPr>
      <w:r w:rsidRPr="0078252F">
        <w:t>Close OCAD.</w:t>
      </w:r>
      <w:r w:rsidR="00361D92">
        <w:br/>
      </w:r>
    </w:p>
    <w:p w:rsidR="0078252F" w:rsidRPr="0078252F" w:rsidRDefault="0078252F" w:rsidP="006D29C8">
      <w:pPr>
        <w:pStyle w:val="BodyTextIndent2"/>
      </w:pPr>
      <w:r w:rsidRPr="0078252F">
        <w:t xml:space="preserve">E-mail the file c:\courses.txt to the e-box programmer. </w:t>
      </w:r>
    </w:p>
    <w:p w:rsidR="00182086" w:rsidRPr="0078252F" w:rsidRDefault="00182086" w:rsidP="0078252F">
      <w:pPr>
        <w:pStyle w:val="ListBullet2"/>
        <w:numPr>
          <w:ilvl w:val="0"/>
          <w:numId w:val="0"/>
        </w:numPr>
        <w:ind w:left="360" w:hanging="360"/>
      </w:pPr>
    </w:p>
    <w:p w:rsidR="0078252F" w:rsidRPr="0078252F" w:rsidRDefault="0078252F" w:rsidP="006D29C8">
      <w:pPr>
        <w:pStyle w:val="ListBullet2"/>
        <w:numPr>
          <w:ilvl w:val="0"/>
          <w:numId w:val="0"/>
        </w:numPr>
      </w:pPr>
    </w:p>
    <w:p w:rsidR="00A92591" w:rsidRPr="00A92591" w:rsidRDefault="00A92591" w:rsidP="00361D92">
      <w:pPr>
        <w:pStyle w:val="Heading4"/>
      </w:pPr>
      <w:r w:rsidRPr="00A92591">
        <w:t>OCAD 10</w:t>
      </w:r>
    </w:p>
    <w:p w:rsidR="00182086" w:rsidRDefault="006D29C8" w:rsidP="006D29C8">
      <w:pPr>
        <w:pStyle w:val="BodyTextIndent2"/>
      </w:pPr>
      <w:r>
        <w:t>Execute the export command for OCAD 10</w:t>
      </w:r>
    </w:p>
    <w:p w:rsidR="004C6B73" w:rsidRPr="00182086" w:rsidRDefault="004C6B73" w:rsidP="006D29C8">
      <w:pPr>
        <w:pStyle w:val="BodyTextIndent2"/>
      </w:pPr>
    </w:p>
    <w:p w:rsidR="00182086" w:rsidRPr="00182086" w:rsidRDefault="00182086" w:rsidP="006D29C8">
      <w:pPr>
        <w:pStyle w:val="BodyTextIndent2"/>
      </w:pPr>
      <w:r w:rsidRPr="00182086">
        <w:t>Co</w:t>
      </w:r>
      <w:r w:rsidR="006C1409">
        <w:t>urse -&gt; Export -&gt; Courses (XML)</w:t>
      </w:r>
    </w:p>
    <w:p w:rsidR="00182086" w:rsidRPr="00182086" w:rsidRDefault="00182086" w:rsidP="006D29C8">
      <w:pPr>
        <w:pStyle w:val="BodyTextIndent2"/>
      </w:pPr>
      <w:r w:rsidRPr="00182086">
        <w:t xml:space="preserve">In the dialog box enter a file name and save to a file. </w:t>
      </w:r>
    </w:p>
    <w:p w:rsidR="00182086" w:rsidRPr="00182086" w:rsidRDefault="00182086" w:rsidP="006D29C8">
      <w:pPr>
        <w:pStyle w:val="BodyTextIndent2"/>
      </w:pPr>
      <w:r w:rsidRPr="00182086">
        <w:t>The file is then sent to the e-punch person</w:t>
      </w:r>
    </w:p>
    <w:p w:rsidR="00182086" w:rsidRPr="00182086" w:rsidRDefault="00182086" w:rsidP="00182086">
      <w:pPr>
        <w:pStyle w:val="ListBullet2"/>
        <w:numPr>
          <w:ilvl w:val="0"/>
          <w:numId w:val="0"/>
        </w:numPr>
        <w:ind w:left="360" w:hanging="360"/>
      </w:pPr>
    </w:p>
    <w:p w:rsidR="00A92591" w:rsidRPr="00CE2534" w:rsidRDefault="00A92591" w:rsidP="00A92591">
      <w:pPr>
        <w:rPr>
          <w:color w:val="FFFFFF" w:themeColor="background1"/>
        </w:rPr>
      </w:pPr>
    </w:p>
    <w:p w:rsidR="006D5DEE" w:rsidRDefault="00F904B0" w:rsidP="00F904B0">
      <w:pPr>
        <w:pStyle w:val="Heading1"/>
      </w:pPr>
      <w:r>
        <w:t>Old Reference Items (data may be incorrect)</w:t>
      </w:r>
    </w:p>
    <w:p w:rsidR="00F904B0" w:rsidRPr="00627F19" w:rsidRDefault="00F904B0" w:rsidP="00F904B0">
      <w:pPr>
        <w:pStyle w:val="Heading2"/>
      </w:pPr>
      <w:r w:rsidRPr="00627F19">
        <w:t>OE2010 software created data directories</w:t>
      </w:r>
    </w:p>
    <w:p w:rsidR="00794C57" w:rsidRDefault="00794C57" w:rsidP="00794C57"/>
    <w:p w:rsidR="00794C57" w:rsidRDefault="00794C57" w:rsidP="00794C57">
      <w:r>
        <w:t>One directory set will automatically be generated by the OE2010 software</w:t>
      </w:r>
      <w:r w:rsidRPr="004A51FA">
        <w:t xml:space="preserve"> </w:t>
      </w:r>
      <w:r>
        <w:t xml:space="preserve">to store operational data files </w:t>
      </w:r>
      <w:r w:rsidRPr="00534507">
        <w:t xml:space="preserve">and </w:t>
      </w:r>
      <w:r>
        <w:t>typically are never directly accessed by you. This will happen as part of the setup of the OE2010 SW and will not require any extra actions on your part.</w:t>
      </w:r>
    </w:p>
    <w:p w:rsidR="00794C57" w:rsidRDefault="00794C57" w:rsidP="00794C57">
      <w:r>
        <w:t xml:space="preserve"> </w:t>
      </w:r>
    </w:p>
    <w:p w:rsidR="00794C57" w:rsidRDefault="00794C57" w:rsidP="00794C57">
      <w:r>
        <w:t>The locations of these directories are:</w:t>
      </w:r>
    </w:p>
    <w:p w:rsidR="00794C57" w:rsidRDefault="00794C57" w:rsidP="00794C57"/>
    <w:p w:rsidR="00794C57" w:rsidRDefault="00794C57" w:rsidP="00794C57">
      <w:pPr>
        <w:tabs>
          <w:tab w:val="left" w:pos="5850"/>
        </w:tabs>
      </w:pPr>
      <w:r w:rsidRPr="00627F19">
        <w:t>c:\SportSoftware\OE2010\EventData\</w:t>
      </w:r>
    </w:p>
    <w:p w:rsidR="00794C57" w:rsidRDefault="00794C57" w:rsidP="00794C57">
      <w:pPr>
        <w:tabs>
          <w:tab w:val="left" w:pos="5850"/>
        </w:tabs>
      </w:pPr>
    </w:p>
    <w:p w:rsidR="00F904B0" w:rsidRDefault="00F904B0" w:rsidP="00F904B0">
      <w:pPr>
        <w:tabs>
          <w:tab w:val="left" w:pos="5850"/>
        </w:tabs>
      </w:pPr>
      <w:r w:rsidRPr="00627F19">
        <w:t>This is the default root folder location that the software “looks” when you create a new event or select an existing event to open. If no modifications to this default setup are made, then all new event folders will be created as subdirectories to this location. Over time, this could grow to an unmanageably long list. This can be alleviated greatly by creating companion directories in which to separate and group your events by year, organization, etc., to fit your needs. However, two things must happen when using companion directories.</w:t>
      </w:r>
    </w:p>
    <w:p w:rsidR="00F904B0" w:rsidRPr="00627F19" w:rsidRDefault="00F904B0" w:rsidP="00F904B0">
      <w:pPr>
        <w:tabs>
          <w:tab w:val="left" w:pos="5850"/>
        </w:tabs>
      </w:pPr>
    </w:p>
    <w:p w:rsidR="00F904B0" w:rsidRPr="00627F19" w:rsidRDefault="00F904B0" w:rsidP="002106F4">
      <w:pPr>
        <w:tabs>
          <w:tab w:val="left" w:pos="990"/>
        </w:tabs>
        <w:ind w:left="1260"/>
      </w:pPr>
      <w:r w:rsidRPr="00627F19">
        <w:t>When setting up a new event you must specifically identify in advance the correct companion directory to serve as the current root folder directory so the software will know where to create the new event folder.</w:t>
      </w:r>
      <w:r w:rsidRPr="007A7CAD">
        <w:t xml:space="preserve"> </w:t>
      </w:r>
      <w:r>
        <w:t xml:space="preserve">See </w:t>
      </w:r>
      <w:r w:rsidRPr="007A7CAD">
        <w:rPr>
          <w:color w:val="FF0000"/>
        </w:rPr>
        <w:t>section C.1.</w:t>
      </w:r>
      <w:r>
        <w:rPr>
          <w:color w:val="FF0000"/>
        </w:rPr>
        <w:t>a.</w:t>
      </w:r>
      <w:r>
        <w:t xml:space="preserve"> of this guide.</w:t>
      </w:r>
      <w:r>
        <w:br/>
      </w:r>
    </w:p>
    <w:p w:rsidR="00F904B0" w:rsidRPr="00627F19" w:rsidRDefault="00F904B0" w:rsidP="002106F4">
      <w:pPr>
        <w:tabs>
          <w:tab w:val="left" w:pos="990"/>
        </w:tabs>
        <w:ind w:left="1260"/>
      </w:pPr>
      <w:r w:rsidRPr="00627F19">
        <w:t>When selecting an existing event to open that is not located in the current root folder directory, you must navigate to the correct location to be able to “see” the event.</w:t>
      </w:r>
      <w:r>
        <w:t xml:space="preserve"> See </w:t>
      </w:r>
      <w:r w:rsidRPr="007A7CAD">
        <w:rPr>
          <w:color w:val="FF0000"/>
        </w:rPr>
        <w:t>section C.1.b</w:t>
      </w:r>
      <w:r>
        <w:rPr>
          <w:color w:val="FF0000"/>
        </w:rPr>
        <w:t>.</w:t>
      </w:r>
      <w:r>
        <w:t xml:space="preserve"> of this guide.</w:t>
      </w:r>
    </w:p>
    <w:p w:rsidR="00F904B0" w:rsidRPr="00627F19" w:rsidRDefault="00F904B0" w:rsidP="00F904B0">
      <w:pPr>
        <w:tabs>
          <w:tab w:val="left" w:pos="5850"/>
        </w:tabs>
      </w:pPr>
    </w:p>
    <w:p w:rsidR="00F904B0" w:rsidRDefault="00F904B0" w:rsidP="00F904B0">
      <w:pPr>
        <w:tabs>
          <w:tab w:val="left" w:pos="5850"/>
        </w:tabs>
        <w:ind w:left="720"/>
      </w:pPr>
      <w:r w:rsidRPr="00627F19">
        <w:t>Some examples of companion directories are:</w:t>
      </w:r>
    </w:p>
    <w:p w:rsidR="00F904B0" w:rsidRPr="00627F19" w:rsidRDefault="00F904B0" w:rsidP="00F904B0">
      <w:pPr>
        <w:tabs>
          <w:tab w:val="left" w:pos="5850"/>
        </w:tabs>
        <w:ind w:left="720"/>
      </w:pPr>
    </w:p>
    <w:p w:rsidR="00F904B0" w:rsidRPr="00627F19" w:rsidRDefault="00F904B0" w:rsidP="00F904B0">
      <w:pPr>
        <w:tabs>
          <w:tab w:val="left" w:pos="6300"/>
        </w:tabs>
        <w:ind w:left="1080"/>
        <w:rPr>
          <w:b/>
        </w:rPr>
      </w:pPr>
      <w:r w:rsidRPr="00627F19">
        <w:rPr>
          <w:b/>
        </w:rPr>
        <w:t>c:\SportSoftware\OE2010\EventData\</w:t>
      </w:r>
      <w:r w:rsidRPr="00627F19">
        <w:rPr>
          <w:b/>
        </w:rPr>
        <w:tab/>
      </w:r>
      <w:r>
        <w:rPr>
          <w:b/>
        </w:rPr>
        <w:tab/>
      </w:r>
      <w:r>
        <w:rPr>
          <w:b/>
        </w:rPr>
        <w:tab/>
      </w:r>
      <w:r>
        <w:rPr>
          <w:b/>
        </w:rPr>
        <w:tab/>
      </w:r>
      <w:r w:rsidRPr="00627F19">
        <w:rPr>
          <w:b/>
        </w:rPr>
        <w:t>Default location (usually for recent events)</w:t>
      </w:r>
    </w:p>
    <w:p w:rsidR="00F904B0" w:rsidRPr="00627F19" w:rsidRDefault="00F904B0" w:rsidP="00F904B0">
      <w:pPr>
        <w:tabs>
          <w:tab w:val="left" w:pos="6300"/>
        </w:tabs>
        <w:ind w:left="1080"/>
        <w:rPr>
          <w:b/>
        </w:rPr>
      </w:pPr>
      <w:r w:rsidRPr="00627F19">
        <w:rPr>
          <w:b/>
        </w:rPr>
        <w:t>c:\SportSoftware\OE2010\EventDataBefore</w:t>
      </w:r>
      <w:r>
        <w:rPr>
          <w:b/>
        </w:rPr>
        <w:t>CurrentSeason</w:t>
      </w:r>
      <w:r w:rsidRPr="00627F19">
        <w:rPr>
          <w:b/>
        </w:rPr>
        <w:t>\</w:t>
      </w:r>
      <w:r w:rsidRPr="00627F19">
        <w:rPr>
          <w:b/>
        </w:rPr>
        <w:tab/>
      </w:r>
      <w:r>
        <w:rPr>
          <w:b/>
        </w:rPr>
        <w:tab/>
        <w:t>D</w:t>
      </w:r>
      <w:r w:rsidRPr="00627F19">
        <w:rPr>
          <w:b/>
        </w:rPr>
        <w:t xml:space="preserve">irectory for events prior to </w:t>
      </w:r>
      <w:r>
        <w:rPr>
          <w:b/>
        </w:rPr>
        <w:t>this season</w:t>
      </w:r>
    </w:p>
    <w:p w:rsidR="00F904B0" w:rsidRDefault="00F904B0" w:rsidP="00F904B0">
      <w:pPr>
        <w:rPr>
          <w:b/>
        </w:rPr>
      </w:pPr>
      <w:r w:rsidRPr="00627F19">
        <w:rPr>
          <w:b/>
        </w:rPr>
        <w:t>c:\SportSoftware\OE2010\EventDataTJOC\</w:t>
      </w:r>
      <w:r w:rsidRPr="00627F19">
        <w:rPr>
          <w:b/>
        </w:rPr>
        <w:tab/>
      </w:r>
      <w:r>
        <w:rPr>
          <w:b/>
        </w:rPr>
        <w:tab/>
      </w:r>
      <w:r>
        <w:rPr>
          <w:b/>
        </w:rPr>
        <w:tab/>
      </w:r>
      <w:r>
        <w:rPr>
          <w:b/>
        </w:rPr>
        <w:tab/>
        <w:t>D</w:t>
      </w:r>
      <w:r w:rsidRPr="00627F19">
        <w:rPr>
          <w:b/>
        </w:rPr>
        <w:t>irectory for TJOC events</w:t>
      </w:r>
    </w:p>
    <w:p w:rsidR="00796DF8" w:rsidRDefault="00796DF8" w:rsidP="00F904B0">
      <w:pPr>
        <w:rPr>
          <w:b/>
        </w:rPr>
      </w:pPr>
    </w:p>
    <w:p w:rsidR="00796DF8" w:rsidRDefault="00796DF8" w:rsidP="00F904B0">
      <w:pPr>
        <w:rPr>
          <w:b/>
        </w:rPr>
      </w:pPr>
    </w:p>
    <w:p w:rsidR="00796DF8" w:rsidRDefault="00796DF8" w:rsidP="00796DF8">
      <w:pPr>
        <w:pStyle w:val="Heading2"/>
      </w:pPr>
      <w:r>
        <w:t xml:space="preserve">Manually </w:t>
      </w:r>
      <w:r w:rsidR="00D71698">
        <w:t>c</w:t>
      </w:r>
      <w:r>
        <w:t>reate working directories.</w:t>
      </w:r>
      <w:r>
        <w:br/>
      </w:r>
    </w:p>
    <w:p w:rsidR="00796DF8" w:rsidRDefault="00796DF8" w:rsidP="00796DF8">
      <w:pPr>
        <w:rPr>
          <w:rStyle w:val="BodyTextIndent2Char"/>
          <w:b/>
        </w:rPr>
      </w:pPr>
      <w:r>
        <w:t xml:space="preserve">The standard location for all working directories is within </w:t>
      </w:r>
      <w:r w:rsidRPr="0077426A">
        <w:rPr>
          <w:rStyle w:val="BodyTextIndent2Char"/>
        </w:rPr>
        <w:t>c:\</w:t>
      </w:r>
      <w:r>
        <w:rPr>
          <w:rStyle w:val="BodyTextIndent2Char"/>
        </w:rPr>
        <w:t>users</w:t>
      </w:r>
      <w:r w:rsidRPr="0077426A">
        <w:rPr>
          <w:rStyle w:val="BodyTextIndent2Char"/>
        </w:rPr>
        <w:t>\</w:t>
      </w:r>
      <w:r>
        <w:rPr>
          <w:rStyle w:val="BodyTextIndent2Char"/>
        </w:rPr>
        <w:t>ntoa\o</w:t>
      </w:r>
      <w:r w:rsidRPr="0077426A">
        <w:rPr>
          <w:rStyle w:val="BodyTextIndent2Char"/>
        </w:rPr>
        <w:t>rienteering</w:t>
      </w:r>
      <w:r>
        <w:rPr>
          <w:rStyle w:val="BodyTextIndent2Char"/>
        </w:rPr>
        <w:t>\</w:t>
      </w:r>
      <w:r w:rsidRPr="00065F94">
        <w:rPr>
          <w:rStyle w:val="BodyTextIndent2Char"/>
          <w:b/>
        </w:rPr>
        <w:t>.</w:t>
      </w:r>
    </w:p>
    <w:p w:rsidR="00796DF8" w:rsidRDefault="00796DF8" w:rsidP="00796DF8">
      <w:pPr>
        <w:rPr>
          <w:rStyle w:val="BodyTextIndent2Char"/>
          <w:b/>
        </w:rPr>
      </w:pPr>
    </w:p>
    <w:p w:rsidR="00796DF8" w:rsidRDefault="00796DF8" w:rsidP="00796DF8">
      <w:r w:rsidRPr="00065F94">
        <w:rPr>
          <w:rStyle w:val="BodyTextIndent2Char"/>
          <w:b/>
        </w:rPr>
        <w:t xml:space="preserve"> </w:t>
      </w:r>
      <w:r>
        <w:rPr>
          <w:rStyle w:val="BodyTextIndent2Char"/>
          <w:b/>
        </w:rPr>
        <w:t>Inside this directory are sub-directories of each orienteering season, which runs from August to June (including TJOC), and within them are where you will create your new event directories. There is a shortcut on the desktop of the NTOA laptop that will open Windows Explorer and navigate directly to this location.</w:t>
      </w:r>
    </w:p>
    <w:p w:rsidR="00796DF8" w:rsidRDefault="00796DF8" w:rsidP="00796DF8"/>
    <w:p w:rsidR="00796DF8" w:rsidRDefault="00796DF8" w:rsidP="00796DF8">
      <w:r>
        <w:t>Using Windows Explorer (or the shortcut):</w:t>
      </w:r>
      <w:r>
        <w:br/>
      </w:r>
    </w:p>
    <w:p w:rsidR="00796DF8" w:rsidRDefault="00796DF8" w:rsidP="00796DF8">
      <w:pPr>
        <w:rPr>
          <w:rStyle w:val="BodyTextIndent2Char"/>
        </w:rPr>
      </w:pPr>
      <w:r w:rsidRPr="00C416B4">
        <w:t xml:space="preserve">1. </w:t>
      </w:r>
      <w:r w:rsidRPr="009D5CAA">
        <w:rPr>
          <w:b/>
        </w:rPr>
        <w:t>Go to</w:t>
      </w:r>
      <w:r>
        <w:t xml:space="preserve"> </w:t>
      </w:r>
      <w:r w:rsidRPr="009D5CAA">
        <w:rPr>
          <w:rStyle w:val="BodyTextIndent2Char"/>
          <w:b/>
        </w:rPr>
        <w:t>c:\user</w:t>
      </w:r>
      <w:r>
        <w:rPr>
          <w:rStyle w:val="BodyTextIndent2Char"/>
          <w:b/>
        </w:rPr>
        <w:t>\ntoa</w:t>
      </w:r>
      <w:r w:rsidRPr="009D5CAA">
        <w:rPr>
          <w:rStyle w:val="BodyTextIndent2Char"/>
          <w:b/>
        </w:rPr>
        <w:t>\</w:t>
      </w:r>
      <w:r>
        <w:rPr>
          <w:rStyle w:val="BodyTextIndent2Char"/>
          <w:b/>
        </w:rPr>
        <w:t>o</w:t>
      </w:r>
      <w:r w:rsidRPr="009D5CAA">
        <w:rPr>
          <w:rStyle w:val="BodyTextIndent2Char"/>
          <w:b/>
        </w:rPr>
        <w:t>rienteering\20XX-20XX</w:t>
      </w:r>
      <w:r>
        <w:rPr>
          <w:rStyle w:val="BodyTextIndent2Char"/>
          <w:b/>
        </w:rPr>
        <w:t>\</w:t>
      </w:r>
      <w:r w:rsidRPr="009D5CAA">
        <w:rPr>
          <w:rStyle w:val="BodyTextIndent2Char"/>
          <w:b/>
        </w:rPr>
        <w:t xml:space="preserve"> </w:t>
      </w:r>
      <w:r>
        <w:rPr>
          <w:rStyle w:val="BodyTextIndent2Char"/>
          <w:b/>
        </w:rPr>
        <w:t>(select the current season)</w:t>
      </w:r>
      <w:r>
        <w:rPr>
          <w:rStyle w:val="BodyTextIndent2Char"/>
          <w:b/>
        </w:rPr>
        <w:br/>
      </w:r>
    </w:p>
    <w:p w:rsidR="00796DF8" w:rsidRDefault="00796DF8" w:rsidP="00796DF8">
      <w:pPr>
        <w:rPr>
          <w:rStyle w:val="BodyTextIndent2Char"/>
          <w:b/>
        </w:rPr>
      </w:pPr>
      <w:r>
        <w:t>2</w:t>
      </w:r>
      <w:r w:rsidRPr="00C416B4">
        <w:t xml:space="preserve">. </w:t>
      </w:r>
      <w:r w:rsidRPr="009D5CAA">
        <w:rPr>
          <w:rStyle w:val="BodyTextIndent2Char"/>
        </w:rPr>
        <w:t>Create</w:t>
      </w:r>
      <w:r>
        <w:rPr>
          <w:rStyle w:val="BodyTextIndent2Char"/>
          <w:b/>
        </w:rPr>
        <w:t xml:space="preserve"> a new directory for your new event using the Event Identification. </w:t>
      </w:r>
      <w:r w:rsidRPr="00762EC7">
        <w:t xml:space="preserve">See section </w:t>
      </w:r>
      <w:r w:rsidRPr="009D7121">
        <w:rPr>
          <w:color w:val="FF0000"/>
        </w:rPr>
        <w:fldChar w:fldCharType="begin"/>
      </w:r>
      <w:r w:rsidRPr="009D7121">
        <w:rPr>
          <w:color w:val="FF0000"/>
        </w:rPr>
        <w:instrText xml:space="preserve"> REF _Ref397846884 \r \h  \* MERGEFORMAT </w:instrText>
      </w:r>
      <w:r w:rsidRPr="009D7121">
        <w:rPr>
          <w:color w:val="FF0000"/>
        </w:rPr>
        <w:fldChar w:fldCharType="separate"/>
      </w:r>
      <w:r w:rsidR="003D6389">
        <w:rPr>
          <w:b/>
          <w:bCs/>
          <w:color w:val="FF0000"/>
        </w:rPr>
        <w:t>Error! Reference source not found.</w:t>
      </w:r>
      <w:r w:rsidRPr="009D7121">
        <w:rPr>
          <w:color w:val="FF0000"/>
        </w:rPr>
        <w:fldChar w:fldCharType="end"/>
      </w:r>
      <w:r w:rsidRPr="009D7121">
        <w:rPr>
          <w:color w:val="FF0000"/>
        </w:rPr>
        <w:t xml:space="preserve"> </w:t>
      </w:r>
      <w:r>
        <w:t>of this guide</w:t>
      </w:r>
      <w:r>
        <w:rPr>
          <w:rStyle w:val="BodyTextIndent2Char"/>
          <w:b/>
        </w:rPr>
        <w:t>.</w:t>
      </w:r>
      <w:r>
        <w:rPr>
          <w:rStyle w:val="BodyTextIndent2Char"/>
          <w:b/>
        </w:rPr>
        <w:br/>
      </w:r>
    </w:p>
    <w:p w:rsidR="00796DF8" w:rsidRDefault="00796DF8" w:rsidP="00796DF8">
      <w:pPr>
        <w:ind w:left="720"/>
      </w:pPr>
      <w:r>
        <w:t>(This technique will ensure that the directory name is unique and is listed in chronological order on the PC)</w:t>
      </w:r>
    </w:p>
    <w:p w:rsidR="00796DF8" w:rsidRDefault="00796DF8" w:rsidP="00796DF8"/>
    <w:p w:rsidR="00796DF8" w:rsidRPr="009327C1" w:rsidRDefault="00796DF8" w:rsidP="00796DF8">
      <w:pPr>
        <w:pStyle w:val="BodyTextIndent"/>
        <w:tabs>
          <w:tab w:val="left" w:pos="7020"/>
        </w:tabs>
        <w:rPr>
          <w:rStyle w:val="BodyTextIndent2Char"/>
          <w:b/>
        </w:rPr>
      </w:pPr>
      <w:r w:rsidRPr="005A2B55">
        <w:rPr>
          <w:rStyle w:val="BodyTextIndent2Char"/>
          <w:b/>
        </w:rPr>
        <w:t>Example</w:t>
      </w:r>
      <w:r w:rsidRPr="005A2B55">
        <w:rPr>
          <w:b/>
        </w:rPr>
        <w:t>:</w:t>
      </w:r>
      <w:r>
        <w:t xml:space="preserve"> </w:t>
      </w:r>
      <w:r w:rsidRPr="009D7121">
        <w:rPr>
          <w:rStyle w:val="BodyTextIndent2Char"/>
        </w:rPr>
        <w:t>c:\user\ntoa\orienteering</w:t>
      </w:r>
      <w:r w:rsidRPr="0077426A">
        <w:rPr>
          <w:rStyle w:val="BodyTextIndent2Char"/>
        </w:rPr>
        <w:t>\20</w:t>
      </w:r>
      <w:r>
        <w:rPr>
          <w:rStyle w:val="BodyTextIndent2Char"/>
        </w:rPr>
        <w:t>10</w:t>
      </w:r>
      <w:r w:rsidRPr="0077426A">
        <w:rPr>
          <w:rStyle w:val="BodyTextIndent2Char"/>
        </w:rPr>
        <w:t>-20</w:t>
      </w:r>
      <w:r>
        <w:rPr>
          <w:rStyle w:val="BodyTextIndent2Char"/>
        </w:rPr>
        <w:t>11</w:t>
      </w:r>
      <w:r w:rsidRPr="0077426A">
        <w:rPr>
          <w:rStyle w:val="BodyTextIndent2Char"/>
        </w:rPr>
        <w:t>\</w:t>
      </w:r>
      <w:r w:rsidRPr="009D7121">
        <w:rPr>
          <w:rStyle w:val="BodyTextIndent2Char"/>
          <w:color w:val="0000FF"/>
        </w:rPr>
        <w:t>20110212thornbushpark\</w:t>
      </w:r>
      <w:r>
        <w:rPr>
          <w:rStyle w:val="BodyTextIndent2Char"/>
          <w:color w:val="FF0000"/>
        </w:rPr>
        <w:tab/>
      </w:r>
      <w:r>
        <w:rPr>
          <w:rStyle w:val="BodyTextIndent2Char"/>
          <w:b/>
        </w:rPr>
        <w:t>(new working directory shown in red)</w:t>
      </w:r>
    </w:p>
    <w:p w:rsidR="00796DF8" w:rsidRDefault="00796DF8" w:rsidP="00796DF8">
      <w:pPr>
        <w:pStyle w:val="BodyTextIndent"/>
        <w:rPr>
          <w:rStyle w:val="BodyTextIndent2Char"/>
        </w:rPr>
      </w:pPr>
    </w:p>
    <w:p w:rsidR="00796DF8" w:rsidRPr="009327C1" w:rsidRDefault="00796DF8" w:rsidP="00796DF8">
      <w:pPr>
        <w:pStyle w:val="BodyTextIndent"/>
        <w:rPr>
          <w:rStyle w:val="BodyTextIndent2Char"/>
          <w:b/>
        </w:rPr>
      </w:pPr>
      <w:r>
        <w:rPr>
          <w:b/>
          <w:noProof/>
        </w:rPr>
        <w:drawing>
          <wp:inline distT="0" distB="0" distL="0" distR="0" wp14:anchorId="267E6D5A" wp14:editId="5B35DB9A">
            <wp:extent cx="3472815" cy="160147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3" cstate="print"/>
                    <a:srcRect/>
                    <a:stretch>
                      <a:fillRect/>
                    </a:stretch>
                  </pic:blipFill>
                  <pic:spPr bwMode="auto">
                    <a:xfrm>
                      <a:off x="0" y="0"/>
                      <a:ext cx="3472815" cy="1601470"/>
                    </a:xfrm>
                    <a:prstGeom prst="rect">
                      <a:avLst/>
                    </a:prstGeom>
                    <a:noFill/>
                    <a:ln w="9525">
                      <a:noFill/>
                      <a:miter lim="800000"/>
                      <a:headEnd/>
                      <a:tailEnd/>
                    </a:ln>
                  </pic:spPr>
                </pic:pic>
              </a:graphicData>
            </a:graphic>
          </wp:inline>
        </w:drawing>
      </w:r>
    </w:p>
    <w:p w:rsidR="00796DF8" w:rsidRDefault="00796DF8" w:rsidP="00796DF8">
      <w:pPr>
        <w:pStyle w:val="BodyTextIndent"/>
        <w:rPr>
          <w:rStyle w:val="BodyTextIndent2Char"/>
          <w:b/>
        </w:rPr>
      </w:pPr>
    </w:p>
    <w:p w:rsidR="00796DF8" w:rsidRDefault="00796DF8" w:rsidP="00796DF8">
      <w:pPr>
        <w:rPr>
          <w:rStyle w:val="BodyTextIndent2Char"/>
          <w:b/>
        </w:rPr>
      </w:pPr>
      <w:r>
        <w:t>3</w:t>
      </w:r>
      <w:r w:rsidRPr="00C416B4">
        <w:t xml:space="preserve">. </w:t>
      </w:r>
      <w:r w:rsidRPr="009D5CAA">
        <w:rPr>
          <w:rStyle w:val="BodyTextIndent2Char"/>
        </w:rPr>
        <w:t>Create</w:t>
      </w:r>
      <w:r>
        <w:rPr>
          <w:rStyle w:val="BodyTextIndent2Char"/>
          <w:b/>
        </w:rPr>
        <w:t xml:space="preserve"> two new sub-directories for your new event.</w:t>
      </w:r>
      <w:r>
        <w:rPr>
          <w:rStyle w:val="BodyTextIndent2Char"/>
          <w:b/>
        </w:rPr>
        <w:br/>
      </w:r>
    </w:p>
    <w:p w:rsidR="00796DF8" w:rsidRDefault="00796DF8" w:rsidP="00796DF8">
      <w:pPr>
        <w:tabs>
          <w:tab w:val="left" w:pos="2520"/>
        </w:tabs>
        <w:ind w:left="900"/>
        <w:rPr>
          <w:rStyle w:val="BodyTextIndent2Char"/>
        </w:rPr>
      </w:pPr>
      <w:r>
        <w:rPr>
          <w:rStyle w:val="BodyTextIndent2Char"/>
        </w:rPr>
        <w:t>Backups</w:t>
      </w:r>
      <w:r w:rsidRPr="00D3536F">
        <w:rPr>
          <w:rStyle w:val="BodyTextIndent2Char"/>
          <w:b/>
        </w:rPr>
        <w:tab/>
        <w:t>(</w:t>
      </w:r>
      <w:r>
        <w:rPr>
          <w:rStyle w:val="BodyTextIndent2Char"/>
          <w:b/>
        </w:rPr>
        <w:t>all backup files made during the event will be saved here</w:t>
      </w:r>
      <w:r w:rsidRPr="00D3536F">
        <w:rPr>
          <w:rStyle w:val="BodyTextIndent2Char"/>
          <w:b/>
        </w:rPr>
        <w:t>)</w:t>
      </w:r>
    </w:p>
    <w:p w:rsidR="00796DF8" w:rsidRDefault="00796DF8" w:rsidP="00796DF8">
      <w:pPr>
        <w:tabs>
          <w:tab w:val="left" w:pos="2520"/>
        </w:tabs>
        <w:ind w:left="900"/>
        <w:rPr>
          <w:rStyle w:val="BodyTextIndent2Char"/>
          <w:b/>
        </w:rPr>
      </w:pPr>
      <w:r>
        <w:rPr>
          <w:rStyle w:val="BodyTextIndent2Char"/>
        </w:rPr>
        <w:t>Submissions</w:t>
      </w:r>
      <w:r>
        <w:rPr>
          <w:rStyle w:val="BodyTextIndent2Char"/>
          <w:b/>
        </w:rPr>
        <w:t xml:space="preserve"> </w:t>
      </w:r>
      <w:r w:rsidRPr="00D3536F">
        <w:rPr>
          <w:rStyle w:val="BodyTextIndent2Char"/>
          <w:b/>
        </w:rPr>
        <w:tab/>
        <w:t>(</w:t>
      </w:r>
      <w:r>
        <w:rPr>
          <w:rStyle w:val="BodyTextIndent2Char"/>
          <w:b/>
        </w:rPr>
        <w:t xml:space="preserve">submissions from the Course Setter and </w:t>
      </w:r>
      <w:r w:rsidR="00E86FAB" w:rsidRPr="00E86FAB">
        <w:rPr>
          <w:rStyle w:val="BodyTextIndent2Char"/>
          <w:b/>
        </w:rPr>
        <w:t xml:space="preserve">Online </w:t>
      </w:r>
      <w:r w:rsidR="00E86FAB">
        <w:rPr>
          <w:rStyle w:val="BodyTextIndent2Char"/>
          <w:b/>
        </w:rPr>
        <w:t>Registrar</w:t>
      </w:r>
      <w:r>
        <w:rPr>
          <w:rStyle w:val="BodyTextIndent2Char"/>
          <w:b/>
        </w:rPr>
        <w:t xml:space="preserve"> will be saved here</w:t>
      </w:r>
      <w:r w:rsidRPr="00D3536F">
        <w:rPr>
          <w:rStyle w:val="BodyTextIndent2Char"/>
          <w:b/>
        </w:rPr>
        <w:t>)</w:t>
      </w:r>
    </w:p>
    <w:p w:rsidR="00796DF8" w:rsidRDefault="00796DF8" w:rsidP="00796DF8">
      <w:pPr>
        <w:pStyle w:val="BodyTextIndent"/>
        <w:rPr>
          <w:rStyle w:val="BodyTextIndent2Char"/>
          <w:b/>
        </w:rPr>
      </w:pPr>
    </w:p>
    <w:p w:rsidR="00796DF8" w:rsidRDefault="00796DF8" w:rsidP="00796DF8">
      <w:pPr>
        <w:rPr>
          <w:rStyle w:val="BodyTextIndent2Char"/>
          <w:b/>
        </w:rPr>
      </w:pPr>
      <w:r>
        <w:t>4</w:t>
      </w:r>
      <w:r w:rsidRPr="00C416B4">
        <w:t xml:space="preserve">. </w:t>
      </w:r>
      <w:r w:rsidRPr="009D5CAA">
        <w:rPr>
          <w:rStyle w:val="BodyTextIndent2Char"/>
        </w:rPr>
        <w:t>Create</w:t>
      </w:r>
      <w:r>
        <w:rPr>
          <w:rStyle w:val="BodyTextIndent2Char"/>
          <w:b/>
        </w:rPr>
        <w:t xml:space="preserve"> two new sub-directories within the Submissions directory.</w:t>
      </w:r>
      <w:r>
        <w:rPr>
          <w:rStyle w:val="BodyTextIndent2Char"/>
          <w:b/>
        </w:rPr>
        <w:br/>
      </w:r>
    </w:p>
    <w:p w:rsidR="00796DF8" w:rsidRDefault="00796DF8" w:rsidP="00796DF8">
      <w:pPr>
        <w:tabs>
          <w:tab w:val="left" w:pos="3960"/>
        </w:tabs>
        <w:ind w:left="900"/>
        <w:rPr>
          <w:rStyle w:val="BodyTextIndent2Char"/>
        </w:rPr>
      </w:pPr>
      <w:r>
        <w:rPr>
          <w:rStyle w:val="BodyTextIndent2Char"/>
        </w:rPr>
        <w:t>Initial course submission</w:t>
      </w:r>
      <w:r w:rsidRPr="00D3536F">
        <w:rPr>
          <w:rStyle w:val="BodyTextIndent2Char"/>
          <w:b/>
        </w:rPr>
        <w:tab/>
        <w:t>(</w:t>
      </w:r>
      <w:r>
        <w:rPr>
          <w:rStyle w:val="BodyTextIndent2Char"/>
          <w:b/>
        </w:rPr>
        <w:t>the Course File submitted by the Course Setter will be saved here</w:t>
      </w:r>
      <w:r w:rsidRPr="00D3536F">
        <w:rPr>
          <w:rStyle w:val="BodyTextIndent2Char"/>
          <w:b/>
        </w:rPr>
        <w:t>)</w:t>
      </w:r>
    </w:p>
    <w:p w:rsidR="00796DF8" w:rsidRDefault="00796DF8" w:rsidP="00796DF8">
      <w:pPr>
        <w:tabs>
          <w:tab w:val="left" w:pos="3960"/>
        </w:tabs>
        <w:ind w:left="900"/>
        <w:rPr>
          <w:rStyle w:val="BodyTextIndent2Char"/>
          <w:b/>
        </w:rPr>
      </w:pPr>
      <w:r>
        <w:rPr>
          <w:rStyle w:val="BodyTextIndent2Char"/>
        </w:rPr>
        <w:t>Initial registration submission</w:t>
      </w:r>
      <w:r w:rsidRPr="00D3536F">
        <w:rPr>
          <w:rStyle w:val="BodyTextIndent2Char"/>
          <w:b/>
        </w:rPr>
        <w:tab/>
        <w:t>(</w:t>
      </w:r>
      <w:r>
        <w:rPr>
          <w:rStyle w:val="BodyTextIndent2Char"/>
          <w:b/>
        </w:rPr>
        <w:t xml:space="preserve">the Registration File submitted by the </w:t>
      </w:r>
      <w:r w:rsidR="00E86FAB" w:rsidRPr="00E86FAB">
        <w:rPr>
          <w:rStyle w:val="BodyTextIndent2Char"/>
          <w:b/>
        </w:rPr>
        <w:t xml:space="preserve">Online </w:t>
      </w:r>
      <w:r w:rsidR="00E86FAB">
        <w:rPr>
          <w:rStyle w:val="BodyTextIndent2Char"/>
          <w:b/>
        </w:rPr>
        <w:t>Registrar</w:t>
      </w:r>
      <w:r>
        <w:rPr>
          <w:rStyle w:val="BodyTextIndent2Char"/>
          <w:b/>
        </w:rPr>
        <w:t xml:space="preserve"> will be saved here</w:t>
      </w:r>
      <w:r w:rsidRPr="00D3536F">
        <w:rPr>
          <w:rStyle w:val="BodyTextIndent2Char"/>
          <w:b/>
        </w:rPr>
        <w:t>)</w:t>
      </w:r>
    </w:p>
    <w:p w:rsidR="00796DF8" w:rsidRDefault="00796DF8" w:rsidP="00796DF8">
      <w:pPr>
        <w:pStyle w:val="BodyTextIndent"/>
        <w:rPr>
          <w:rStyle w:val="BodyTextIndent2Char"/>
        </w:rPr>
      </w:pPr>
    </w:p>
    <w:p w:rsidR="00796DF8" w:rsidRDefault="00796DF8" w:rsidP="00796DF8">
      <w:pPr>
        <w:pStyle w:val="BodyTextIndent"/>
        <w:rPr>
          <w:rStyle w:val="BodyTextIndent2Char"/>
          <w:b/>
        </w:rPr>
      </w:pPr>
      <w:r>
        <w:rPr>
          <w:b/>
          <w:noProof/>
        </w:rPr>
        <w:drawing>
          <wp:inline distT="0" distB="0" distL="0" distR="0" wp14:anchorId="3C368ED8" wp14:editId="1412BD87">
            <wp:extent cx="3472815" cy="15748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4" cstate="print"/>
                    <a:srcRect/>
                    <a:stretch>
                      <a:fillRect/>
                    </a:stretch>
                  </pic:blipFill>
                  <pic:spPr bwMode="auto">
                    <a:xfrm>
                      <a:off x="0" y="0"/>
                      <a:ext cx="3472815" cy="1574800"/>
                    </a:xfrm>
                    <a:prstGeom prst="rect">
                      <a:avLst/>
                    </a:prstGeom>
                    <a:noFill/>
                    <a:ln w="9525">
                      <a:noFill/>
                      <a:miter lim="800000"/>
                      <a:headEnd/>
                      <a:tailEnd/>
                    </a:ln>
                  </pic:spPr>
                </pic:pic>
              </a:graphicData>
            </a:graphic>
          </wp:inline>
        </w:drawing>
      </w:r>
    </w:p>
    <w:p w:rsidR="00796DF8" w:rsidRDefault="00796DF8" w:rsidP="00F904B0"/>
    <w:p w:rsidR="00796DF8" w:rsidRDefault="00796DF8" w:rsidP="00F904B0"/>
    <w:p w:rsidR="00796DF8" w:rsidRPr="00F904B0" w:rsidRDefault="00796DF8" w:rsidP="00F904B0"/>
    <w:sectPr w:rsidR="00796DF8" w:rsidRPr="00F904B0" w:rsidSect="008C5C17">
      <w:type w:val="continuous"/>
      <w:pgSz w:w="15840" w:h="12240" w:orient="landscape"/>
      <w:pgMar w:top="504" w:right="504" w:bottom="504" w:left="504" w:header="1440" w:footer="1440" w:gutter="0"/>
      <w:cols w:space="720"/>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00002FF" w:usb1="0000FCFF" w:usb2="00000001" w:usb3="00000000" w:csb0="0000019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C806F14"/>
    <w:lvl w:ilvl="0">
      <w:start w:val="1"/>
      <w:numFmt w:val="decimal"/>
      <w:lvlText w:val="%1."/>
      <w:lvlJc w:val="left"/>
      <w:pPr>
        <w:tabs>
          <w:tab w:val="num" w:pos="1800"/>
        </w:tabs>
        <w:ind w:left="1800" w:hanging="360"/>
      </w:pPr>
    </w:lvl>
  </w:abstractNum>
  <w:abstractNum w:abstractNumId="1">
    <w:nsid w:val="FFFFFF7D"/>
    <w:multiLevelType w:val="singleLevel"/>
    <w:tmpl w:val="24009036"/>
    <w:lvl w:ilvl="0">
      <w:start w:val="1"/>
      <w:numFmt w:val="decimal"/>
      <w:lvlText w:val="%1."/>
      <w:lvlJc w:val="left"/>
      <w:pPr>
        <w:tabs>
          <w:tab w:val="num" w:pos="1440"/>
        </w:tabs>
        <w:ind w:left="1440" w:hanging="360"/>
      </w:pPr>
    </w:lvl>
  </w:abstractNum>
  <w:abstractNum w:abstractNumId="2">
    <w:nsid w:val="FFFFFF7E"/>
    <w:multiLevelType w:val="singleLevel"/>
    <w:tmpl w:val="34C86DE8"/>
    <w:lvl w:ilvl="0">
      <w:start w:val="1"/>
      <w:numFmt w:val="decimal"/>
      <w:pStyle w:val="ListNumber3"/>
      <w:lvlText w:val="%1."/>
      <w:lvlJc w:val="left"/>
      <w:pPr>
        <w:tabs>
          <w:tab w:val="num" w:pos="1080"/>
        </w:tabs>
        <w:ind w:left="1080" w:hanging="360"/>
      </w:pPr>
      <w:rPr>
        <w:rFonts w:hint="default"/>
      </w:rPr>
    </w:lvl>
  </w:abstractNum>
  <w:abstractNum w:abstractNumId="3">
    <w:nsid w:val="FFFFFF7F"/>
    <w:multiLevelType w:val="singleLevel"/>
    <w:tmpl w:val="20EC5466"/>
    <w:lvl w:ilvl="0">
      <w:start w:val="1"/>
      <w:numFmt w:val="decimal"/>
      <w:pStyle w:val="ListNumber2"/>
      <w:lvlText w:val="%1."/>
      <w:lvlJc w:val="left"/>
      <w:pPr>
        <w:tabs>
          <w:tab w:val="num" w:pos="720"/>
        </w:tabs>
        <w:ind w:left="720" w:hanging="360"/>
      </w:pPr>
    </w:lvl>
  </w:abstractNum>
  <w:abstractNum w:abstractNumId="4">
    <w:nsid w:val="FFFFFF80"/>
    <w:multiLevelType w:val="singleLevel"/>
    <w:tmpl w:val="B3344784"/>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DC8A14D4"/>
    <w:lvl w:ilvl="0">
      <w:start w:val="1"/>
      <w:numFmt w:val="bullet"/>
      <w:pStyle w:val="ListBullet4"/>
      <w:lvlText w:val=""/>
      <w:lvlJc w:val="left"/>
      <w:pPr>
        <w:ind w:left="1440" w:hanging="360"/>
      </w:pPr>
      <w:rPr>
        <w:rFonts w:ascii="Symbol" w:hAnsi="Symbol" w:hint="default"/>
      </w:rPr>
    </w:lvl>
  </w:abstractNum>
  <w:abstractNum w:abstractNumId="6">
    <w:nsid w:val="FFFFFF82"/>
    <w:multiLevelType w:val="singleLevel"/>
    <w:tmpl w:val="898438F6"/>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C7EEB126"/>
    <w:lvl w:ilvl="0">
      <w:start w:val="1"/>
      <w:numFmt w:val="bullet"/>
      <w:pStyle w:val="Checklist2"/>
      <w:lvlText w:val=""/>
      <w:lvlJc w:val="left"/>
      <w:pPr>
        <w:tabs>
          <w:tab w:val="num" w:pos="720"/>
        </w:tabs>
        <w:ind w:left="720" w:hanging="360"/>
      </w:pPr>
      <w:rPr>
        <w:rFonts w:ascii="Wingdings" w:hAnsi="Wingdings" w:hint="default"/>
        <w:sz w:val="16"/>
      </w:rPr>
    </w:lvl>
  </w:abstractNum>
  <w:abstractNum w:abstractNumId="8">
    <w:nsid w:val="FFFFFF88"/>
    <w:multiLevelType w:val="singleLevel"/>
    <w:tmpl w:val="98ACA870"/>
    <w:lvl w:ilvl="0">
      <w:start w:val="1"/>
      <w:numFmt w:val="decimal"/>
      <w:pStyle w:val="ListNumber"/>
      <w:lvlText w:val="%1."/>
      <w:lvlJc w:val="left"/>
      <w:pPr>
        <w:tabs>
          <w:tab w:val="num" w:pos="360"/>
        </w:tabs>
        <w:ind w:left="360" w:hanging="360"/>
      </w:pPr>
      <w:rPr>
        <w:rFonts w:hint="default"/>
      </w:rPr>
    </w:lvl>
  </w:abstractNum>
  <w:abstractNum w:abstractNumId="9">
    <w:nsid w:val="FFFFFF89"/>
    <w:multiLevelType w:val="singleLevel"/>
    <w:tmpl w:val="57BAFC3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5F6A71"/>
    <w:multiLevelType w:val="hybridMultilevel"/>
    <w:tmpl w:val="7A3490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2F27575"/>
    <w:multiLevelType w:val="hybridMultilevel"/>
    <w:tmpl w:val="D8A490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A0C6840"/>
    <w:multiLevelType w:val="hybridMultilevel"/>
    <w:tmpl w:val="7D8871C2"/>
    <w:lvl w:ilvl="0" w:tplc="082AA58A">
      <w:start w:val="1"/>
      <w:numFmt w:val="bullet"/>
      <w:pStyle w:val="ListBullet2"/>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6A3774A"/>
    <w:multiLevelType w:val="hybridMultilevel"/>
    <w:tmpl w:val="43AA3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75D28FA"/>
    <w:multiLevelType w:val="hybridMultilevel"/>
    <w:tmpl w:val="6826F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8F4289F"/>
    <w:multiLevelType w:val="hybridMultilevel"/>
    <w:tmpl w:val="A52057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CB815CA"/>
    <w:multiLevelType w:val="hybridMultilevel"/>
    <w:tmpl w:val="41C0F8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3F042DDE"/>
    <w:multiLevelType w:val="hybridMultilevel"/>
    <w:tmpl w:val="B77EF4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44A073E9"/>
    <w:multiLevelType w:val="multilevel"/>
    <w:tmpl w:val="99A86792"/>
    <w:styleLink w:val="Headings"/>
    <w:lvl w:ilvl="0">
      <w:start w:val="1"/>
      <w:numFmt w:val="upperLetter"/>
      <w:pStyle w:val="Heading1"/>
      <w:lvlText w:val="%1"/>
      <w:lvlJc w:val="left"/>
      <w:pPr>
        <w:ind w:left="360" w:hanging="360"/>
      </w:pPr>
      <w:rPr>
        <w:rFonts w:hint="default"/>
      </w:rPr>
    </w:lvl>
    <w:lvl w:ilvl="1">
      <w:start w:val="1"/>
      <w:numFmt w:val="decimal"/>
      <w:pStyle w:val="Heading2"/>
      <w:lvlText w:val="%1.%2"/>
      <w:lvlJc w:val="left"/>
      <w:pPr>
        <w:ind w:left="720" w:hanging="360"/>
      </w:pPr>
      <w:rPr>
        <w:rFonts w:hint="default"/>
      </w:rPr>
    </w:lvl>
    <w:lvl w:ilvl="2">
      <w:start w:val="1"/>
      <w:numFmt w:val="decimal"/>
      <w:pStyle w:val="Heading3"/>
      <w:lvlText w:val="%1.%2.%3 "/>
      <w:lvlJc w:val="left"/>
      <w:pPr>
        <w:ind w:left="1080" w:hanging="360"/>
      </w:pPr>
      <w:rPr>
        <w:rFonts w:hint="default"/>
      </w:rPr>
    </w:lvl>
    <w:lvl w:ilvl="3">
      <w:start w:val="1"/>
      <w:numFmt w:val="lowerLetter"/>
      <w:pStyle w:val="Heading4"/>
      <w:lvlText w:val="%1.%2.%3.%4"/>
      <w:lvlJc w:val="left"/>
      <w:pPr>
        <w:ind w:left="1440" w:hanging="360"/>
      </w:pPr>
      <w:rPr>
        <w:rFonts w:hint="default"/>
      </w:rPr>
    </w:lvl>
    <w:lvl w:ilvl="4">
      <w:start w:val="1"/>
      <w:numFmt w:val="none"/>
      <w:pStyle w:val="Heading5"/>
      <w:lvlText w:val=""/>
      <w:lvlJc w:val="left"/>
      <w:pPr>
        <w:ind w:left="1800" w:hanging="360"/>
      </w:pPr>
      <w:rPr>
        <w:rFonts w:hint="default"/>
      </w:rPr>
    </w:lvl>
    <w:lvl w:ilvl="5">
      <w:start w:val="1"/>
      <w:numFmt w:val="none"/>
      <w:pStyle w:val="Heading6"/>
      <w:lvlText w:val=""/>
      <w:lvlJc w:val="left"/>
      <w:pPr>
        <w:ind w:left="2160" w:hanging="360"/>
      </w:pPr>
      <w:rPr>
        <w:rFonts w:hint="default"/>
      </w:rPr>
    </w:lvl>
    <w:lvl w:ilvl="6">
      <w:start w:val="1"/>
      <w:numFmt w:val="none"/>
      <w:pStyle w:val="Heading7"/>
      <w:lvlText w:val=""/>
      <w:lvlJc w:val="left"/>
      <w:pPr>
        <w:ind w:left="2520" w:hanging="360"/>
      </w:pPr>
      <w:rPr>
        <w:rFonts w:hint="default"/>
      </w:rPr>
    </w:lvl>
    <w:lvl w:ilvl="7">
      <w:start w:val="1"/>
      <w:numFmt w:val="none"/>
      <w:pStyle w:val="Heading8"/>
      <w:lvlText w:val=""/>
      <w:lvlJc w:val="left"/>
      <w:pPr>
        <w:ind w:left="2880" w:hanging="360"/>
      </w:pPr>
      <w:rPr>
        <w:rFonts w:hint="default"/>
      </w:rPr>
    </w:lvl>
    <w:lvl w:ilvl="8">
      <w:start w:val="1"/>
      <w:numFmt w:val="none"/>
      <w:pStyle w:val="Heading9"/>
      <w:lvlText w:val=""/>
      <w:lvlJc w:val="left"/>
      <w:pPr>
        <w:ind w:left="3240" w:hanging="360"/>
      </w:pPr>
      <w:rPr>
        <w:rFonts w:hint="default"/>
      </w:rPr>
    </w:lvl>
  </w:abstractNum>
  <w:abstractNum w:abstractNumId="19">
    <w:nsid w:val="464E7111"/>
    <w:multiLevelType w:val="multilevel"/>
    <w:tmpl w:val="BB70457E"/>
    <w:lvl w:ilvl="0">
      <w:start w:val="3"/>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left"/>
      <w:pPr>
        <w:ind w:left="2160" w:hanging="180"/>
      </w:pPr>
      <w:rPr>
        <w:rFonts w:hint="default"/>
      </w:rPr>
    </w:lvl>
    <w:lvl w:ilvl="3">
      <w:start w:val="1"/>
      <w:numFmt w:val="lowerRoman"/>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4A7657CD"/>
    <w:multiLevelType w:val="hybridMultilevel"/>
    <w:tmpl w:val="45DC55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C2A1C7D"/>
    <w:multiLevelType w:val="hybridMultilevel"/>
    <w:tmpl w:val="3C5285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50824399"/>
    <w:multiLevelType w:val="hybridMultilevel"/>
    <w:tmpl w:val="0CE06A2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519E5DE0"/>
    <w:multiLevelType w:val="hybridMultilevel"/>
    <w:tmpl w:val="CB1ECF08"/>
    <w:lvl w:ilvl="0" w:tplc="0409000F">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4">
    <w:nsid w:val="57A4663C"/>
    <w:multiLevelType w:val="multilevel"/>
    <w:tmpl w:val="FF46BF4A"/>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5B2848D3"/>
    <w:multiLevelType w:val="hybridMultilevel"/>
    <w:tmpl w:val="877AE74E"/>
    <w:lvl w:ilvl="0" w:tplc="B25C02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C127B19"/>
    <w:multiLevelType w:val="hybridMultilevel"/>
    <w:tmpl w:val="A76A0BD0"/>
    <w:lvl w:ilvl="0" w:tplc="FA449D8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5147348"/>
    <w:multiLevelType w:val="hybridMultilevel"/>
    <w:tmpl w:val="E2A80AAA"/>
    <w:lvl w:ilvl="0" w:tplc="88664F44">
      <w:start w:val="1"/>
      <w:numFmt w:val="bullet"/>
      <w:pStyle w:val="TableBullet"/>
      <w:lvlText w:val="­"/>
      <w:lvlJc w:val="left"/>
      <w:pPr>
        <w:tabs>
          <w:tab w:val="num" w:pos="2160"/>
        </w:tabs>
        <w:ind w:left="2160" w:hanging="144"/>
      </w:pPr>
      <w:rPr>
        <w:rFonts w:ascii="Times New Roman" w:hAnsi="Times New Roman" w:cs="Times New Roman" w:hint="default"/>
        <w:b/>
        <w:i w:val="0"/>
        <w:color w:val="auto"/>
        <w:sz w:val="20"/>
        <w:szCs w:val="20"/>
      </w:rPr>
    </w:lvl>
    <w:lvl w:ilvl="1" w:tplc="48CAD896">
      <w:start w:val="1"/>
      <w:numFmt w:val="bullet"/>
      <w:lvlText w:val="o"/>
      <w:lvlJc w:val="left"/>
      <w:pPr>
        <w:tabs>
          <w:tab w:val="num" w:pos="3456"/>
        </w:tabs>
        <w:ind w:left="3456" w:hanging="360"/>
      </w:pPr>
      <w:rPr>
        <w:rFonts w:ascii="Courier New" w:hAnsi="Courier New" w:cs="Courier New" w:hint="default"/>
      </w:rPr>
    </w:lvl>
    <w:lvl w:ilvl="2" w:tplc="A7BE8CF0" w:tentative="1">
      <w:start w:val="1"/>
      <w:numFmt w:val="bullet"/>
      <w:lvlText w:val=""/>
      <w:lvlJc w:val="left"/>
      <w:pPr>
        <w:tabs>
          <w:tab w:val="num" w:pos="4176"/>
        </w:tabs>
        <w:ind w:left="4176" w:hanging="360"/>
      </w:pPr>
      <w:rPr>
        <w:rFonts w:ascii="Wingdings" w:hAnsi="Wingdings" w:hint="default"/>
      </w:rPr>
    </w:lvl>
    <w:lvl w:ilvl="3" w:tplc="57A84908" w:tentative="1">
      <w:start w:val="1"/>
      <w:numFmt w:val="bullet"/>
      <w:lvlText w:val=""/>
      <w:lvlJc w:val="left"/>
      <w:pPr>
        <w:tabs>
          <w:tab w:val="num" w:pos="4896"/>
        </w:tabs>
        <w:ind w:left="4896" w:hanging="360"/>
      </w:pPr>
      <w:rPr>
        <w:rFonts w:ascii="Symbol" w:hAnsi="Symbol" w:hint="default"/>
      </w:rPr>
    </w:lvl>
    <w:lvl w:ilvl="4" w:tplc="41EE9904" w:tentative="1">
      <w:start w:val="1"/>
      <w:numFmt w:val="bullet"/>
      <w:lvlText w:val="o"/>
      <w:lvlJc w:val="left"/>
      <w:pPr>
        <w:tabs>
          <w:tab w:val="num" w:pos="5616"/>
        </w:tabs>
        <w:ind w:left="5616" w:hanging="360"/>
      </w:pPr>
      <w:rPr>
        <w:rFonts w:ascii="Courier New" w:hAnsi="Courier New" w:cs="Courier New" w:hint="default"/>
      </w:rPr>
    </w:lvl>
    <w:lvl w:ilvl="5" w:tplc="9C722DD4" w:tentative="1">
      <w:start w:val="1"/>
      <w:numFmt w:val="bullet"/>
      <w:lvlText w:val=""/>
      <w:lvlJc w:val="left"/>
      <w:pPr>
        <w:tabs>
          <w:tab w:val="num" w:pos="6336"/>
        </w:tabs>
        <w:ind w:left="6336" w:hanging="360"/>
      </w:pPr>
      <w:rPr>
        <w:rFonts w:ascii="Wingdings" w:hAnsi="Wingdings" w:hint="default"/>
      </w:rPr>
    </w:lvl>
    <w:lvl w:ilvl="6" w:tplc="8D4E8F34" w:tentative="1">
      <w:start w:val="1"/>
      <w:numFmt w:val="bullet"/>
      <w:lvlText w:val=""/>
      <w:lvlJc w:val="left"/>
      <w:pPr>
        <w:tabs>
          <w:tab w:val="num" w:pos="7056"/>
        </w:tabs>
        <w:ind w:left="7056" w:hanging="360"/>
      </w:pPr>
      <w:rPr>
        <w:rFonts w:ascii="Symbol" w:hAnsi="Symbol" w:hint="default"/>
      </w:rPr>
    </w:lvl>
    <w:lvl w:ilvl="7" w:tplc="28C43722" w:tentative="1">
      <w:start w:val="1"/>
      <w:numFmt w:val="bullet"/>
      <w:lvlText w:val="o"/>
      <w:lvlJc w:val="left"/>
      <w:pPr>
        <w:tabs>
          <w:tab w:val="num" w:pos="7776"/>
        </w:tabs>
        <w:ind w:left="7776" w:hanging="360"/>
      </w:pPr>
      <w:rPr>
        <w:rFonts w:ascii="Courier New" w:hAnsi="Courier New" w:cs="Courier New" w:hint="default"/>
      </w:rPr>
    </w:lvl>
    <w:lvl w:ilvl="8" w:tplc="744AD18A" w:tentative="1">
      <w:start w:val="1"/>
      <w:numFmt w:val="bullet"/>
      <w:lvlText w:val=""/>
      <w:lvlJc w:val="left"/>
      <w:pPr>
        <w:tabs>
          <w:tab w:val="num" w:pos="8496"/>
        </w:tabs>
        <w:ind w:left="8496" w:hanging="360"/>
      </w:pPr>
      <w:rPr>
        <w:rFonts w:ascii="Wingdings" w:hAnsi="Wingdings" w:hint="default"/>
      </w:rPr>
    </w:lvl>
  </w:abstractNum>
  <w:abstractNum w:abstractNumId="28">
    <w:nsid w:val="67E17BB1"/>
    <w:multiLevelType w:val="hybridMultilevel"/>
    <w:tmpl w:val="2FD0C4E2"/>
    <w:lvl w:ilvl="0" w:tplc="B25C02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6C996995"/>
    <w:multiLevelType w:val="hybridMultilevel"/>
    <w:tmpl w:val="6A9423E4"/>
    <w:lvl w:ilvl="0" w:tplc="E1925FA0">
      <w:start w:val="1"/>
      <w:numFmt w:val="bullet"/>
      <w:pStyle w:val="List2"/>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6F9A3260"/>
    <w:multiLevelType w:val="hybridMultilevel"/>
    <w:tmpl w:val="C76C007E"/>
    <w:lvl w:ilvl="0" w:tplc="877C4342">
      <w:start w:val="1"/>
      <w:numFmt w:val="bullet"/>
      <w:pStyle w:val="Lis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8675FA8"/>
    <w:multiLevelType w:val="hybridMultilevel"/>
    <w:tmpl w:val="D21064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79366444"/>
    <w:multiLevelType w:val="hybridMultilevel"/>
    <w:tmpl w:val="EE002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CE938CB"/>
    <w:multiLevelType w:val="hybridMultilevel"/>
    <w:tmpl w:val="21AAEE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7E997C6C"/>
    <w:multiLevelType w:val="hybridMultilevel"/>
    <w:tmpl w:val="F7D67A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7"/>
  </w:num>
  <w:num w:numId="2">
    <w:abstractNumId w:val="6"/>
  </w:num>
  <w:num w:numId="3">
    <w:abstractNumId w:val="3"/>
  </w:num>
  <w:num w:numId="4">
    <w:abstractNumId w:val="27"/>
  </w:num>
  <w:num w:numId="5">
    <w:abstractNumId w:val="12"/>
  </w:num>
  <w:num w:numId="6">
    <w:abstractNumId w:val="8"/>
  </w:num>
  <w:num w:numId="7">
    <w:abstractNumId w:val="8"/>
    <w:lvlOverride w:ilvl="0">
      <w:startOverride w:val="1"/>
    </w:lvlOverride>
  </w:num>
  <w:num w:numId="8">
    <w:abstractNumId w:val="24"/>
  </w:num>
  <w:num w:numId="9">
    <w:abstractNumId w:val="22"/>
  </w:num>
  <w:num w:numId="10">
    <w:abstractNumId w:val="13"/>
  </w:num>
  <w:num w:numId="11">
    <w:abstractNumId w:val="8"/>
    <w:lvlOverride w:ilvl="0">
      <w:startOverride w:val="1"/>
    </w:lvlOverride>
  </w:num>
  <w:num w:numId="12">
    <w:abstractNumId w:val="19"/>
  </w:num>
  <w:num w:numId="13">
    <w:abstractNumId w:val="20"/>
  </w:num>
  <w:num w:numId="14">
    <w:abstractNumId w:val="26"/>
  </w:num>
  <w:num w:numId="15">
    <w:abstractNumId w:val="23"/>
  </w:num>
  <w:num w:numId="16">
    <w:abstractNumId w:val="14"/>
  </w:num>
  <w:num w:numId="17">
    <w:abstractNumId w:val="11"/>
  </w:num>
  <w:num w:numId="18">
    <w:abstractNumId w:val="34"/>
  </w:num>
  <w:num w:numId="19">
    <w:abstractNumId w:val="18"/>
    <w:lvlOverride w:ilvl="0">
      <w:lvl w:ilvl="0">
        <w:start w:val="1"/>
        <w:numFmt w:val="upperLetter"/>
        <w:pStyle w:val="Heading1"/>
        <w:lvlText w:val="%1"/>
        <w:lvlJc w:val="left"/>
        <w:pPr>
          <w:ind w:left="360" w:hanging="360"/>
        </w:pPr>
        <w:rPr>
          <w:rFonts w:hint="default"/>
        </w:rPr>
      </w:lvl>
    </w:lvlOverride>
    <w:lvlOverride w:ilvl="1">
      <w:lvl w:ilvl="1">
        <w:start w:val="1"/>
        <w:numFmt w:val="decimal"/>
        <w:pStyle w:val="Heading2"/>
        <w:lvlText w:val="%1.%2"/>
        <w:lvlJc w:val="left"/>
        <w:pPr>
          <w:ind w:left="720" w:hanging="360"/>
        </w:pPr>
        <w:rPr>
          <w:rFonts w:hint="default"/>
        </w:rPr>
      </w:lvl>
    </w:lvlOverride>
    <w:lvlOverride w:ilvl="2">
      <w:lvl w:ilvl="2">
        <w:start w:val="1"/>
        <w:numFmt w:val="decimal"/>
        <w:pStyle w:val="Heading3"/>
        <w:lvlText w:val="%1.%2.%3 "/>
        <w:lvlJc w:val="left"/>
        <w:pPr>
          <w:ind w:left="1080" w:hanging="360"/>
        </w:pPr>
        <w:rPr>
          <w:rFonts w:hint="default"/>
        </w:rPr>
      </w:lvl>
    </w:lvlOverride>
    <w:lvlOverride w:ilvl="3">
      <w:lvl w:ilvl="3">
        <w:start w:val="1"/>
        <w:numFmt w:val="lowerLetter"/>
        <w:pStyle w:val="Heading4"/>
        <w:lvlText w:val="%1.%2.%3.%4"/>
        <w:lvlJc w:val="left"/>
        <w:pPr>
          <w:ind w:left="1440" w:hanging="360"/>
        </w:pPr>
        <w:rPr>
          <w:rFonts w:hint="default"/>
        </w:rPr>
      </w:lvl>
    </w:lvlOverride>
    <w:lvlOverride w:ilvl="4">
      <w:lvl w:ilvl="4">
        <w:start w:val="1"/>
        <w:numFmt w:val="none"/>
        <w:pStyle w:val="Heading5"/>
        <w:lvlText w:val=""/>
        <w:lvlJc w:val="left"/>
        <w:pPr>
          <w:ind w:left="1800" w:hanging="360"/>
        </w:pPr>
        <w:rPr>
          <w:rFonts w:hint="default"/>
        </w:rPr>
      </w:lvl>
    </w:lvlOverride>
    <w:lvlOverride w:ilvl="5">
      <w:lvl w:ilvl="5">
        <w:start w:val="1"/>
        <w:numFmt w:val="none"/>
        <w:pStyle w:val="Heading6"/>
        <w:lvlText w:val=""/>
        <w:lvlJc w:val="left"/>
        <w:pPr>
          <w:ind w:left="2160" w:hanging="360"/>
        </w:pPr>
        <w:rPr>
          <w:rFonts w:hint="default"/>
        </w:rPr>
      </w:lvl>
    </w:lvlOverride>
    <w:lvlOverride w:ilvl="6">
      <w:lvl w:ilvl="6">
        <w:start w:val="1"/>
        <w:numFmt w:val="none"/>
        <w:pStyle w:val="Heading7"/>
        <w:lvlText w:val=""/>
        <w:lvlJc w:val="left"/>
        <w:pPr>
          <w:ind w:left="2520" w:hanging="360"/>
        </w:pPr>
        <w:rPr>
          <w:rFonts w:hint="default"/>
        </w:rPr>
      </w:lvl>
    </w:lvlOverride>
    <w:lvlOverride w:ilvl="7">
      <w:lvl w:ilvl="7">
        <w:start w:val="1"/>
        <w:numFmt w:val="none"/>
        <w:pStyle w:val="Heading8"/>
        <w:lvlText w:val=""/>
        <w:lvlJc w:val="left"/>
        <w:pPr>
          <w:ind w:left="2880" w:hanging="360"/>
        </w:pPr>
        <w:rPr>
          <w:rFonts w:hint="default"/>
        </w:rPr>
      </w:lvl>
    </w:lvlOverride>
    <w:lvlOverride w:ilvl="8">
      <w:lvl w:ilvl="8">
        <w:start w:val="1"/>
        <w:numFmt w:val="none"/>
        <w:pStyle w:val="Heading9"/>
        <w:lvlText w:val=""/>
        <w:lvlJc w:val="left"/>
        <w:pPr>
          <w:ind w:left="3240" w:hanging="360"/>
        </w:pPr>
        <w:rPr>
          <w:rFonts w:hint="default"/>
        </w:rPr>
      </w:lvl>
    </w:lvlOverride>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5"/>
  </w:num>
  <w:num w:numId="23">
    <w:abstractNumId w:val="4"/>
  </w:num>
  <w:num w:numId="24">
    <w:abstractNumId w:val="2"/>
  </w:num>
  <w:num w:numId="25">
    <w:abstractNumId w:val="1"/>
  </w:num>
  <w:num w:numId="26">
    <w:abstractNumId w:val="0"/>
  </w:num>
  <w:num w:numId="27">
    <w:abstractNumId w:val="30"/>
  </w:num>
  <w:num w:numId="28">
    <w:abstractNumId w:val="32"/>
  </w:num>
  <w:num w:numId="29">
    <w:abstractNumId w:val="29"/>
  </w:num>
  <w:num w:numId="30">
    <w:abstractNumId w:val="2"/>
    <w:lvlOverride w:ilvl="0">
      <w:startOverride w:val="1"/>
    </w:lvlOverride>
  </w:num>
  <w:num w:numId="31">
    <w:abstractNumId w:val="2"/>
    <w:lvlOverride w:ilvl="0">
      <w:startOverride w:val="1"/>
    </w:lvlOverride>
  </w:num>
  <w:num w:numId="32">
    <w:abstractNumId w:val="25"/>
  </w:num>
  <w:num w:numId="33">
    <w:abstractNumId w:val="28"/>
  </w:num>
  <w:num w:numId="34">
    <w:abstractNumId w:val="18"/>
  </w:num>
  <w:num w:numId="35">
    <w:abstractNumId w:val="18"/>
    <w:lvlOverride w:ilvl="0">
      <w:startOverride w:val="1"/>
      <w:lvl w:ilvl="0">
        <w:start w:val="1"/>
        <w:numFmt w:val="upperLetter"/>
        <w:pStyle w:val="Heading1"/>
        <w:lvlText w:val="%1"/>
        <w:lvlJc w:val="left"/>
        <w:pPr>
          <w:ind w:left="360" w:hanging="360"/>
        </w:pPr>
        <w:rPr>
          <w:rFonts w:hint="default"/>
        </w:rPr>
      </w:lvl>
    </w:lvlOverride>
    <w:lvlOverride w:ilvl="1">
      <w:startOverride w:val="1"/>
      <w:lvl w:ilvl="1">
        <w:start w:val="1"/>
        <w:numFmt w:val="decimal"/>
        <w:pStyle w:val="Heading2"/>
        <w:lvlText w:val="%1.%2"/>
        <w:lvlJc w:val="left"/>
        <w:pPr>
          <w:ind w:left="720" w:hanging="360"/>
        </w:pPr>
        <w:rPr>
          <w:rFonts w:hint="default"/>
        </w:rPr>
      </w:lvl>
    </w:lvlOverride>
    <w:lvlOverride w:ilvl="2">
      <w:startOverride w:val="1"/>
      <w:lvl w:ilvl="2">
        <w:start w:val="1"/>
        <w:numFmt w:val="decimal"/>
        <w:pStyle w:val="Heading3"/>
        <w:lvlText w:val="%1.%2.%3 "/>
        <w:lvlJc w:val="left"/>
        <w:pPr>
          <w:ind w:left="1080" w:hanging="360"/>
        </w:pPr>
        <w:rPr>
          <w:rFonts w:hint="default"/>
        </w:rPr>
      </w:lvl>
    </w:lvlOverride>
    <w:lvlOverride w:ilvl="3">
      <w:startOverride w:val="1"/>
      <w:lvl w:ilvl="3">
        <w:start w:val="1"/>
        <w:numFmt w:val="lowerLetter"/>
        <w:pStyle w:val="Heading4"/>
        <w:lvlText w:val="%1.%2.%3.%4"/>
        <w:lvlJc w:val="left"/>
        <w:pPr>
          <w:ind w:left="1440" w:hanging="360"/>
        </w:pPr>
        <w:rPr>
          <w:rFonts w:hint="default"/>
        </w:rPr>
      </w:lvl>
    </w:lvlOverride>
    <w:lvlOverride w:ilvl="4">
      <w:startOverride w:val="1"/>
      <w:lvl w:ilvl="4">
        <w:start w:val="1"/>
        <w:numFmt w:val="none"/>
        <w:pStyle w:val="Heading5"/>
        <w:lvlText w:val=""/>
        <w:lvlJc w:val="left"/>
        <w:pPr>
          <w:ind w:left="1800" w:hanging="360"/>
        </w:pPr>
        <w:rPr>
          <w:rFonts w:hint="default"/>
        </w:rPr>
      </w:lvl>
    </w:lvlOverride>
    <w:lvlOverride w:ilvl="5">
      <w:startOverride w:val="1"/>
      <w:lvl w:ilvl="5">
        <w:start w:val="1"/>
        <w:numFmt w:val="none"/>
        <w:pStyle w:val="Heading6"/>
        <w:lvlText w:val=""/>
        <w:lvlJc w:val="left"/>
        <w:pPr>
          <w:ind w:left="2160" w:hanging="360"/>
        </w:pPr>
        <w:rPr>
          <w:rFonts w:hint="default"/>
        </w:rPr>
      </w:lvl>
    </w:lvlOverride>
    <w:lvlOverride w:ilvl="6">
      <w:startOverride w:val="1"/>
      <w:lvl w:ilvl="6">
        <w:start w:val="1"/>
        <w:numFmt w:val="none"/>
        <w:pStyle w:val="Heading7"/>
        <w:lvlText w:val=""/>
        <w:lvlJc w:val="left"/>
        <w:pPr>
          <w:ind w:left="2520" w:hanging="360"/>
        </w:pPr>
        <w:rPr>
          <w:rFonts w:hint="default"/>
        </w:rPr>
      </w:lvl>
    </w:lvlOverride>
    <w:lvlOverride w:ilvl="7">
      <w:startOverride w:val="1"/>
      <w:lvl w:ilvl="7">
        <w:start w:val="1"/>
        <w:numFmt w:val="none"/>
        <w:pStyle w:val="Heading8"/>
        <w:lvlText w:val=""/>
        <w:lvlJc w:val="left"/>
        <w:pPr>
          <w:ind w:left="2880" w:hanging="360"/>
        </w:pPr>
        <w:rPr>
          <w:rFonts w:hint="default"/>
        </w:rPr>
      </w:lvl>
    </w:lvlOverride>
    <w:lvlOverride w:ilvl="8">
      <w:startOverride w:val="1"/>
      <w:lvl w:ilvl="8">
        <w:start w:val="1"/>
        <w:numFmt w:val="none"/>
        <w:pStyle w:val="Heading9"/>
        <w:lvlText w:val=""/>
        <w:lvlJc w:val="left"/>
        <w:pPr>
          <w:ind w:left="3240" w:hanging="360"/>
        </w:pPr>
        <w:rPr>
          <w:rFonts w:hint="default"/>
        </w:rPr>
      </w:lvl>
    </w:lvlOverride>
  </w:num>
  <w:num w:numId="36">
    <w:abstractNumId w:val="18"/>
    <w:lvlOverride w:ilvl="0">
      <w:startOverride w:val="1"/>
      <w:lvl w:ilvl="0">
        <w:start w:val="1"/>
        <w:numFmt w:val="upperLetter"/>
        <w:pStyle w:val="Heading1"/>
        <w:lvlText w:val="%1"/>
        <w:lvlJc w:val="left"/>
        <w:pPr>
          <w:ind w:left="360" w:hanging="360"/>
        </w:pPr>
        <w:rPr>
          <w:rFonts w:hint="default"/>
        </w:rPr>
      </w:lvl>
    </w:lvlOverride>
    <w:lvlOverride w:ilvl="1">
      <w:startOverride w:val="1"/>
      <w:lvl w:ilvl="1">
        <w:start w:val="1"/>
        <w:numFmt w:val="decimal"/>
        <w:pStyle w:val="Heading2"/>
        <w:lvlText w:val="%1.%2"/>
        <w:lvlJc w:val="left"/>
        <w:pPr>
          <w:ind w:left="720" w:hanging="360"/>
        </w:pPr>
        <w:rPr>
          <w:rFonts w:hint="default"/>
        </w:rPr>
      </w:lvl>
    </w:lvlOverride>
    <w:lvlOverride w:ilvl="2">
      <w:startOverride w:val="1"/>
      <w:lvl w:ilvl="2">
        <w:start w:val="1"/>
        <w:numFmt w:val="decimal"/>
        <w:pStyle w:val="Heading3"/>
        <w:lvlText w:val="%1.%2.%3 "/>
        <w:lvlJc w:val="left"/>
        <w:pPr>
          <w:ind w:left="1080" w:hanging="360"/>
        </w:pPr>
        <w:rPr>
          <w:rFonts w:hint="default"/>
        </w:rPr>
      </w:lvl>
    </w:lvlOverride>
    <w:lvlOverride w:ilvl="3">
      <w:startOverride w:val="1"/>
      <w:lvl w:ilvl="3">
        <w:start w:val="1"/>
        <w:numFmt w:val="lowerLetter"/>
        <w:pStyle w:val="Heading4"/>
        <w:lvlText w:val="%1.%2.%3.%4"/>
        <w:lvlJc w:val="left"/>
        <w:pPr>
          <w:ind w:left="1440" w:hanging="360"/>
        </w:pPr>
        <w:rPr>
          <w:rFonts w:hint="default"/>
        </w:rPr>
      </w:lvl>
    </w:lvlOverride>
    <w:lvlOverride w:ilvl="4">
      <w:startOverride w:val="1"/>
      <w:lvl w:ilvl="4">
        <w:start w:val="1"/>
        <w:numFmt w:val="none"/>
        <w:pStyle w:val="Heading5"/>
        <w:lvlText w:val=""/>
        <w:lvlJc w:val="left"/>
        <w:pPr>
          <w:ind w:left="1800" w:hanging="360"/>
        </w:pPr>
        <w:rPr>
          <w:rFonts w:hint="default"/>
        </w:rPr>
      </w:lvl>
    </w:lvlOverride>
    <w:lvlOverride w:ilvl="5">
      <w:startOverride w:val="1"/>
      <w:lvl w:ilvl="5">
        <w:start w:val="1"/>
        <w:numFmt w:val="none"/>
        <w:pStyle w:val="Heading6"/>
        <w:lvlText w:val=""/>
        <w:lvlJc w:val="left"/>
        <w:pPr>
          <w:ind w:left="2160" w:hanging="360"/>
        </w:pPr>
        <w:rPr>
          <w:rFonts w:hint="default"/>
        </w:rPr>
      </w:lvl>
    </w:lvlOverride>
    <w:lvlOverride w:ilvl="6">
      <w:startOverride w:val="1"/>
      <w:lvl w:ilvl="6">
        <w:start w:val="1"/>
        <w:numFmt w:val="none"/>
        <w:pStyle w:val="Heading7"/>
        <w:lvlText w:val=""/>
        <w:lvlJc w:val="left"/>
        <w:pPr>
          <w:ind w:left="2520" w:hanging="360"/>
        </w:pPr>
        <w:rPr>
          <w:rFonts w:hint="default"/>
        </w:rPr>
      </w:lvl>
    </w:lvlOverride>
    <w:lvlOverride w:ilvl="7">
      <w:startOverride w:val="1"/>
      <w:lvl w:ilvl="7">
        <w:start w:val="1"/>
        <w:numFmt w:val="none"/>
        <w:pStyle w:val="Heading8"/>
        <w:lvlText w:val=""/>
        <w:lvlJc w:val="left"/>
        <w:pPr>
          <w:ind w:left="2880" w:hanging="360"/>
        </w:pPr>
        <w:rPr>
          <w:rFonts w:hint="default"/>
        </w:rPr>
      </w:lvl>
    </w:lvlOverride>
    <w:lvlOverride w:ilvl="8">
      <w:startOverride w:val="1"/>
      <w:lvl w:ilvl="8">
        <w:start w:val="1"/>
        <w:numFmt w:val="none"/>
        <w:pStyle w:val="Heading9"/>
        <w:lvlText w:val=""/>
        <w:lvlJc w:val="left"/>
        <w:pPr>
          <w:ind w:left="3240" w:hanging="360"/>
        </w:pPr>
        <w:rPr>
          <w:rFonts w:hint="default"/>
        </w:rPr>
      </w:lvl>
    </w:lvlOverride>
  </w:num>
  <w:num w:numId="37">
    <w:abstractNumId w:val="2"/>
    <w:lvlOverride w:ilvl="0">
      <w:startOverride w:val="1"/>
    </w:lvlOverride>
  </w:num>
  <w:num w:numId="38">
    <w:abstractNumId w:val="21"/>
  </w:num>
  <w:num w:numId="39">
    <w:abstractNumId w:val="31"/>
  </w:num>
  <w:num w:numId="40">
    <w:abstractNumId w:val="10"/>
  </w:num>
  <w:num w:numId="41">
    <w:abstractNumId w:val="15"/>
  </w:num>
  <w:num w:numId="42">
    <w:abstractNumId w:val="17"/>
  </w:num>
  <w:num w:numId="43">
    <w:abstractNumId w:val="33"/>
  </w:num>
  <w:num w:numId="44">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80"/>
  <w:doNotDisplayPageBoundaries/>
  <w:displayBackgroundShape/>
  <w:embedSystemFonts/>
  <w:stylePaneFormatFilter w:val="3604" w:allStyles="0" w:customStyles="0" w:latentStyles="1" w:stylesInUse="0" w:headingStyles="0" w:numberingStyles="0" w:tableStyles="0" w:directFormattingOnRuns="0" w:directFormattingOnParagraphs="1" w:directFormattingOnNumbering="1" w:directFormattingOnTables="0" w:clearFormatting="1" w:top3HeadingStyles="1" w:visibleStyles="0" w:alternateStyleNames="0"/>
  <w:stylePaneSortMethod w:val="0000"/>
  <w:defaultTabStop w:val="720"/>
  <w:drawingGridHorizontalSpacing w:val="100"/>
  <w:displayHorizontalDrawingGridEvery w:val="0"/>
  <w:displayVerticalDrawingGridEvery w:val="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56AF"/>
    <w:rsid w:val="00000A7D"/>
    <w:rsid w:val="0000202A"/>
    <w:rsid w:val="00011F64"/>
    <w:rsid w:val="00012339"/>
    <w:rsid w:val="00012579"/>
    <w:rsid w:val="00013544"/>
    <w:rsid w:val="00015F23"/>
    <w:rsid w:val="000168F8"/>
    <w:rsid w:val="00017175"/>
    <w:rsid w:val="00017803"/>
    <w:rsid w:val="00020395"/>
    <w:rsid w:val="000245E5"/>
    <w:rsid w:val="00024864"/>
    <w:rsid w:val="00024BAE"/>
    <w:rsid w:val="00025B43"/>
    <w:rsid w:val="00025C93"/>
    <w:rsid w:val="00025CC5"/>
    <w:rsid w:val="0002711F"/>
    <w:rsid w:val="000271E4"/>
    <w:rsid w:val="00031683"/>
    <w:rsid w:val="00033971"/>
    <w:rsid w:val="00033AD4"/>
    <w:rsid w:val="00036F8F"/>
    <w:rsid w:val="0003794E"/>
    <w:rsid w:val="000405A1"/>
    <w:rsid w:val="00040B9C"/>
    <w:rsid w:val="00040DB5"/>
    <w:rsid w:val="000415DB"/>
    <w:rsid w:val="000417ED"/>
    <w:rsid w:val="0004185E"/>
    <w:rsid w:val="00041E4B"/>
    <w:rsid w:val="00041EF8"/>
    <w:rsid w:val="00042335"/>
    <w:rsid w:val="00042783"/>
    <w:rsid w:val="000440BA"/>
    <w:rsid w:val="0004436E"/>
    <w:rsid w:val="00045C1F"/>
    <w:rsid w:val="00046777"/>
    <w:rsid w:val="00047582"/>
    <w:rsid w:val="000476D5"/>
    <w:rsid w:val="00050513"/>
    <w:rsid w:val="00051B64"/>
    <w:rsid w:val="000527E0"/>
    <w:rsid w:val="00055201"/>
    <w:rsid w:val="00055982"/>
    <w:rsid w:val="00056571"/>
    <w:rsid w:val="000573EE"/>
    <w:rsid w:val="00057B7F"/>
    <w:rsid w:val="00057C69"/>
    <w:rsid w:val="000608AD"/>
    <w:rsid w:val="00060DDF"/>
    <w:rsid w:val="00061E4A"/>
    <w:rsid w:val="00062F44"/>
    <w:rsid w:val="000630A4"/>
    <w:rsid w:val="00063491"/>
    <w:rsid w:val="00063524"/>
    <w:rsid w:val="0006378F"/>
    <w:rsid w:val="00063965"/>
    <w:rsid w:val="000642BD"/>
    <w:rsid w:val="00064DFD"/>
    <w:rsid w:val="000651F6"/>
    <w:rsid w:val="00065F94"/>
    <w:rsid w:val="00066244"/>
    <w:rsid w:val="00066884"/>
    <w:rsid w:val="00071550"/>
    <w:rsid w:val="00071DD8"/>
    <w:rsid w:val="00071F3B"/>
    <w:rsid w:val="000727DD"/>
    <w:rsid w:val="00072832"/>
    <w:rsid w:val="00072A01"/>
    <w:rsid w:val="00073064"/>
    <w:rsid w:val="00075598"/>
    <w:rsid w:val="00077502"/>
    <w:rsid w:val="0008036A"/>
    <w:rsid w:val="000808C7"/>
    <w:rsid w:val="00080F6E"/>
    <w:rsid w:val="00081C7C"/>
    <w:rsid w:val="00081E1C"/>
    <w:rsid w:val="0008331B"/>
    <w:rsid w:val="000838E3"/>
    <w:rsid w:val="0008520D"/>
    <w:rsid w:val="00087CE2"/>
    <w:rsid w:val="00093C12"/>
    <w:rsid w:val="00095401"/>
    <w:rsid w:val="000970CF"/>
    <w:rsid w:val="000975A8"/>
    <w:rsid w:val="000A0A21"/>
    <w:rsid w:val="000A4277"/>
    <w:rsid w:val="000A4B10"/>
    <w:rsid w:val="000A51DB"/>
    <w:rsid w:val="000A5239"/>
    <w:rsid w:val="000B2B4F"/>
    <w:rsid w:val="000B3A8D"/>
    <w:rsid w:val="000B78D9"/>
    <w:rsid w:val="000C3273"/>
    <w:rsid w:val="000C3D95"/>
    <w:rsid w:val="000C443C"/>
    <w:rsid w:val="000C5817"/>
    <w:rsid w:val="000C68FE"/>
    <w:rsid w:val="000C77B6"/>
    <w:rsid w:val="000C79B3"/>
    <w:rsid w:val="000D13C9"/>
    <w:rsid w:val="000D2B5C"/>
    <w:rsid w:val="000D52E3"/>
    <w:rsid w:val="000D5DB8"/>
    <w:rsid w:val="000D6DAA"/>
    <w:rsid w:val="000D7074"/>
    <w:rsid w:val="000E015B"/>
    <w:rsid w:val="000E0503"/>
    <w:rsid w:val="000E11B7"/>
    <w:rsid w:val="000E13BF"/>
    <w:rsid w:val="000E141D"/>
    <w:rsid w:val="000E2766"/>
    <w:rsid w:val="000E3047"/>
    <w:rsid w:val="000E31FA"/>
    <w:rsid w:val="000E354F"/>
    <w:rsid w:val="000E5C7B"/>
    <w:rsid w:val="000E5F51"/>
    <w:rsid w:val="000E60C4"/>
    <w:rsid w:val="000E7295"/>
    <w:rsid w:val="000E73DD"/>
    <w:rsid w:val="000F0E53"/>
    <w:rsid w:val="000F17CF"/>
    <w:rsid w:val="000F28DD"/>
    <w:rsid w:val="000F3058"/>
    <w:rsid w:val="000F3A28"/>
    <w:rsid w:val="000F3D63"/>
    <w:rsid w:val="000F5047"/>
    <w:rsid w:val="000F5F82"/>
    <w:rsid w:val="000F6284"/>
    <w:rsid w:val="000F6814"/>
    <w:rsid w:val="000F6E3A"/>
    <w:rsid w:val="000F79DC"/>
    <w:rsid w:val="001008FC"/>
    <w:rsid w:val="00101332"/>
    <w:rsid w:val="0010141F"/>
    <w:rsid w:val="0010232A"/>
    <w:rsid w:val="00102593"/>
    <w:rsid w:val="001026E1"/>
    <w:rsid w:val="00104CAF"/>
    <w:rsid w:val="00106908"/>
    <w:rsid w:val="00107204"/>
    <w:rsid w:val="001137FC"/>
    <w:rsid w:val="00115B24"/>
    <w:rsid w:val="00116773"/>
    <w:rsid w:val="00116A5E"/>
    <w:rsid w:val="00117570"/>
    <w:rsid w:val="001228D0"/>
    <w:rsid w:val="00123081"/>
    <w:rsid w:val="00124463"/>
    <w:rsid w:val="00124C58"/>
    <w:rsid w:val="00125A4F"/>
    <w:rsid w:val="0013049A"/>
    <w:rsid w:val="0013146A"/>
    <w:rsid w:val="00132138"/>
    <w:rsid w:val="00132678"/>
    <w:rsid w:val="00141216"/>
    <w:rsid w:val="001418F4"/>
    <w:rsid w:val="0014206E"/>
    <w:rsid w:val="00143E6C"/>
    <w:rsid w:val="00145053"/>
    <w:rsid w:val="00146485"/>
    <w:rsid w:val="001464A7"/>
    <w:rsid w:val="00151A25"/>
    <w:rsid w:val="00151C76"/>
    <w:rsid w:val="00153995"/>
    <w:rsid w:val="00153EC8"/>
    <w:rsid w:val="0015415A"/>
    <w:rsid w:val="0015426B"/>
    <w:rsid w:val="00156B83"/>
    <w:rsid w:val="00156CB7"/>
    <w:rsid w:val="00163655"/>
    <w:rsid w:val="00163D12"/>
    <w:rsid w:val="00164590"/>
    <w:rsid w:val="00164E85"/>
    <w:rsid w:val="00166459"/>
    <w:rsid w:val="00170164"/>
    <w:rsid w:val="001706D0"/>
    <w:rsid w:val="00173A94"/>
    <w:rsid w:val="001745A5"/>
    <w:rsid w:val="00175B52"/>
    <w:rsid w:val="00180388"/>
    <w:rsid w:val="00182086"/>
    <w:rsid w:val="0018449F"/>
    <w:rsid w:val="00190183"/>
    <w:rsid w:val="001903E6"/>
    <w:rsid w:val="00191EDF"/>
    <w:rsid w:val="001921E8"/>
    <w:rsid w:val="00194C07"/>
    <w:rsid w:val="00195B1F"/>
    <w:rsid w:val="001975EE"/>
    <w:rsid w:val="001A2768"/>
    <w:rsid w:val="001A2A80"/>
    <w:rsid w:val="001A30ED"/>
    <w:rsid w:val="001A36C0"/>
    <w:rsid w:val="001A39AE"/>
    <w:rsid w:val="001A641C"/>
    <w:rsid w:val="001A6C2D"/>
    <w:rsid w:val="001A70ED"/>
    <w:rsid w:val="001B0809"/>
    <w:rsid w:val="001B0CB5"/>
    <w:rsid w:val="001B4AED"/>
    <w:rsid w:val="001B560B"/>
    <w:rsid w:val="001B6563"/>
    <w:rsid w:val="001B7341"/>
    <w:rsid w:val="001C1A86"/>
    <w:rsid w:val="001C240E"/>
    <w:rsid w:val="001C34E6"/>
    <w:rsid w:val="001C38FE"/>
    <w:rsid w:val="001C4ED3"/>
    <w:rsid w:val="001C637F"/>
    <w:rsid w:val="001C77F9"/>
    <w:rsid w:val="001C7B14"/>
    <w:rsid w:val="001D2CD1"/>
    <w:rsid w:val="001D2D30"/>
    <w:rsid w:val="001D2F6A"/>
    <w:rsid w:val="001D3964"/>
    <w:rsid w:val="001D66F8"/>
    <w:rsid w:val="001D740F"/>
    <w:rsid w:val="001D7711"/>
    <w:rsid w:val="001E15E1"/>
    <w:rsid w:val="001E1FDF"/>
    <w:rsid w:val="001E3E8F"/>
    <w:rsid w:val="001E44F6"/>
    <w:rsid w:val="001E450C"/>
    <w:rsid w:val="001E6315"/>
    <w:rsid w:val="001E6363"/>
    <w:rsid w:val="001E6920"/>
    <w:rsid w:val="001E7EAF"/>
    <w:rsid w:val="001F01DE"/>
    <w:rsid w:val="001F01FA"/>
    <w:rsid w:val="001F3965"/>
    <w:rsid w:val="001F48C3"/>
    <w:rsid w:val="001F5410"/>
    <w:rsid w:val="001F5FFE"/>
    <w:rsid w:val="001F6D33"/>
    <w:rsid w:val="001F702B"/>
    <w:rsid w:val="002000AC"/>
    <w:rsid w:val="002002CB"/>
    <w:rsid w:val="0020043C"/>
    <w:rsid w:val="00200BE8"/>
    <w:rsid w:val="00201289"/>
    <w:rsid w:val="00201875"/>
    <w:rsid w:val="00205DE4"/>
    <w:rsid w:val="0020684D"/>
    <w:rsid w:val="00206E46"/>
    <w:rsid w:val="0020764B"/>
    <w:rsid w:val="002106F4"/>
    <w:rsid w:val="0021104C"/>
    <w:rsid w:val="00211167"/>
    <w:rsid w:val="00211B71"/>
    <w:rsid w:val="002128DC"/>
    <w:rsid w:val="00215FC6"/>
    <w:rsid w:val="002166FE"/>
    <w:rsid w:val="00216809"/>
    <w:rsid w:val="00221C4A"/>
    <w:rsid w:val="00221F2E"/>
    <w:rsid w:val="0022209F"/>
    <w:rsid w:val="002226E5"/>
    <w:rsid w:val="00224C8C"/>
    <w:rsid w:val="002252B3"/>
    <w:rsid w:val="00227416"/>
    <w:rsid w:val="002278DA"/>
    <w:rsid w:val="00231FCB"/>
    <w:rsid w:val="002324C2"/>
    <w:rsid w:val="0023427D"/>
    <w:rsid w:val="002411A9"/>
    <w:rsid w:val="00241A41"/>
    <w:rsid w:val="002428F0"/>
    <w:rsid w:val="00244100"/>
    <w:rsid w:val="00244EC3"/>
    <w:rsid w:val="00245F56"/>
    <w:rsid w:val="00246CFD"/>
    <w:rsid w:val="002471B4"/>
    <w:rsid w:val="00251D43"/>
    <w:rsid w:val="0025250C"/>
    <w:rsid w:val="00254C7D"/>
    <w:rsid w:val="0025620D"/>
    <w:rsid w:val="00256547"/>
    <w:rsid w:val="00257408"/>
    <w:rsid w:val="00257484"/>
    <w:rsid w:val="00262565"/>
    <w:rsid w:val="0026262A"/>
    <w:rsid w:val="0026376B"/>
    <w:rsid w:val="002666F9"/>
    <w:rsid w:val="00267571"/>
    <w:rsid w:val="00271E04"/>
    <w:rsid w:val="002736B1"/>
    <w:rsid w:val="0027375C"/>
    <w:rsid w:val="00275AFD"/>
    <w:rsid w:val="00276340"/>
    <w:rsid w:val="00277BE2"/>
    <w:rsid w:val="00280B23"/>
    <w:rsid w:val="00281452"/>
    <w:rsid w:val="00281847"/>
    <w:rsid w:val="00281893"/>
    <w:rsid w:val="002834D1"/>
    <w:rsid w:val="00283E2C"/>
    <w:rsid w:val="0028406B"/>
    <w:rsid w:val="002858A8"/>
    <w:rsid w:val="002908D9"/>
    <w:rsid w:val="0029095B"/>
    <w:rsid w:val="00293AAE"/>
    <w:rsid w:val="00294E75"/>
    <w:rsid w:val="002A08D6"/>
    <w:rsid w:val="002A11E9"/>
    <w:rsid w:val="002A1BE8"/>
    <w:rsid w:val="002A3915"/>
    <w:rsid w:val="002A403B"/>
    <w:rsid w:val="002A451B"/>
    <w:rsid w:val="002A5460"/>
    <w:rsid w:val="002A573F"/>
    <w:rsid w:val="002A6E30"/>
    <w:rsid w:val="002A7485"/>
    <w:rsid w:val="002A7841"/>
    <w:rsid w:val="002B0061"/>
    <w:rsid w:val="002B0763"/>
    <w:rsid w:val="002B078C"/>
    <w:rsid w:val="002B1734"/>
    <w:rsid w:val="002B17DF"/>
    <w:rsid w:val="002B3A76"/>
    <w:rsid w:val="002B6328"/>
    <w:rsid w:val="002B7C83"/>
    <w:rsid w:val="002C05A1"/>
    <w:rsid w:val="002C13EA"/>
    <w:rsid w:val="002C1612"/>
    <w:rsid w:val="002C1AC5"/>
    <w:rsid w:val="002C1F1D"/>
    <w:rsid w:val="002C237C"/>
    <w:rsid w:val="002C33AB"/>
    <w:rsid w:val="002C4D3D"/>
    <w:rsid w:val="002C519A"/>
    <w:rsid w:val="002C6BC8"/>
    <w:rsid w:val="002D0843"/>
    <w:rsid w:val="002D2B2A"/>
    <w:rsid w:val="002D3A97"/>
    <w:rsid w:val="002D44B4"/>
    <w:rsid w:val="002D47A2"/>
    <w:rsid w:val="002D503F"/>
    <w:rsid w:val="002D5821"/>
    <w:rsid w:val="002D5A19"/>
    <w:rsid w:val="002D5BE3"/>
    <w:rsid w:val="002D6387"/>
    <w:rsid w:val="002D7762"/>
    <w:rsid w:val="002E0E5E"/>
    <w:rsid w:val="002E233A"/>
    <w:rsid w:val="002E43DB"/>
    <w:rsid w:val="002E4697"/>
    <w:rsid w:val="002E57BC"/>
    <w:rsid w:val="002E64BA"/>
    <w:rsid w:val="002E7D49"/>
    <w:rsid w:val="002F1231"/>
    <w:rsid w:val="002F4498"/>
    <w:rsid w:val="002F5081"/>
    <w:rsid w:val="002F511C"/>
    <w:rsid w:val="002F74EF"/>
    <w:rsid w:val="002F75A5"/>
    <w:rsid w:val="00300696"/>
    <w:rsid w:val="0030483A"/>
    <w:rsid w:val="00304DBC"/>
    <w:rsid w:val="00304E3F"/>
    <w:rsid w:val="00305BE4"/>
    <w:rsid w:val="00306BA7"/>
    <w:rsid w:val="00310AFF"/>
    <w:rsid w:val="00311122"/>
    <w:rsid w:val="00311E8A"/>
    <w:rsid w:val="00312261"/>
    <w:rsid w:val="00312CFA"/>
    <w:rsid w:val="0031496A"/>
    <w:rsid w:val="0031549A"/>
    <w:rsid w:val="00317C3B"/>
    <w:rsid w:val="00320F14"/>
    <w:rsid w:val="00321903"/>
    <w:rsid w:val="0032474D"/>
    <w:rsid w:val="00324996"/>
    <w:rsid w:val="0032541E"/>
    <w:rsid w:val="00325505"/>
    <w:rsid w:val="0032604A"/>
    <w:rsid w:val="00332F73"/>
    <w:rsid w:val="00333C01"/>
    <w:rsid w:val="00334063"/>
    <w:rsid w:val="0033678F"/>
    <w:rsid w:val="00336995"/>
    <w:rsid w:val="00336AA0"/>
    <w:rsid w:val="00340DC7"/>
    <w:rsid w:val="00341840"/>
    <w:rsid w:val="00341EC3"/>
    <w:rsid w:val="00341EED"/>
    <w:rsid w:val="003425CE"/>
    <w:rsid w:val="00342E92"/>
    <w:rsid w:val="00343688"/>
    <w:rsid w:val="00344EBA"/>
    <w:rsid w:val="003456B2"/>
    <w:rsid w:val="00346D58"/>
    <w:rsid w:val="00347727"/>
    <w:rsid w:val="00347E7A"/>
    <w:rsid w:val="00350B3C"/>
    <w:rsid w:val="0035148A"/>
    <w:rsid w:val="00351B87"/>
    <w:rsid w:val="00351F7D"/>
    <w:rsid w:val="003525F3"/>
    <w:rsid w:val="00353CA7"/>
    <w:rsid w:val="00353FD6"/>
    <w:rsid w:val="00355613"/>
    <w:rsid w:val="00356606"/>
    <w:rsid w:val="003613D6"/>
    <w:rsid w:val="00361D8E"/>
    <w:rsid w:val="00361D92"/>
    <w:rsid w:val="0036397B"/>
    <w:rsid w:val="003663C0"/>
    <w:rsid w:val="00366F17"/>
    <w:rsid w:val="003729DE"/>
    <w:rsid w:val="00374090"/>
    <w:rsid w:val="00377AAC"/>
    <w:rsid w:val="003814AB"/>
    <w:rsid w:val="00381AE5"/>
    <w:rsid w:val="00381C83"/>
    <w:rsid w:val="00381E20"/>
    <w:rsid w:val="00382A3C"/>
    <w:rsid w:val="00383A94"/>
    <w:rsid w:val="00384B3A"/>
    <w:rsid w:val="00385598"/>
    <w:rsid w:val="00385EC5"/>
    <w:rsid w:val="00387B92"/>
    <w:rsid w:val="00391F52"/>
    <w:rsid w:val="0039390A"/>
    <w:rsid w:val="0039449E"/>
    <w:rsid w:val="00394C76"/>
    <w:rsid w:val="00397263"/>
    <w:rsid w:val="003A0BDD"/>
    <w:rsid w:val="003A22F4"/>
    <w:rsid w:val="003A242A"/>
    <w:rsid w:val="003A2660"/>
    <w:rsid w:val="003A2804"/>
    <w:rsid w:val="003A299F"/>
    <w:rsid w:val="003A29F7"/>
    <w:rsid w:val="003A3201"/>
    <w:rsid w:val="003B136F"/>
    <w:rsid w:val="003B248B"/>
    <w:rsid w:val="003B352C"/>
    <w:rsid w:val="003B5C04"/>
    <w:rsid w:val="003B5E12"/>
    <w:rsid w:val="003B6518"/>
    <w:rsid w:val="003B6C0E"/>
    <w:rsid w:val="003C047C"/>
    <w:rsid w:val="003C1A47"/>
    <w:rsid w:val="003C3977"/>
    <w:rsid w:val="003C45C7"/>
    <w:rsid w:val="003C46C2"/>
    <w:rsid w:val="003C4F25"/>
    <w:rsid w:val="003C74E1"/>
    <w:rsid w:val="003C7779"/>
    <w:rsid w:val="003D3D55"/>
    <w:rsid w:val="003D3DE7"/>
    <w:rsid w:val="003D4BC9"/>
    <w:rsid w:val="003D6389"/>
    <w:rsid w:val="003D64C9"/>
    <w:rsid w:val="003D7C76"/>
    <w:rsid w:val="003E1A83"/>
    <w:rsid w:val="003E33DC"/>
    <w:rsid w:val="003E4BA4"/>
    <w:rsid w:val="003E61F6"/>
    <w:rsid w:val="003E6962"/>
    <w:rsid w:val="003E7552"/>
    <w:rsid w:val="003F0D58"/>
    <w:rsid w:val="003F17F2"/>
    <w:rsid w:val="003F222D"/>
    <w:rsid w:val="003F3CF6"/>
    <w:rsid w:val="003F3DE8"/>
    <w:rsid w:val="003F603C"/>
    <w:rsid w:val="003F6660"/>
    <w:rsid w:val="003F7F0B"/>
    <w:rsid w:val="00401523"/>
    <w:rsid w:val="00401ED6"/>
    <w:rsid w:val="0040204E"/>
    <w:rsid w:val="004024A7"/>
    <w:rsid w:val="00402620"/>
    <w:rsid w:val="004028FD"/>
    <w:rsid w:val="0040365B"/>
    <w:rsid w:val="00403670"/>
    <w:rsid w:val="004037A1"/>
    <w:rsid w:val="004041C9"/>
    <w:rsid w:val="00404A3D"/>
    <w:rsid w:val="00404E68"/>
    <w:rsid w:val="00410388"/>
    <w:rsid w:val="00410A35"/>
    <w:rsid w:val="004115AA"/>
    <w:rsid w:val="004137FD"/>
    <w:rsid w:val="00413D24"/>
    <w:rsid w:val="00416950"/>
    <w:rsid w:val="00416E4B"/>
    <w:rsid w:val="00416E99"/>
    <w:rsid w:val="00417480"/>
    <w:rsid w:val="0042065F"/>
    <w:rsid w:val="004208C5"/>
    <w:rsid w:val="00423497"/>
    <w:rsid w:val="00423CEC"/>
    <w:rsid w:val="0042512D"/>
    <w:rsid w:val="0042524F"/>
    <w:rsid w:val="004253BD"/>
    <w:rsid w:val="004266C6"/>
    <w:rsid w:val="00430C54"/>
    <w:rsid w:val="00434065"/>
    <w:rsid w:val="00434986"/>
    <w:rsid w:val="00434F54"/>
    <w:rsid w:val="004363E6"/>
    <w:rsid w:val="00437745"/>
    <w:rsid w:val="00437C29"/>
    <w:rsid w:val="00442043"/>
    <w:rsid w:val="00442625"/>
    <w:rsid w:val="00442A86"/>
    <w:rsid w:val="00443EAF"/>
    <w:rsid w:val="00447025"/>
    <w:rsid w:val="0045001B"/>
    <w:rsid w:val="00450691"/>
    <w:rsid w:val="00450BC1"/>
    <w:rsid w:val="00450FEE"/>
    <w:rsid w:val="00451880"/>
    <w:rsid w:val="00451AC3"/>
    <w:rsid w:val="00452A85"/>
    <w:rsid w:val="004538DE"/>
    <w:rsid w:val="00455695"/>
    <w:rsid w:val="0045572C"/>
    <w:rsid w:val="0045573F"/>
    <w:rsid w:val="00456D03"/>
    <w:rsid w:val="00457976"/>
    <w:rsid w:val="00460CDA"/>
    <w:rsid w:val="0046165E"/>
    <w:rsid w:val="00463824"/>
    <w:rsid w:val="004710E3"/>
    <w:rsid w:val="00471979"/>
    <w:rsid w:val="00473705"/>
    <w:rsid w:val="00473F3F"/>
    <w:rsid w:val="0048073A"/>
    <w:rsid w:val="00482A52"/>
    <w:rsid w:val="0048447A"/>
    <w:rsid w:val="004861ED"/>
    <w:rsid w:val="00486D0B"/>
    <w:rsid w:val="00490072"/>
    <w:rsid w:val="00490998"/>
    <w:rsid w:val="00490F9D"/>
    <w:rsid w:val="00491C32"/>
    <w:rsid w:val="0049261A"/>
    <w:rsid w:val="00492A50"/>
    <w:rsid w:val="00492BFD"/>
    <w:rsid w:val="00494C23"/>
    <w:rsid w:val="00495782"/>
    <w:rsid w:val="00496B5B"/>
    <w:rsid w:val="004974CB"/>
    <w:rsid w:val="004A344C"/>
    <w:rsid w:val="004A4B4B"/>
    <w:rsid w:val="004A4C17"/>
    <w:rsid w:val="004A51FA"/>
    <w:rsid w:val="004A5855"/>
    <w:rsid w:val="004B0CD2"/>
    <w:rsid w:val="004B1138"/>
    <w:rsid w:val="004B33E8"/>
    <w:rsid w:val="004B44C2"/>
    <w:rsid w:val="004B4BA0"/>
    <w:rsid w:val="004B5308"/>
    <w:rsid w:val="004B585F"/>
    <w:rsid w:val="004B7837"/>
    <w:rsid w:val="004C049B"/>
    <w:rsid w:val="004C0722"/>
    <w:rsid w:val="004C10B7"/>
    <w:rsid w:val="004C5A58"/>
    <w:rsid w:val="004C5F8E"/>
    <w:rsid w:val="004C6B73"/>
    <w:rsid w:val="004C6BD6"/>
    <w:rsid w:val="004C72EE"/>
    <w:rsid w:val="004D05F8"/>
    <w:rsid w:val="004D44D4"/>
    <w:rsid w:val="004D597A"/>
    <w:rsid w:val="004D6BD6"/>
    <w:rsid w:val="004D775C"/>
    <w:rsid w:val="004D7DCC"/>
    <w:rsid w:val="004E07EF"/>
    <w:rsid w:val="004E1CFD"/>
    <w:rsid w:val="004E26BE"/>
    <w:rsid w:val="004E2A2C"/>
    <w:rsid w:val="004E3AC8"/>
    <w:rsid w:val="004E610E"/>
    <w:rsid w:val="004E7E34"/>
    <w:rsid w:val="004F1429"/>
    <w:rsid w:val="004F3636"/>
    <w:rsid w:val="004F39AC"/>
    <w:rsid w:val="004F43B5"/>
    <w:rsid w:val="004F4D81"/>
    <w:rsid w:val="004F6FDF"/>
    <w:rsid w:val="00501259"/>
    <w:rsid w:val="00502332"/>
    <w:rsid w:val="005027A0"/>
    <w:rsid w:val="005033CB"/>
    <w:rsid w:val="0050398B"/>
    <w:rsid w:val="005044A0"/>
    <w:rsid w:val="00504E03"/>
    <w:rsid w:val="00506098"/>
    <w:rsid w:val="00506A93"/>
    <w:rsid w:val="00512BF3"/>
    <w:rsid w:val="00513195"/>
    <w:rsid w:val="005136FB"/>
    <w:rsid w:val="0051487C"/>
    <w:rsid w:val="00514DB2"/>
    <w:rsid w:val="00520358"/>
    <w:rsid w:val="00520C96"/>
    <w:rsid w:val="00520E06"/>
    <w:rsid w:val="0052184A"/>
    <w:rsid w:val="00522DA3"/>
    <w:rsid w:val="0052313E"/>
    <w:rsid w:val="005247E4"/>
    <w:rsid w:val="00524983"/>
    <w:rsid w:val="00526522"/>
    <w:rsid w:val="00526A3A"/>
    <w:rsid w:val="00526F12"/>
    <w:rsid w:val="005300AC"/>
    <w:rsid w:val="00533912"/>
    <w:rsid w:val="00534294"/>
    <w:rsid w:val="00534507"/>
    <w:rsid w:val="00537AA2"/>
    <w:rsid w:val="00541C56"/>
    <w:rsid w:val="00543B3C"/>
    <w:rsid w:val="0054659F"/>
    <w:rsid w:val="00546FE7"/>
    <w:rsid w:val="005475E0"/>
    <w:rsid w:val="00550F56"/>
    <w:rsid w:val="00551D90"/>
    <w:rsid w:val="00551DCD"/>
    <w:rsid w:val="005600F2"/>
    <w:rsid w:val="005648D9"/>
    <w:rsid w:val="00564F8B"/>
    <w:rsid w:val="00565E96"/>
    <w:rsid w:val="00566B4B"/>
    <w:rsid w:val="005675B5"/>
    <w:rsid w:val="0057043A"/>
    <w:rsid w:val="00571559"/>
    <w:rsid w:val="00571685"/>
    <w:rsid w:val="00571CCA"/>
    <w:rsid w:val="00572ED3"/>
    <w:rsid w:val="00573BB4"/>
    <w:rsid w:val="0057598A"/>
    <w:rsid w:val="0057628B"/>
    <w:rsid w:val="00576452"/>
    <w:rsid w:val="00580DBE"/>
    <w:rsid w:val="005844E1"/>
    <w:rsid w:val="00584811"/>
    <w:rsid w:val="005853B1"/>
    <w:rsid w:val="00586232"/>
    <w:rsid w:val="00590756"/>
    <w:rsid w:val="005913AF"/>
    <w:rsid w:val="005A0E95"/>
    <w:rsid w:val="005A102A"/>
    <w:rsid w:val="005A175F"/>
    <w:rsid w:val="005A2A2D"/>
    <w:rsid w:val="005A2B55"/>
    <w:rsid w:val="005A3A82"/>
    <w:rsid w:val="005A4AC2"/>
    <w:rsid w:val="005A7FAD"/>
    <w:rsid w:val="005B0274"/>
    <w:rsid w:val="005B0C05"/>
    <w:rsid w:val="005B137A"/>
    <w:rsid w:val="005B23CA"/>
    <w:rsid w:val="005B2498"/>
    <w:rsid w:val="005B42F4"/>
    <w:rsid w:val="005B4F7C"/>
    <w:rsid w:val="005B530A"/>
    <w:rsid w:val="005B5A84"/>
    <w:rsid w:val="005B713B"/>
    <w:rsid w:val="005B7C55"/>
    <w:rsid w:val="005C0DA4"/>
    <w:rsid w:val="005C1AC7"/>
    <w:rsid w:val="005C2440"/>
    <w:rsid w:val="005C30F7"/>
    <w:rsid w:val="005C3D5C"/>
    <w:rsid w:val="005C5DEC"/>
    <w:rsid w:val="005C6935"/>
    <w:rsid w:val="005D0580"/>
    <w:rsid w:val="005D1E82"/>
    <w:rsid w:val="005D1FC9"/>
    <w:rsid w:val="005D2501"/>
    <w:rsid w:val="005D297B"/>
    <w:rsid w:val="005D2B53"/>
    <w:rsid w:val="005D326D"/>
    <w:rsid w:val="005D5344"/>
    <w:rsid w:val="005D6427"/>
    <w:rsid w:val="005D6571"/>
    <w:rsid w:val="005E2636"/>
    <w:rsid w:val="005E2B14"/>
    <w:rsid w:val="005E2B3F"/>
    <w:rsid w:val="005E38B5"/>
    <w:rsid w:val="005E3BB7"/>
    <w:rsid w:val="005E7275"/>
    <w:rsid w:val="005F066F"/>
    <w:rsid w:val="005F3A87"/>
    <w:rsid w:val="005F3DC9"/>
    <w:rsid w:val="005F40A3"/>
    <w:rsid w:val="005F4A47"/>
    <w:rsid w:val="005F5308"/>
    <w:rsid w:val="005F625C"/>
    <w:rsid w:val="005F6D0B"/>
    <w:rsid w:val="005F7169"/>
    <w:rsid w:val="00600B27"/>
    <w:rsid w:val="006030EB"/>
    <w:rsid w:val="0060700C"/>
    <w:rsid w:val="00611444"/>
    <w:rsid w:val="00611F82"/>
    <w:rsid w:val="006134CF"/>
    <w:rsid w:val="00613916"/>
    <w:rsid w:val="00614514"/>
    <w:rsid w:val="006148D5"/>
    <w:rsid w:val="006150FE"/>
    <w:rsid w:val="0061606F"/>
    <w:rsid w:val="00620EE0"/>
    <w:rsid w:val="00620F14"/>
    <w:rsid w:val="006224C0"/>
    <w:rsid w:val="00623861"/>
    <w:rsid w:val="0062485D"/>
    <w:rsid w:val="00625E26"/>
    <w:rsid w:val="00627C71"/>
    <w:rsid w:val="00627F19"/>
    <w:rsid w:val="00630A04"/>
    <w:rsid w:val="00630F94"/>
    <w:rsid w:val="006311A5"/>
    <w:rsid w:val="006313E8"/>
    <w:rsid w:val="00631D0D"/>
    <w:rsid w:val="006337A5"/>
    <w:rsid w:val="00633B94"/>
    <w:rsid w:val="00634163"/>
    <w:rsid w:val="00634CFE"/>
    <w:rsid w:val="00635502"/>
    <w:rsid w:val="00635CE8"/>
    <w:rsid w:val="006366C4"/>
    <w:rsid w:val="006369CC"/>
    <w:rsid w:val="00636EBB"/>
    <w:rsid w:val="006378CC"/>
    <w:rsid w:val="00637FA0"/>
    <w:rsid w:val="00641D4A"/>
    <w:rsid w:val="00643B27"/>
    <w:rsid w:val="00644AF6"/>
    <w:rsid w:val="0064517D"/>
    <w:rsid w:val="00647A30"/>
    <w:rsid w:val="00650073"/>
    <w:rsid w:val="00652FDD"/>
    <w:rsid w:val="00653786"/>
    <w:rsid w:val="00653FAB"/>
    <w:rsid w:val="00654A75"/>
    <w:rsid w:val="00655D21"/>
    <w:rsid w:val="006560DA"/>
    <w:rsid w:val="006609FB"/>
    <w:rsid w:val="00660A4C"/>
    <w:rsid w:val="00663758"/>
    <w:rsid w:val="00663B63"/>
    <w:rsid w:val="00665E32"/>
    <w:rsid w:val="006661F4"/>
    <w:rsid w:val="00667181"/>
    <w:rsid w:val="006714D0"/>
    <w:rsid w:val="006716B2"/>
    <w:rsid w:val="006724E2"/>
    <w:rsid w:val="00672509"/>
    <w:rsid w:val="006729D4"/>
    <w:rsid w:val="00675B61"/>
    <w:rsid w:val="006767A2"/>
    <w:rsid w:val="006768AE"/>
    <w:rsid w:val="006772E6"/>
    <w:rsid w:val="00677549"/>
    <w:rsid w:val="0068074D"/>
    <w:rsid w:val="00680F1E"/>
    <w:rsid w:val="00680F93"/>
    <w:rsid w:val="006834EC"/>
    <w:rsid w:val="00686DD3"/>
    <w:rsid w:val="0068790E"/>
    <w:rsid w:val="00690C1C"/>
    <w:rsid w:val="00692964"/>
    <w:rsid w:val="006939C4"/>
    <w:rsid w:val="00693EF7"/>
    <w:rsid w:val="00694160"/>
    <w:rsid w:val="00695B52"/>
    <w:rsid w:val="006A02F3"/>
    <w:rsid w:val="006A0422"/>
    <w:rsid w:val="006A0B79"/>
    <w:rsid w:val="006A0C58"/>
    <w:rsid w:val="006A138A"/>
    <w:rsid w:val="006A147D"/>
    <w:rsid w:val="006A286A"/>
    <w:rsid w:val="006A38E4"/>
    <w:rsid w:val="006B0055"/>
    <w:rsid w:val="006B22E7"/>
    <w:rsid w:val="006B24E5"/>
    <w:rsid w:val="006B2C53"/>
    <w:rsid w:val="006B62A0"/>
    <w:rsid w:val="006B6EEA"/>
    <w:rsid w:val="006C0E87"/>
    <w:rsid w:val="006C1409"/>
    <w:rsid w:val="006C24F7"/>
    <w:rsid w:val="006C2CBE"/>
    <w:rsid w:val="006C4C17"/>
    <w:rsid w:val="006C4FC9"/>
    <w:rsid w:val="006C5A8A"/>
    <w:rsid w:val="006C6391"/>
    <w:rsid w:val="006C7A3D"/>
    <w:rsid w:val="006D09B1"/>
    <w:rsid w:val="006D29C8"/>
    <w:rsid w:val="006D3198"/>
    <w:rsid w:val="006D53B9"/>
    <w:rsid w:val="006D59AD"/>
    <w:rsid w:val="006D5DEE"/>
    <w:rsid w:val="006D7DF6"/>
    <w:rsid w:val="006E06E9"/>
    <w:rsid w:val="006E23A6"/>
    <w:rsid w:val="006E25D4"/>
    <w:rsid w:val="006E3BD0"/>
    <w:rsid w:val="006E41AB"/>
    <w:rsid w:val="006E4B61"/>
    <w:rsid w:val="006E4C1D"/>
    <w:rsid w:val="006E7166"/>
    <w:rsid w:val="006F05BB"/>
    <w:rsid w:val="006F071B"/>
    <w:rsid w:val="006F07DD"/>
    <w:rsid w:val="006F25A0"/>
    <w:rsid w:val="006F42F7"/>
    <w:rsid w:val="006F7D0E"/>
    <w:rsid w:val="006F7EBC"/>
    <w:rsid w:val="006F7F3B"/>
    <w:rsid w:val="00701553"/>
    <w:rsid w:val="007017B3"/>
    <w:rsid w:val="00702996"/>
    <w:rsid w:val="00702A67"/>
    <w:rsid w:val="00703AD4"/>
    <w:rsid w:val="00703C83"/>
    <w:rsid w:val="007044D3"/>
    <w:rsid w:val="0070604B"/>
    <w:rsid w:val="00706F91"/>
    <w:rsid w:val="00712A42"/>
    <w:rsid w:val="00713395"/>
    <w:rsid w:val="0071346E"/>
    <w:rsid w:val="007136EC"/>
    <w:rsid w:val="007137B5"/>
    <w:rsid w:val="007138CE"/>
    <w:rsid w:val="00715341"/>
    <w:rsid w:val="00717312"/>
    <w:rsid w:val="007174B7"/>
    <w:rsid w:val="007175F5"/>
    <w:rsid w:val="007176F4"/>
    <w:rsid w:val="007201CB"/>
    <w:rsid w:val="00721303"/>
    <w:rsid w:val="00721F59"/>
    <w:rsid w:val="00721FE8"/>
    <w:rsid w:val="00724A59"/>
    <w:rsid w:val="00724E51"/>
    <w:rsid w:val="00725406"/>
    <w:rsid w:val="007270A9"/>
    <w:rsid w:val="00731141"/>
    <w:rsid w:val="0073168A"/>
    <w:rsid w:val="0073197C"/>
    <w:rsid w:val="007322EB"/>
    <w:rsid w:val="00733072"/>
    <w:rsid w:val="00734378"/>
    <w:rsid w:val="007355D2"/>
    <w:rsid w:val="00735E46"/>
    <w:rsid w:val="007361F9"/>
    <w:rsid w:val="00736B1A"/>
    <w:rsid w:val="0073733D"/>
    <w:rsid w:val="00742851"/>
    <w:rsid w:val="007432D3"/>
    <w:rsid w:val="0074652B"/>
    <w:rsid w:val="007473D2"/>
    <w:rsid w:val="00747A66"/>
    <w:rsid w:val="007508C4"/>
    <w:rsid w:val="00750A17"/>
    <w:rsid w:val="00751B1A"/>
    <w:rsid w:val="007520E1"/>
    <w:rsid w:val="007529F0"/>
    <w:rsid w:val="00752AFD"/>
    <w:rsid w:val="00753C7F"/>
    <w:rsid w:val="007540C5"/>
    <w:rsid w:val="00756DF3"/>
    <w:rsid w:val="00760B19"/>
    <w:rsid w:val="00760C00"/>
    <w:rsid w:val="00762EC7"/>
    <w:rsid w:val="00764809"/>
    <w:rsid w:val="00764A1A"/>
    <w:rsid w:val="00765BAE"/>
    <w:rsid w:val="0076754B"/>
    <w:rsid w:val="00767904"/>
    <w:rsid w:val="00770D57"/>
    <w:rsid w:val="007713CB"/>
    <w:rsid w:val="007714E9"/>
    <w:rsid w:val="00771587"/>
    <w:rsid w:val="0077426A"/>
    <w:rsid w:val="007809B3"/>
    <w:rsid w:val="0078132E"/>
    <w:rsid w:val="00781365"/>
    <w:rsid w:val="00781844"/>
    <w:rsid w:val="0078252F"/>
    <w:rsid w:val="00782E68"/>
    <w:rsid w:val="00790537"/>
    <w:rsid w:val="007907B7"/>
    <w:rsid w:val="00790B73"/>
    <w:rsid w:val="00791EEE"/>
    <w:rsid w:val="00792438"/>
    <w:rsid w:val="00792840"/>
    <w:rsid w:val="00792A8C"/>
    <w:rsid w:val="00792B2B"/>
    <w:rsid w:val="00792CCF"/>
    <w:rsid w:val="00794C57"/>
    <w:rsid w:val="00796DF8"/>
    <w:rsid w:val="007A12F3"/>
    <w:rsid w:val="007A1DED"/>
    <w:rsid w:val="007A5923"/>
    <w:rsid w:val="007A7409"/>
    <w:rsid w:val="007A7CAD"/>
    <w:rsid w:val="007B1990"/>
    <w:rsid w:val="007B1D6D"/>
    <w:rsid w:val="007B1DE6"/>
    <w:rsid w:val="007B228D"/>
    <w:rsid w:val="007B284D"/>
    <w:rsid w:val="007B2A9B"/>
    <w:rsid w:val="007C11C1"/>
    <w:rsid w:val="007C3FFB"/>
    <w:rsid w:val="007C501B"/>
    <w:rsid w:val="007C589A"/>
    <w:rsid w:val="007C7074"/>
    <w:rsid w:val="007D1098"/>
    <w:rsid w:val="007D1C82"/>
    <w:rsid w:val="007D45C9"/>
    <w:rsid w:val="007D4A4A"/>
    <w:rsid w:val="007D5813"/>
    <w:rsid w:val="007D58D6"/>
    <w:rsid w:val="007D621A"/>
    <w:rsid w:val="007D66D8"/>
    <w:rsid w:val="007D7061"/>
    <w:rsid w:val="007D7EB7"/>
    <w:rsid w:val="007E052E"/>
    <w:rsid w:val="007E06DB"/>
    <w:rsid w:val="007E07AF"/>
    <w:rsid w:val="007E623D"/>
    <w:rsid w:val="007E703B"/>
    <w:rsid w:val="007F67F2"/>
    <w:rsid w:val="007F7BEF"/>
    <w:rsid w:val="008039BE"/>
    <w:rsid w:val="00803EDF"/>
    <w:rsid w:val="0080492F"/>
    <w:rsid w:val="00804F4E"/>
    <w:rsid w:val="00804FBC"/>
    <w:rsid w:val="00805A94"/>
    <w:rsid w:val="00806A62"/>
    <w:rsid w:val="00811099"/>
    <w:rsid w:val="008112A3"/>
    <w:rsid w:val="008115DF"/>
    <w:rsid w:val="00813EF2"/>
    <w:rsid w:val="00815244"/>
    <w:rsid w:val="008153F1"/>
    <w:rsid w:val="00816726"/>
    <w:rsid w:val="008171E5"/>
    <w:rsid w:val="00817875"/>
    <w:rsid w:val="008179D1"/>
    <w:rsid w:val="00817C1E"/>
    <w:rsid w:val="0082098D"/>
    <w:rsid w:val="00820D4B"/>
    <w:rsid w:val="008227C9"/>
    <w:rsid w:val="00832DCA"/>
    <w:rsid w:val="008332D5"/>
    <w:rsid w:val="00833ED7"/>
    <w:rsid w:val="00836B1B"/>
    <w:rsid w:val="00836FA8"/>
    <w:rsid w:val="0083739D"/>
    <w:rsid w:val="00841589"/>
    <w:rsid w:val="00843184"/>
    <w:rsid w:val="0085023C"/>
    <w:rsid w:val="00850B9A"/>
    <w:rsid w:val="008512BE"/>
    <w:rsid w:val="008555F1"/>
    <w:rsid w:val="008556AF"/>
    <w:rsid w:val="00856424"/>
    <w:rsid w:val="0085709B"/>
    <w:rsid w:val="008635A6"/>
    <w:rsid w:val="00864D4E"/>
    <w:rsid w:val="00865411"/>
    <w:rsid w:val="0086628F"/>
    <w:rsid w:val="00866DB7"/>
    <w:rsid w:val="00866F17"/>
    <w:rsid w:val="0087029B"/>
    <w:rsid w:val="00870A5B"/>
    <w:rsid w:val="008716A1"/>
    <w:rsid w:val="00871C07"/>
    <w:rsid w:val="00872C9D"/>
    <w:rsid w:val="00874B8E"/>
    <w:rsid w:val="008755F1"/>
    <w:rsid w:val="008763AF"/>
    <w:rsid w:val="00876C23"/>
    <w:rsid w:val="0088065F"/>
    <w:rsid w:val="00881447"/>
    <w:rsid w:val="008830FE"/>
    <w:rsid w:val="00883927"/>
    <w:rsid w:val="00883D66"/>
    <w:rsid w:val="00884754"/>
    <w:rsid w:val="00884FDE"/>
    <w:rsid w:val="008860A2"/>
    <w:rsid w:val="00887D7E"/>
    <w:rsid w:val="00890605"/>
    <w:rsid w:val="00890882"/>
    <w:rsid w:val="00891095"/>
    <w:rsid w:val="00891E95"/>
    <w:rsid w:val="00893C39"/>
    <w:rsid w:val="00893FC0"/>
    <w:rsid w:val="00895798"/>
    <w:rsid w:val="008A101F"/>
    <w:rsid w:val="008A29B7"/>
    <w:rsid w:val="008A52C7"/>
    <w:rsid w:val="008A5834"/>
    <w:rsid w:val="008A6036"/>
    <w:rsid w:val="008A7524"/>
    <w:rsid w:val="008A753B"/>
    <w:rsid w:val="008B090D"/>
    <w:rsid w:val="008B0C7A"/>
    <w:rsid w:val="008B123C"/>
    <w:rsid w:val="008B26BE"/>
    <w:rsid w:val="008B3723"/>
    <w:rsid w:val="008B3EF3"/>
    <w:rsid w:val="008B40D9"/>
    <w:rsid w:val="008B42EE"/>
    <w:rsid w:val="008B58CC"/>
    <w:rsid w:val="008B58EC"/>
    <w:rsid w:val="008C28FC"/>
    <w:rsid w:val="008C39B5"/>
    <w:rsid w:val="008C3F75"/>
    <w:rsid w:val="008C53A2"/>
    <w:rsid w:val="008C57AA"/>
    <w:rsid w:val="008C5C17"/>
    <w:rsid w:val="008C5D09"/>
    <w:rsid w:val="008C7291"/>
    <w:rsid w:val="008D0A82"/>
    <w:rsid w:val="008D182F"/>
    <w:rsid w:val="008D2623"/>
    <w:rsid w:val="008D3046"/>
    <w:rsid w:val="008D4075"/>
    <w:rsid w:val="008D41FC"/>
    <w:rsid w:val="008D45DA"/>
    <w:rsid w:val="008D6A48"/>
    <w:rsid w:val="008D7842"/>
    <w:rsid w:val="008E15E8"/>
    <w:rsid w:val="008E1758"/>
    <w:rsid w:val="008E1834"/>
    <w:rsid w:val="008E4DF0"/>
    <w:rsid w:val="008E510A"/>
    <w:rsid w:val="008E7773"/>
    <w:rsid w:val="008F08F7"/>
    <w:rsid w:val="008F1DC6"/>
    <w:rsid w:val="008F498E"/>
    <w:rsid w:val="008F4F43"/>
    <w:rsid w:val="008F62A3"/>
    <w:rsid w:val="008F63BC"/>
    <w:rsid w:val="0090225B"/>
    <w:rsid w:val="00903C36"/>
    <w:rsid w:val="009054FD"/>
    <w:rsid w:val="009062E1"/>
    <w:rsid w:val="00907C04"/>
    <w:rsid w:val="00907DF4"/>
    <w:rsid w:val="00907E33"/>
    <w:rsid w:val="0091077C"/>
    <w:rsid w:val="00910CAB"/>
    <w:rsid w:val="00910F61"/>
    <w:rsid w:val="00912CAA"/>
    <w:rsid w:val="00915385"/>
    <w:rsid w:val="00916ED9"/>
    <w:rsid w:val="009173A4"/>
    <w:rsid w:val="00917FC3"/>
    <w:rsid w:val="0092178F"/>
    <w:rsid w:val="009223FA"/>
    <w:rsid w:val="0092355D"/>
    <w:rsid w:val="009264E2"/>
    <w:rsid w:val="00930D00"/>
    <w:rsid w:val="00931722"/>
    <w:rsid w:val="0093222F"/>
    <w:rsid w:val="009327C1"/>
    <w:rsid w:val="009334D8"/>
    <w:rsid w:val="009344A9"/>
    <w:rsid w:val="00935CE2"/>
    <w:rsid w:val="00936ECF"/>
    <w:rsid w:val="00940B64"/>
    <w:rsid w:val="00942DB3"/>
    <w:rsid w:val="009434B8"/>
    <w:rsid w:val="009434D5"/>
    <w:rsid w:val="009465CA"/>
    <w:rsid w:val="009467B8"/>
    <w:rsid w:val="00946DDD"/>
    <w:rsid w:val="00947EE8"/>
    <w:rsid w:val="009503AF"/>
    <w:rsid w:val="00950790"/>
    <w:rsid w:val="00951646"/>
    <w:rsid w:val="009523D0"/>
    <w:rsid w:val="00954C96"/>
    <w:rsid w:val="00955428"/>
    <w:rsid w:val="00955589"/>
    <w:rsid w:val="00955BDA"/>
    <w:rsid w:val="00956B54"/>
    <w:rsid w:val="00961BA6"/>
    <w:rsid w:val="009629D9"/>
    <w:rsid w:val="009650D5"/>
    <w:rsid w:val="00966FDA"/>
    <w:rsid w:val="00970FC2"/>
    <w:rsid w:val="00972761"/>
    <w:rsid w:val="00973D61"/>
    <w:rsid w:val="00974309"/>
    <w:rsid w:val="00974A35"/>
    <w:rsid w:val="00974C8B"/>
    <w:rsid w:val="00974CD4"/>
    <w:rsid w:val="009773BA"/>
    <w:rsid w:val="009809AD"/>
    <w:rsid w:val="00980C18"/>
    <w:rsid w:val="0098133F"/>
    <w:rsid w:val="00982810"/>
    <w:rsid w:val="009856D6"/>
    <w:rsid w:val="00985D13"/>
    <w:rsid w:val="00991D11"/>
    <w:rsid w:val="00992CBE"/>
    <w:rsid w:val="00994218"/>
    <w:rsid w:val="00994821"/>
    <w:rsid w:val="00994C21"/>
    <w:rsid w:val="00997291"/>
    <w:rsid w:val="009972E4"/>
    <w:rsid w:val="009A0A12"/>
    <w:rsid w:val="009A0F73"/>
    <w:rsid w:val="009A2684"/>
    <w:rsid w:val="009A39E7"/>
    <w:rsid w:val="009A7C7A"/>
    <w:rsid w:val="009B202A"/>
    <w:rsid w:val="009B2FA2"/>
    <w:rsid w:val="009B3802"/>
    <w:rsid w:val="009B5D98"/>
    <w:rsid w:val="009B755D"/>
    <w:rsid w:val="009B7D79"/>
    <w:rsid w:val="009C43F2"/>
    <w:rsid w:val="009C4825"/>
    <w:rsid w:val="009C4878"/>
    <w:rsid w:val="009C52BD"/>
    <w:rsid w:val="009C54E1"/>
    <w:rsid w:val="009C5577"/>
    <w:rsid w:val="009C5BEF"/>
    <w:rsid w:val="009C6ABF"/>
    <w:rsid w:val="009C6C70"/>
    <w:rsid w:val="009C79DC"/>
    <w:rsid w:val="009D04B2"/>
    <w:rsid w:val="009D0BEB"/>
    <w:rsid w:val="009D304B"/>
    <w:rsid w:val="009D32F0"/>
    <w:rsid w:val="009D40CC"/>
    <w:rsid w:val="009D43AE"/>
    <w:rsid w:val="009D5CAA"/>
    <w:rsid w:val="009D7121"/>
    <w:rsid w:val="009D751F"/>
    <w:rsid w:val="009D76B0"/>
    <w:rsid w:val="009E02E1"/>
    <w:rsid w:val="009E0AB2"/>
    <w:rsid w:val="009E1048"/>
    <w:rsid w:val="009E23CB"/>
    <w:rsid w:val="009E298A"/>
    <w:rsid w:val="009E2B44"/>
    <w:rsid w:val="009E41CA"/>
    <w:rsid w:val="009E464B"/>
    <w:rsid w:val="009E75A6"/>
    <w:rsid w:val="009F12A3"/>
    <w:rsid w:val="009F12FD"/>
    <w:rsid w:val="009F1FDF"/>
    <w:rsid w:val="009F3C51"/>
    <w:rsid w:val="009F575A"/>
    <w:rsid w:val="009F5E71"/>
    <w:rsid w:val="009F7005"/>
    <w:rsid w:val="009F7CC2"/>
    <w:rsid w:val="009F7D40"/>
    <w:rsid w:val="00A00209"/>
    <w:rsid w:val="00A017F1"/>
    <w:rsid w:val="00A02DFA"/>
    <w:rsid w:val="00A030D8"/>
    <w:rsid w:val="00A038CA"/>
    <w:rsid w:val="00A05DB8"/>
    <w:rsid w:val="00A064CE"/>
    <w:rsid w:val="00A12697"/>
    <w:rsid w:val="00A137C6"/>
    <w:rsid w:val="00A1434D"/>
    <w:rsid w:val="00A144FE"/>
    <w:rsid w:val="00A16165"/>
    <w:rsid w:val="00A16C80"/>
    <w:rsid w:val="00A17672"/>
    <w:rsid w:val="00A17A24"/>
    <w:rsid w:val="00A211B6"/>
    <w:rsid w:val="00A222AF"/>
    <w:rsid w:val="00A22995"/>
    <w:rsid w:val="00A243A9"/>
    <w:rsid w:val="00A24403"/>
    <w:rsid w:val="00A24E02"/>
    <w:rsid w:val="00A253DC"/>
    <w:rsid w:val="00A27167"/>
    <w:rsid w:val="00A30A8A"/>
    <w:rsid w:val="00A3111B"/>
    <w:rsid w:val="00A3251F"/>
    <w:rsid w:val="00A33F7E"/>
    <w:rsid w:val="00A359C9"/>
    <w:rsid w:val="00A3767B"/>
    <w:rsid w:val="00A4024E"/>
    <w:rsid w:val="00A41340"/>
    <w:rsid w:val="00A41583"/>
    <w:rsid w:val="00A45834"/>
    <w:rsid w:val="00A45BA3"/>
    <w:rsid w:val="00A4602C"/>
    <w:rsid w:val="00A46BB8"/>
    <w:rsid w:val="00A472DE"/>
    <w:rsid w:val="00A50385"/>
    <w:rsid w:val="00A51089"/>
    <w:rsid w:val="00A52332"/>
    <w:rsid w:val="00A52D32"/>
    <w:rsid w:val="00A52DA5"/>
    <w:rsid w:val="00A5315A"/>
    <w:rsid w:val="00A53441"/>
    <w:rsid w:val="00A54B4D"/>
    <w:rsid w:val="00A55AD7"/>
    <w:rsid w:val="00A56067"/>
    <w:rsid w:val="00A563BE"/>
    <w:rsid w:val="00A57EAC"/>
    <w:rsid w:val="00A61BEA"/>
    <w:rsid w:val="00A62819"/>
    <w:rsid w:val="00A632A7"/>
    <w:rsid w:val="00A63F68"/>
    <w:rsid w:val="00A66012"/>
    <w:rsid w:val="00A664E6"/>
    <w:rsid w:val="00A67F69"/>
    <w:rsid w:val="00A72169"/>
    <w:rsid w:val="00A721EF"/>
    <w:rsid w:val="00A7576B"/>
    <w:rsid w:val="00A75C04"/>
    <w:rsid w:val="00A76A92"/>
    <w:rsid w:val="00A7758D"/>
    <w:rsid w:val="00A7793E"/>
    <w:rsid w:val="00A77E42"/>
    <w:rsid w:val="00A83652"/>
    <w:rsid w:val="00A90DB1"/>
    <w:rsid w:val="00A919B7"/>
    <w:rsid w:val="00A91F60"/>
    <w:rsid w:val="00A922E5"/>
    <w:rsid w:val="00A92591"/>
    <w:rsid w:val="00A94B96"/>
    <w:rsid w:val="00A95306"/>
    <w:rsid w:val="00A95D2C"/>
    <w:rsid w:val="00A9667C"/>
    <w:rsid w:val="00A972E5"/>
    <w:rsid w:val="00AA06F6"/>
    <w:rsid w:val="00AA1EA6"/>
    <w:rsid w:val="00AA2137"/>
    <w:rsid w:val="00AA27FA"/>
    <w:rsid w:val="00AA2A26"/>
    <w:rsid w:val="00AA2E35"/>
    <w:rsid w:val="00AA3725"/>
    <w:rsid w:val="00AA4115"/>
    <w:rsid w:val="00AA53E5"/>
    <w:rsid w:val="00AA545B"/>
    <w:rsid w:val="00AA57A8"/>
    <w:rsid w:val="00AB04D5"/>
    <w:rsid w:val="00AB1737"/>
    <w:rsid w:val="00AB2617"/>
    <w:rsid w:val="00AB394F"/>
    <w:rsid w:val="00AB6E2A"/>
    <w:rsid w:val="00AC0D58"/>
    <w:rsid w:val="00AC16D6"/>
    <w:rsid w:val="00AC262D"/>
    <w:rsid w:val="00AC27C6"/>
    <w:rsid w:val="00AC3017"/>
    <w:rsid w:val="00AC5EA7"/>
    <w:rsid w:val="00AD150B"/>
    <w:rsid w:val="00AD2410"/>
    <w:rsid w:val="00AD332A"/>
    <w:rsid w:val="00AD4302"/>
    <w:rsid w:val="00AD5A8E"/>
    <w:rsid w:val="00AD6B64"/>
    <w:rsid w:val="00AD7EAC"/>
    <w:rsid w:val="00AE090B"/>
    <w:rsid w:val="00AE0915"/>
    <w:rsid w:val="00AE2126"/>
    <w:rsid w:val="00AE2A0B"/>
    <w:rsid w:val="00AE3D6F"/>
    <w:rsid w:val="00AE5BA0"/>
    <w:rsid w:val="00AE5DD6"/>
    <w:rsid w:val="00AE62E1"/>
    <w:rsid w:val="00AE6BEB"/>
    <w:rsid w:val="00AE746B"/>
    <w:rsid w:val="00AF351B"/>
    <w:rsid w:val="00AF566C"/>
    <w:rsid w:val="00AF56EE"/>
    <w:rsid w:val="00AF797B"/>
    <w:rsid w:val="00B002C6"/>
    <w:rsid w:val="00B0145E"/>
    <w:rsid w:val="00B0264F"/>
    <w:rsid w:val="00B02803"/>
    <w:rsid w:val="00B0332A"/>
    <w:rsid w:val="00B04C1D"/>
    <w:rsid w:val="00B04E35"/>
    <w:rsid w:val="00B060ED"/>
    <w:rsid w:val="00B06A66"/>
    <w:rsid w:val="00B14969"/>
    <w:rsid w:val="00B218EC"/>
    <w:rsid w:val="00B21E42"/>
    <w:rsid w:val="00B2295F"/>
    <w:rsid w:val="00B2331A"/>
    <w:rsid w:val="00B2577D"/>
    <w:rsid w:val="00B262B7"/>
    <w:rsid w:val="00B301E3"/>
    <w:rsid w:val="00B30C87"/>
    <w:rsid w:val="00B30E35"/>
    <w:rsid w:val="00B31765"/>
    <w:rsid w:val="00B33972"/>
    <w:rsid w:val="00B340A6"/>
    <w:rsid w:val="00B34E69"/>
    <w:rsid w:val="00B352AE"/>
    <w:rsid w:val="00B356ED"/>
    <w:rsid w:val="00B374DD"/>
    <w:rsid w:val="00B37BFA"/>
    <w:rsid w:val="00B42D0A"/>
    <w:rsid w:val="00B42D77"/>
    <w:rsid w:val="00B43D5A"/>
    <w:rsid w:val="00B44B19"/>
    <w:rsid w:val="00B45B12"/>
    <w:rsid w:val="00B46790"/>
    <w:rsid w:val="00B46F1F"/>
    <w:rsid w:val="00B47979"/>
    <w:rsid w:val="00B527A0"/>
    <w:rsid w:val="00B539AC"/>
    <w:rsid w:val="00B56AE0"/>
    <w:rsid w:val="00B56D52"/>
    <w:rsid w:val="00B621B1"/>
    <w:rsid w:val="00B625C7"/>
    <w:rsid w:val="00B6391D"/>
    <w:rsid w:val="00B6421D"/>
    <w:rsid w:val="00B64ACC"/>
    <w:rsid w:val="00B65196"/>
    <w:rsid w:val="00B65969"/>
    <w:rsid w:val="00B65EEA"/>
    <w:rsid w:val="00B66AEA"/>
    <w:rsid w:val="00B67084"/>
    <w:rsid w:val="00B71595"/>
    <w:rsid w:val="00B734F1"/>
    <w:rsid w:val="00B7388F"/>
    <w:rsid w:val="00B77F6E"/>
    <w:rsid w:val="00B80CE5"/>
    <w:rsid w:val="00B80FA3"/>
    <w:rsid w:val="00B81DE4"/>
    <w:rsid w:val="00B868AD"/>
    <w:rsid w:val="00B9055A"/>
    <w:rsid w:val="00B93023"/>
    <w:rsid w:val="00B94FC6"/>
    <w:rsid w:val="00B96038"/>
    <w:rsid w:val="00BA00F7"/>
    <w:rsid w:val="00BA0D86"/>
    <w:rsid w:val="00BA0E7C"/>
    <w:rsid w:val="00BA1797"/>
    <w:rsid w:val="00BA2272"/>
    <w:rsid w:val="00BA2CC1"/>
    <w:rsid w:val="00BA35E6"/>
    <w:rsid w:val="00BA42D3"/>
    <w:rsid w:val="00BA45A6"/>
    <w:rsid w:val="00BA4CF9"/>
    <w:rsid w:val="00BA6E69"/>
    <w:rsid w:val="00BB2A05"/>
    <w:rsid w:val="00BB5C8B"/>
    <w:rsid w:val="00BB744C"/>
    <w:rsid w:val="00BB7456"/>
    <w:rsid w:val="00BC0BBA"/>
    <w:rsid w:val="00BC1280"/>
    <w:rsid w:val="00BC1E4C"/>
    <w:rsid w:val="00BC2E00"/>
    <w:rsid w:val="00BC3306"/>
    <w:rsid w:val="00BC74B3"/>
    <w:rsid w:val="00BC7B25"/>
    <w:rsid w:val="00BD13ED"/>
    <w:rsid w:val="00BD3DC2"/>
    <w:rsid w:val="00BD5ACD"/>
    <w:rsid w:val="00BD6FB0"/>
    <w:rsid w:val="00BD7379"/>
    <w:rsid w:val="00BE06E4"/>
    <w:rsid w:val="00BE0B06"/>
    <w:rsid w:val="00BE1538"/>
    <w:rsid w:val="00BE3052"/>
    <w:rsid w:val="00BE3A85"/>
    <w:rsid w:val="00BE6B3A"/>
    <w:rsid w:val="00BE71A6"/>
    <w:rsid w:val="00BE777B"/>
    <w:rsid w:val="00BF14E5"/>
    <w:rsid w:val="00BF15B5"/>
    <w:rsid w:val="00BF195E"/>
    <w:rsid w:val="00BF53D7"/>
    <w:rsid w:val="00BF6856"/>
    <w:rsid w:val="00BF7A8A"/>
    <w:rsid w:val="00BF7BB6"/>
    <w:rsid w:val="00C00E83"/>
    <w:rsid w:val="00C01812"/>
    <w:rsid w:val="00C0494A"/>
    <w:rsid w:val="00C04FC0"/>
    <w:rsid w:val="00C05E0E"/>
    <w:rsid w:val="00C109D1"/>
    <w:rsid w:val="00C10D98"/>
    <w:rsid w:val="00C140E7"/>
    <w:rsid w:val="00C14300"/>
    <w:rsid w:val="00C178AA"/>
    <w:rsid w:val="00C2003B"/>
    <w:rsid w:val="00C20E74"/>
    <w:rsid w:val="00C22414"/>
    <w:rsid w:val="00C236F3"/>
    <w:rsid w:val="00C23BE0"/>
    <w:rsid w:val="00C2505E"/>
    <w:rsid w:val="00C30150"/>
    <w:rsid w:val="00C30B73"/>
    <w:rsid w:val="00C310BE"/>
    <w:rsid w:val="00C3169E"/>
    <w:rsid w:val="00C34207"/>
    <w:rsid w:val="00C403D1"/>
    <w:rsid w:val="00C40C3F"/>
    <w:rsid w:val="00C416B4"/>
    <w:rsid w:val="00C42883"/>
    <w:rsid w:val="00C42BD1"/>
    <w:rsid w:val="00C42C36"/>
    <w:rsid w:val="00C4319E"/>
    <w:rsid w:val="00C431F6"/>
    <w:rsid w:val="00C4392C"/>
    <w:rsid w:val="00C44D32"/>
    <w:rsid w:val="00C46B83"/>
    <w:rsid w:val="00C51570"/>
    <w:rsid w:val="00C51EDB"/>
    <w:rsid w:val="00C524B5"/>
    <w:rsid w:val="00C5428F"/>
    <w:rsid w:val="00C543FC"/>
    <w:rsid w:val="00C56515"/>
    <w:rsid w:val="00C574CC"/>
    <w:rsid w:val="00C579E2"/>
    <w:rsid w:val="00C6017B"/>
    <w:rsid w:val="00C608AF"/>
    <w:rsid w:val="00C61529"/>
    <w:rsid w:val="00C6189F"/>
    <w:rsid w:val="00C61FA6"/>
    <w:rsid w:val="00C62199"/>
    <w:rsid w:val="00C626F4"/>
    <w:rsid w:val="00C65502"/>
    <w:rsid w:val="00C65BA6"/>
    <w:rsid w:val="00C667B6"/>
    <w:rsid w:val="00C66973"/>
    <w:rsid w:val="00C675BC"/>
    <w:rsid w:val="00C6797B"/>
    <w:rsid w:val="00C719DE"/>
    <w:rsid w:val="00C723FF"/>
    <w:rsid w:val="00C72A04"/>
    <w:rsid w:val="00C72BC3"/>
    <w:rsid w:val="00C72E47"/>
    <w:rsid w:val="00C730EE"/>
    <w:rsid w:val="00C7349A"/>
    <w:rsid w:val="00C74021"/>
    <w:rsid w:val="00C74422"/>
    <w:rsid w:val="00C7520F"/>
    <w:rsid w:val="00C75D6B"/>
    <w:rsid w:val="00C761D2"/>
    <w:rsid w:val="00C762F7"/>
    <w:rsid w:val="00C7715A"/>
    <w:rsid w:val="00C81002"/>
    <w:rsid w:val="00C810F4"/>
    <w:rsid w:val="00C815BA"/>
    <w:rsid w:val="00C81832"/>
    <w:rsid w:val="00C82E84"/>
    <w:rsid w:val="00C834BD"/>
    <w:rsid w:val="00C83E09"/>
    <w:rsid w:val="00C85473"/>
    <w:rsid w:val="00C8698F"/>
    <w:rsid w:val="00C90530"/>
    <w:rsid w:val="00C910C2"/>
    <w:rsid w:val="00C92947"/>
    <w:rsid w:val="00C93762"/>
    <w:rsid w:val="00C93FF3"/>
    <w:rsid w:val="00C94B00"/>
    <w:rsid w:val="00C95F16"/>
    <w:rsid w:val="00C95FA0"/>
    <w:rsid w:val="00C963F9"/>
    <w:rsid w:val="00C97535"/>
    <w:rsid w:val="00CA194D"/>
    <w:rsid w:val="00CA1E73"/>
    <w:rsid w:val="00CA2997"/>
    <w:rsid w:val="00CA2BB0"/>
    <w:rsid w:val="00CA2D4E"/>
    <w:rsid w:val="00CA58E5"/>
    <w:rsid w:val="00CA5C36"/>
    <w:rsid w:val="00CA6707"/>
    <w:rsid w:val="00CA6F03"/>
    <w:rsid w:val="00CA76AD"/>
    <w:rsid w:val="00CA7B07"/>
    <w:rsid w:val="00CA7B73"/>
    <w:rsid w:val="00CB0412"/>
    <w:rsid w:val="00CB14E6"/>
    <w:rsid w:val="00CB1608"/>
    <w:rsid w:val="00CB1F16"/>
    <w:rsid w:val="00CB57CD"/>
    <w:rsid w:val="00CB656F"/>
    <w:rsid w:val="00CC0720"/>
    <w:rsid w:val="00CC0C77"/>
    <w:rsid w:val="00CC4613"/>
    <w:rsid w:val="00CC5E17"/>
    <w:rsid w:val="00CC7F23"/>
    <w:rsid w:val="00CD0614"/>
    <w:rsid w:val="00CD105D"/>
    <w:rsid w:val="00CD13E9"/>
    <w:rsid w:val="00CD1570"/>
    <w:rsid w:val="00CD2F8A"/>
    <w:rsid w:val="00CD2F95"/>
    <w:rsid w:val="00CD331B"/>
    <w:rsid w:val="00CD33B2"/>
    <w:rsid w:val="00CD36BC"/>
    <w:rsid w:val="00CD3952"/>
    <w:rsid w:val="00CD42C4"/>
    <w:rsid w:val="00CD4CCC"/>
    <w:rsid w:val="00CE12A1"/>
    <w:rsid w:val="00CE2534"/>
    <w:rsid w:val="00CE5D70"/>
    <w:rsid w:val="00CE65B5"/>
    <w:rsid w:val="00CF0E2B"/>
    <w:rsid w:val="00CF1AC3"/>
    <w:rsid w:val="00CF299E"/>
    <w:rsid w:val="00CF369D"/>
    <w:rsid w:val="00CF3928"/>
    <w:rsid w:val="00CF5B00"/>
    <w:rsid w:val="00D002B2"/>
    <w:rsid w:val="00D00621"/>
    <w:rsid w:val="00D01372"/>
    <w:rsid w:val="00D019E3"/>
    <w:rsid w:val="00D03DE0"/>
    <w:rsid w:val="00D040BB"/>
    <w:rsid w:val="00D04804"/>
    <w:rsid w:val="00D05A13"/>
    <w:rsid w:val="00D070A3"/>
    <w:rsid w:val="00D103A6"/>
    <w:rsid w:val="00D11ABC"/>
    <w:rsid w:val="00D1344B"/>
    <w:rsid w:val="00D13D0D"/>
    <w:rsid w:val="00D13DE7"/>
    <w:rsid w:val="00D15C8E"/>
    <w:rsid w:val="00D16065"/>
    <w:rsid w:val="00D17F82"/>
    <w:rsid w:val="00D20128"/>
    <w:rsid w:val="00D21365"/>
    <w:rsid w:val="00D2337D"/>
    <w:rsid w:val="00D24B03"/>
    <w:rsid w:val="00D2602B"/>
    <w:rsid w:val="00D27CE7"/>
    <w:rsid w:val="00D3023F"/>
    <w:rsid w:val="00D30AD5"/>
    <w:rsid w:val="00D30EC9"/>
    <w:rsid w:val="00D3198B"/>
    <w:rsid w:val="00D325E7"/>
    <w:rsid w:val="00D34410"/>
    <w:rsid w:val="00D3536F"/>
    <w:rsid w:val="00D35DF6"/>
    <w:rsid w:val="00D37826"/>
    <w:rsid w:val="00D4042A"/>
    <w:rsid w:val="00D40B1E"/>
    <w:rsid w:val="00D43B9D"/>
    <w:rsid w:val="00D4402E"/>
    <w:rsid w:val="00D45F63"/>
    <w:rsid w:val="00D4663A"/>
    <w:rsid w:val="00D47069"/>
    <w:rsid w:val="00D47634"/>
    <w:rsid w:val="00D47CE4"/>
    <w:rsid w:val="00D50119"/>
    <w:rsid w:val="00D522E0"/>
    <w:rsid w:val="00D536CA"/>
    <w:rsid w:val="00D559C1"/>
    <w:rsid w:val="00D55F81"/>
    <w:rsid w:val="00D56958"/>
    <w:rsid w:val="00D5744A"/>
    <w:rsid w:val="00D612F5"/>
    <w:rsid w:val="00D623A3"/>
    <w:rsid w:val="00D627F8"/>
    <w:rsid w:val="00D635DB"/>
    <w:rsid w:val="00D663E8"/>
    <w:rsid w:val="00D675D0"/>
    <w:rsid w:val="00D67D10"/>
    <w:rsid w:val="00D71698"/>
    <w:rsid w:val="00D7461C"/>
    <w:rsid w:val="00D752F5"/>
    <w:rsid w:val="00D76323"/>
    <w:rsid w:val="00D7687F"/>
    <w:rsid w:val="00D76D5D"/>
    <w:rsid w:val="00D80349"/>
    <w:rsid w:val="00D8042A"/>
    <w:rsid w:val="00D8193A"/>
    <w:rsid w:val="00D82357"/>
    <w:rsid w:val="00D83B95"/>
    <w:rsid w:val="00D84492"/>
    <w:rsid w:val="00D867F2"/>
    <w:rsid w:val="00D873D6"/>
    <w:rsid w:val="00D90A0F"/>
    <w:rsid w:val="00D9230D"/>
    <w:rsid w:val="00D93D90"/>
    <w:rsid w:val="00D9437D"/>
    <w:rsid w:val="00D96953"/>
    <w:rsid w:val="00D97783"/>
    <w:rsid w:val="00DA1859"/>
    <w:rsid w:val="00DA1AE4"/>
    <w:rsid w:val="00DA331C"/>
    <w:rsid w:val="00DA3830"/>
    <w:rsid w:val="00DA4DDE"/>
    <w:rsid w:val="00DA5385"/>
    <w:rsid w:val="00DA63A7"/>
    <w:rsid w:val="00DB0193"/>
    <w:rsid w:val="00DB2189"/>
    <w:rsid w:val="00DB570D"/>
    <w:rsid w:val="00DC03DF"/>
    <w:rsid w:val="00DC263B"/>
    <w:rsid w:val="00DC27F9"/>
    <w:rsid w:val="00DC2A63"/>
    <w:rsid w:val="00DC3E9A"/>
    <w:rsid w:val="00DC4CEE"/>
    <w:rsid w:val="00DC6B7B"/>
    <w:rsid w:val="00DC70AF"/>
    <w:rsid w:val="00DD0A52"/>
    <w:rsid w:val="00DD3E9B"/>
    <w:rsid w:val="00DD5192"/>
    <w:rsid w:val="00DD56BC"/>
    <w:rsid w:val="00DD585F"/>
    <w:rsid w:val="00DD58A1"/>
    <w:rsid w:val="00DD5FE0"/>
    <w:rsid w:val="00DD6BBF"/>
    <w:rsid w:val="00DD6F90"/>
    <w:rsid w:val="00DD7C61"/>
    <w:rsid w:val="00DE11E1"/>
    <w:rsid w:val="00DE3704"/>
    <w:rsid w:val="00DE539B"/>
    <w:rsid w:val="00DE6BA0"/>
    <w:rsid w:val="00DE71CD"/>
    <w:rsid w:val="00DF0A04"/>
    <w:rsid w:val="00DF4C02"/>
    <w:rsid w:val="00DF6CE2"/>
    <w:rsid w:val="00E00782"/>
    <w:rsid w:val="00E00C3B"/>
    <w:rsid w:val="00E03F24"/>
    <w:rsid w:val="00E04554"/>
    <w:rsid w:val="00E046BE"/>
    <w:rsid w:val="00E04B66"/>
    <w:rsid w:val="00E04D7D"/>
    <w:rsid w:val="00E055B7"/>
    <w:rsid w:val="00E073D1"/>
    <w:rsid w:val="00E1086A"/>
    <w:rsid w:val="00E10C96"/>
    <w:rsid w:val="00E111AE"/>
    <w:rsid w:val="00E15DD0"/>
    <w:rsid w:val="00E166BD"/>
    <w:rsid w:val="00E16D60"/>
    <w:rsid w:val="00E17BEF"/>
    <w:rsid w:val="00E17EC3"/>
    <w:rsid w:val="00E22152"/>
    <w:rsid w:val="00E228FA"/>
    <w:rsid w:val="00E22D71"/>
    <w:rsid w:val="00E240F7"/>
    <w:rsid w:val="00E24558"/>
    <w:rsid w:val="00E249BD"/>
    <w:rsid w:val="00E26A43"/>
    <w:rsid w:val="00E26EAA"/>
    <w:rsid w:val="00E2794B"/>
    <w:rsid w:val="00E31B08"/>
    <w:rsid w:val="00E31DDD"/>
    <w:rsid w:val="00E31ED0"/>
    <w:rsid w:val="00E33024"/>
    <w:rsid w:val="00E34A55"/>
    <w:rsid w:val="00E4291B"/>
    <w:rsid w:val="00E42A2E"/>
    <w:rsid w:val="00E42E76"/>
    <w:rsid w:val="00E4450F"/>
    <w:rsid w:val="00E45CE6"/>
    <w:rsid w:val="00E45F0D"/>
    <w:rsid w:val="00E47957"/>
    <w:rsid w:val="00E47B40"/>
    <w:rsid w:val="00E51335"/>
    <w:rsid w:val="00E51BC9"/>
    <w:rsid w:val="00E52F0F"/>
    <w:rsid w:val="00E530AA"/>
    <w:rsid w:val="00E537DF"/>
    <w:rsid w:val="00E54D0D"/>
    <w:rsid w:val="00E57155"/>
    <w:rsid w:val="00E57322"/>
    <w:rsid w:val="00E57C7C"/>
    <w:rsid w:val="00E60C8E"/>
    <w:rsid w:val="00E61ABB"/>
    <w:rsid w:val="00E62062"/>
    <w:rsid w:val="00E6292C"/>
    <w:rsid w:val="00E62BBA"/>
    <w:rsid w:val="00E63C7F"/>
    <w:rsid w:val="00E6525D"/>
    <w:rsid w:val="00E66A40"/>
    <w:rsid w:val="00E67CE4"/>
    <w:rsid w:val="00E67E79"/>
    <w:rsid w:val="00E7191F"/>
    <w:rsid w:val="00E7212C"/>
    <w:rsid w:val="00E75F0F"/>
    <w:rsid w:val="00E77120"/>
    <w:rsid w:val="00E8011F"/>
    <w:rsid w:val="00E8172D"/>
    <w:rsid w:val="00E8179B"/>
    <w:rsid w:val="00E82283"/>
    <w:rsid w:val="00E86FAB"/>
    <w:rsid w:val="00E90BCA"/>
    <w:rsid w:val="00E90C0B"/>
    <w:rsid w:val="00E91DC2"/>
    <w:rsid w:val="00E92499"/>
    <w:rsid w:val="00E92EE8"/>
    <w:rsid w:val="00E94189"/>
    <w:rsid w:val="00E94FA1"/>
    <w:rsid w:val="00E95FA4"/>
    <w:rsid w:val="00E968CC"/>
    <w:rsid w:val="00E96E49"/>
    <w:rsid w:val="00E97FDD"/>
    <w:rsid w:val="00EA0A98"/>
    <w:rsid w:val="00EA11C0"/>
    <w:rsid w:val="00EA19E2"/>
    <w:rsid w:val="00EA2A8B"/>
    <w:rsid w:val="00EA3AC5"/>
    <w:rsid w:val="00EA448B"/>
    <w:rsid w:val="00EA48F1"/>
    <w:rsid w:val="00EA55FC"/>
    <w:rsid w:val="00EA71B7"/>
    <w:rsid w:val="00EA734C"/>
    <w:rsid w:val="00EA7794"/>
    <w:rsid w:val="00EA7E52"/>
    <w:rsid w:val="00EB375C"/>
    <w:rsid w:val="00EB4304"/>
    <w:rsid w:val="00EB6290"/>
    <w:rsid w:val="00EB676E"/>
    <w:rsid w:val="00EB6836"/>
    <w:rsid w:val="00EB7C41"/>
    <w:rsid w:val="00EC0A9C"/>
    <w:rsid w:val="00EC0B65"/>
    <w:rsid w:val="00EC2F99"/>
    <w:rsid w:val="00EC4E18"/>
    <w:rsid w:val="00EC5BAD"/>
    <w:rsid w:val="00ED2234"/>
    <w:rsid w:val="00ED2BB6"/>
    <w:rsid w:val="00ED5341"/>
    <w:rsid w:val="00EE026D"/>
    <w:rsid w:val="00EE2009"/>
    <w:rsid w:val="00EE49AD"/>
    <w:rsid w:val="00EE4E51"/>
    <w:rsid w:val="00EE5EC5"/>
    <w:rsid w:val="00EE71EC"/>
    <w:rsid w:val="00EE7D85"/>
    <w:rsid w:val="00EF00EC"/>
    <w:rsid w:val="00EF07EE"/>
    <w:rsid w:val="00EF1013"/>
    <w:rsid w:val="00EF1537"/>
    <w:rsid w:val="00EF275D"/>
    <w:rsid w:val="00EF2D6D"/>
    <w:rsid w:val="00EF3044"/>
    <w:rsid w:val="00EF4361"/>
    <w:rsid w:val="00EF4384"/>
    <w:rsid w:val="00EF6919"/>
    <w:rsid w:val="00EF6F4F"/>
    <w:rsid w:val="00F009C0"/>
    <w:rsid w:val="00F0152A"/>
    <w:rsid w:val="00F01934"/>
    <w:rsid w:val="00F02821"/>
    <w:rsid w:val="00F02A97"/>
    <w:rsid w:val="00F02CD3"/>
    <w:rsid w:val="00F035B0"/>
    <w:rsid w:val="00F05D85"/>
    <w:rsid w:val="00F070C9"/>
    <w:rsid w:val="00F07937"/>
    <w:rsid w:val="00F11819"/>
    <w:rsid w:val="00F11D34"/>
    <w:rsid w:val="00F158D8"/>
    <w:rsid w:val="00F166B1"/>
    <w:rsid w:val="00F17077"/>
    <w:rsid w:val="00F20473"/>
    <w:rsid w:val="00F2056B"/>
    <w:rsid w:val="00F208BF"/>
    <w:rsid w:val="00F21DF0"/>
    <w:rsid w:val="00F22390"/>
    <w:rsid w:val="00F22D1A"/>
    <w:rsid w:val="00F25B4D"/>
    <w:rsid w:val="00F30999"/>
    <w:rsid w:val="00F35A53"/>
    <w:rsid w:val="00F36CF5"/>
    <w:rsid w:val="00F36F61"/>
    <w:rsid w:val="00F3710A"/>
    <w:rsid w:val="00F37A6C"/>
    <w:rsid w:val="00F41B9F"/>
    <w:rsid w:val="00F41F14"/>
    <w:rsid w:val="00F43544"/>
    <w:rsid w:val="00F43712"/>
    <w:rsid w:val="00F43831"/>
    <w:rsid w:val="00F46ABA"/>
    <w:rsid w:val="00F50093"/>
    <w:rsid w:val="00F529D0"/>
    <w:rsid w:val="00F547CE"/>
    <w:rsid w:val="00F5617E"/>
    <w:rsid w:val="00F60B51"/>
    <w:rsid w:val="00F62543"/>
    <w:rsid w:val="00F632E8"/>
    <w:rsid w:val="00F632F1"/>
    <w:rsid w:val="00F641A3"/>
    <w:rsid w:val="00F6617C"/>
    <w:rsid w:val="00F6664F"/>
    <w:rsid w:val="00F712B6"/>
    <w:rsid w:val="00F72FD9"/>
    <w:rsid w:val="00F736C5"/>
    <w:rsid w:val="00F76631"/>
    <w:rsid w:val="00F76983"/>
    <w:rsid w:val="00F80448"/>
    <w:rsid w:val="00F811A4"/>
    <w:rsid w:val="00F83B24"/>
    <w:rsid w:val="00F841C2"/>
    <w:rsid w:val="00F8509A"/>
    <w:rsid w:val="00F87183"/>
    <w:rsid w:val="00F874F1"/>
    <w:rsid w:val="00F904B0"/>
    <w:rsid w:val="00F913E4"/>
    <w:rsid w:val="00F9766C"/>
    <w:rsid w:val="00FA0573"/>
    <w:rsid w:val="00FA2DDB"/>
    <w:rsid w:val="00FA346F"/>
    <w:rsid w:val="00FA38C8"/>
    <w:rsid w:val="00FA478E"/>
    <w:rsid w:val="00FA55A3"/>
    <w:rsid w:val="00FA65A7"/>
    <w:rsid w:val="00FA6669"/>
    <w:rsid w:val="00FA6F76"/>
    <w:rsid w:val="00FA70DA"/>
    <w:rsid w:val="00FB039E"/>
    <w:rsid w:val="00FB0481"/>
    <w:rsid w:val="00FB19C1"/>
    <w:rsid w:val="00FB2157"/>
    <w:rsid w:val="00FB28CE"/>
    <w:rsid w:val="00FB3863"/>
    <w:rsid w:val="00FB522C"/>
    <w:rsid w:val="00FB569E"/>
    <w:rsid w:val="00FB6619"/>
    <w:rsid w:val="00FB7A39"/>
    <w:rsid w:val="00FC1D17"/>
    <w:rsid w:val="00FC2CAD"/>
    <w:rsid w:val="00FC2E8F"/>
    <w:rsid w:val="00FC30F0"/>
    <w:rsid w:val="00FC4AE7"/>
    <w:rsid w:val="00FC5633"/>
    <w:rsid w:val="00FC6D12"/>
    <w:rsid w:val="00FC7E50"/>
    <w:rsid w:val="00FD02B6"/>
    <w:rsid w:val="00FD2965"/>
    <w:rsid w:val="00FD3403"/>
    <w:rsid w:val="00FD460C"/>
    <w:rsid w:val="00FD6B00"/>
    <w:rsid w:val="00FD7967"/>
    <w:rsid w:val="00FE008A"/>
    <w:rsid w:val="00FE046B"/>
    <w:rsid w:val="00FE15A0"/>
    <w:rsid w:val="00FE23C5"/>
    <w:rsid w:val="00FE5165"/>
    <w:rsid w:val="00FE5A5D"/>
    <w:rsid w:val="00FE5C61"/>
    <w:rsid w:val="00FE68D8"/>
    <w:rsid w:val="00FE6C96"/>
    <w:rsid w:val="00FF11E7"/>
    <w:rsid w:val="00FF1D33"/>
    <w:rsid w:val="00FF3A7E"/>
    <w:rsid w:val="00FF3BC4"/>
    <w:rsid w:val="00FF5336"/>
    <w:rsid w:val="00FF6CBC"/>
    <w:rsid w:val="00FF77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5"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Subtitle" w:qFormat="1"/>
    <w:lsdException w:name="Hyperlink" w:uiPriority="99"/>
    <w:lsdException w:name="Strong" w:qFormat="1"/>
    <w:lsdException w:name="Emphasis" w:qFormat="1"/>
    <w:lsdException w:name="Plain Text"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AC27C6"/>
    <w:pPr>
      <w:ind w:left="360"/>
    </w:pPr>
    <w:rPr>
      <w:sz w:val="24"/>
    </w:rPr>
  </w:style>
  <w:style w:type="paragraph" w:styleId="Heading1">
    <w:name w:val="heading 1"/>
    <w:next w:val="Normal"/>
    <w:qFormat/>
    <w:rsid w:val="00907C04"/>
    <w:pPr>
      <w:keepNext/>
      <w:pageBreakBefore/>
      <w:numPr>
        <w:numId w:val="19"/>
      </w:numPr>
      <w:spacing w:before="240" w:after="60"/>
      <w:ind w:left="144" w:firstLine="0"/>
      <w:outlineLvl w:val="0"/>
    </w:pPr>
    <w:rPr>
      <w:rFonts w:ascii="Arial" w:hAnsi="Arial" w:cs="Tahoma"/>
      <w:b/>
      <w:kern w:val="28"/>
      <w:sz w:val="56"/>
      <w:szCs w:val="56"/>
    </w:rPr>
  </w:style>
  <w:style w:type="paragraph" w:styleId="Heading2">
    <w:name w:val="heading 2"/>
    <w:basedOn w:val="Heading1"/>
    <w:next w:val="Normal"/>
    <w:qFormat/>
    <w:rsid w:val="00C761D2"/>
    <w:pPr>
      <w:pageBreakBefore w:val="0"/>
      <w:numPr>
        <w:ilvl w:val="1"/>
      </w:numPr>
      <w:spacing w:after="240"/>
      <w:outlineLvl w:val="1"/>
    </w:pPr>
    <w:rPr>
      <w:sz w:val="36"/>
    </w:rPr>
  </w:style>
  <w:style w:type="paragraph" w:styleId="Heading3">
    <w:name w:val="heading 3"/>
    <w:basedOn w:val="Heading2"/>
    <w:next w:val="BodyTextIndent2"/>
    <w:qFormat/>
    <w:rsid w:val="00280B23"/>
    <w:pPr>
      <w:numPr>
        <w:ilvl w:val="2"/>
      </w:numPr>
      <w:spacing w:before="180"/>
      <w:ind w:left="864"/>
      <w:outlineLvl w:val="2"/>
    </w:pPr>
    <w:rPr>
      <w:b w:val="0"/>
      <w:i/>
      <w:sz w:val="28"/>
      <w:szCs w:val="24"/>
    </w:rPr>
  </w:style>
  <w:style w:type="paragraph" w:styleId="Heading4">
    <w:name w:val="heading 4"/>
    <w:basedOn w:val="Heading3"/>
    <w:next w:val="Normal"/>
    <w:rsid w:val="006D29C8"/>
    <w:pPr>
      <w:numPr>
        <w:ilvl w:val="3"/>
      </w:numPr>
      <w:spacing w:before="240"/>
      <w:ind w:left="1080"/>
      <w:outlineLvl w:val="3"/>
    </w:pPr>
    <w:rPr>
      <w:b/>
      <w:bCs/>
      <w:i w:val="0"/>
      <w:sz w:val="24"/>
    </w:rPr>
  </w:style>
  <w:style w:type="paragraph" w:styleId="Heading5">
    <w:name w:val="heading 5"/>
    <w:basedOn w:val="Heading4"/>
    <w:next w:val="Normal"/>
    <w:qFormat/>
    <w:rsid w:val="003D7C76"/>
    <w:pPr>
      <w:numPr>
        <w:ilvl w:val="4"/>
      </w:numPr>
      <w:outlineLvl w:val="4"/>
    </w:pPr>
    <w:rPr>
      <w:bCs w:val="0"/>
      <w:i/>
      <w:iCs/>
      <w:szCs w:val="26"/>
    </w:rPr>
  </w:style>
  <w:style w:type="paragraph" w:styleId="Heading6">
    <w:name w:val="heading 6"/>
    <w:basedOn w:val="Heading5"/>
    <w:next w:val="Normal"/>
    <w:rsid w:val="003D7C76"/>
    <w:pPr>
      <w:numPr>
        <w:ilvl w:val="5"/>
      </w:numPr>
      <w:outlineLvl w:val="5"/>
    </w:pPr>
    <w:rPr>
      <w:bCs/>
      <w:szCs w:val="22"/>
    </w:rPr>
  </w:style>
  <w:style w:type="paragraph" w:styleId="Heading7">
    <w:name w:val="heading 7"/>
    <w:basedOn w:val="Normal"/>
    <w:next w:val="Normal"/>
    <w:link w:val="Heading7Char"/>
    <w:unhideWhenUsed/>
    <w:qFormat/>
    <w:rsid w:val="003D7C76"/>
    <w:pPr>
      <w:keepNext/>
      <w:keepLines/>
      <w:numPr>
        <w:ilvl w:val="6"/>
        <w:numId w:val="19"/>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3D7C76"/>
    <w:pPr>
      <w:keepNext/>
      <w:keepLines/>
      <w:numPr>
        <w:ilvl w:val="7"/>
        <w:numId w:val="19"/>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semiHidden/>
    <w:unhideWhenUsed/>
    <w:qFormat/>
    <w:rsid w:val="003D7C76"/>
    <w:pPr>
      <w:keepNext/>
      <w:keepLines/>
      <w:numPr>
        <w:ilvl w:val="8"/>
        <w:numId w:val="19"/>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rsid w:val="00050513"/>
    <w:pPr>
      <w:shd w:val="clear" w:color="auto" w:fill="000080"/>
    </w:pPr>
    <w:rPr>
      <w:rFonts w:ascii="Tahoma" w:hAnsi="Tahoma"/>
    </w:rPr>
  </w:style>
  <w:style w:type="table" w:styleId="TableGrid">
    <w:name w:val="Table Grid"/>
    <w:basedOn w:val="TableNormal"/>
    <w:rsid w:val="009E23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6E3BD0"/>
    <w:pPr>
      <w:numPr>
        <w:numId w:val="27"/>
      </w:numPr>
      <w:spacing w:before="60" w:after="60"/>
    </w:pPr>
  </w:style>
  <w:style w:type="paragraph" w:styleId="List2">
    <w:name w:val="List 2"/>
    <w:basedOn w:val="Normal"/>
    <w:rsid w:val="006E3BD0"/>
    <w:pPr>
      <w:numPr>
        <w:numId w:val="29"/>
      </w:numPr>
      <w:spacing w:before="60" w:after="60"/>
    </w:pPr>
  </w:style>
  <w:style w:type="paragraph" w:styleId="ListNumber">
    <w:name w:val="List Number"/>
    <w:basedOn w:val="Normal"/>
    <w:rsid w:val="00AF797B"/>
    <w:pPr>
      <w:numPr>
        <w:numId w:val="6"/>
      </w:numPr>
    </w:pPr>
  </w:style>
  <w:style w:type="paragraph" w:styleId="ListNumber2">
    <w:name w:val="List Number 2"/>
    <w:basedOn w:val="Normal"/>
    <w:rsid w:val="00AF797B"/>
    <w:pPr>
      <w:numPr>
        <w:numId w:val="3"/>
      </w:numPr>
    </w:pPr>
  </w:style>
  <w:style w:type="paragraph" w:styleId="ListBullet2">
    <w:name w:val="List Bullet 2"/>
    <w:basedOn w:val="Normal"/>
    <w:rsid w:val="008C28FC"/>
    <w:pPr>
      <w:numPr>
        <w:numId w:val="5"/>
      </w:numPr>
    </w:pPr>
  </w:style>
  <w:style w:type="paragraph" w:customStyle="1" w:styleId="TableBullet">
    <w:name w:val="Table Bullet"/>
    <w:basedOn w:val="Normal"/>
    <w:link w:val="TableBulletChar"/>
    <w:rsid w:val="003C7779"/>
    <w:pPr>
      <w:numPr>
        <w:numId w:val="4"/>
      </w:numPr>
    </w:pPr>
  </w:style>
  <w:style w:type="paragraph" w:styleId="ListBullet3">
    <w:name w:val="List Bullet 3"/>
    <w:basedOn w:val="Normal"/>
    <w:link w:val="ListBullet3Char"/>
    <w:rsid w:val="00D34410"/>
    <w:pPr>
      <w:numPr>
        <w:numId w:val="2"/>
      </w:numPr>
      <w:spacing w:before="60" w:after="60"/>
    </w:pPr>
  </w:style>
  <w:style w:type="character" w:customStyle="1" w:styleId="ListBullet3Char">
    <w:name w:val="List Bullet 3 Char"/>
    <w:basedOn w:val="DefaultParagraphFont"/>
    <w:link w:val="ListBullet3"/>
    <w:rsid w:val="00D34410"/>
    <w:rPr>
      <w:sz w:val="24"/>
    </w:rPr>
  </w:style>
  <w:style w:type="paragraph" w:customStyle="1" w:styleId="Checklist2">
    <w:name w:val="Checklist 2"/>
    <w:basedOn w:val="ListBullet2"/>
    <w:rsid w:val="00FA65A7"/>
    <w:pPr>
      <w:numPr>
        <w:numId w:val="1"/>
      </w:numPr>
    </w:pPr>
  </w:style>
  <w:style w:type="character" w:styleId="Hyperlink">
    <w:name w:val="Hyperlink"/>
    <w:basedOn w:val="DefaultParagraphFont"/>
    <w:uiPriority w:val="99"/>
    <w:rsid w:val="00E62BBA"/>
    <w:rPr>
      <w:color w:val="0000FF"/>
      <w:u w:val="single"/>
    </w:rPr>
  </w:style>
  <w:style w:type="character" w:styleId="FollowedHyperlink">
    <w:name w:val="FollowedHyperlink"/>
    <w:basedOn w:val="DefaultParagraphFont"/>
    <w:rsid w:val="00E62BBA"/>
    <w:rPr>
      <w:color w:val="606420"/>
      <w:u w:val="single"/>
    </w:rPr>
  </w:style>
  <w:style w:type="paragraph" w:styleId="ListContinue2">
    <w:name w:val="List Continue 2"/>
    <w:basedOn w:val="Normal"/>
    <w:rsid w:val="00B43D5A"/>
    <w:pPr>
      <w:spacing w:after="120"/>
      <w:ind w:left="720"/>
    </w:pPr>
  </w:style>
  <w:style w:type="paragraph" w:styleId="List3">
    <w:name w:val="List 3"/>
    <w:basedOn w:val="Normal"/>
    <w:rsid w:val="00C30150"/>
    <w:pPr>
      <w:ind w:left="1080" w:hanging="360"/>
    </w:pPr>
  </w:style>
  <w:style w:type="paragraph" w:styleId="ListContinue">
    <w:name w:val="List Continue"/>
    <w:basedOn w:val="Normal"/>
    <w:rsid w:val="00EB676E"/>
    <w:pPr>
      <w:spacing w:after="120"/>
    </w:pPr>
  </w:style>
  <w:style w:type="numbering" w:styleId="111111">
    <w:name w:val="Outline List 2"/>
    <w:basedOn w:val="NoList"/>
    <w:rsid w:val="000E141D"/>
  </w:style>
  <w:style w:type="character" w:customStyle="1" w:styleId="TableBulletChar">
    <w:name w:val="Table Bullet Char"/>
    <w:basedOn w:val="DefaultParagraphFont"/>
    <w:link w:val="TableBullet"/>
    <w:rsid w:val="00EE7D85"/>
    <w:rPr>
      <w:sz w:val="24"/>
    </w:rPr>
  </w:style>
  <w:style w:type="paragraph" w:styleId="BodyTextIndent">
    <w:name w:val="Body Text Indent"/>
    <w:basedOn w:val="Normal"/>
    <w:link w:val="BodyTextIndentChar"/>
    <w:rsid w:val="0040204E"/>
  </w:style>
  <w:style w:type="paragraph" w:styleId="BodyTextIndent2">
    <w:name w:val="Body Text Indent 2"/>
    <w:basedOn w:val="Normal"/>
    <w:link w:val="BodyTextIndent2Char"/>
    <w:rsid w:val="00BF7BB6"/>
    <w:pPr>
      <w:spacing w:before="60" w:after="60"/>
      <w:ind w:left="720"/>
    </w:pPr>
  </w:style>
  <w:style w:type="character" w:customStyle="1" w:styleId="BodyTextIndent2Char">
    <w:name w:val="Body Text Indent 2 Char"/>
    <w:basedOn w:val="DefaultParagraphFont"/>
    <w:link w:val="BodyTextIndent2"/>
    <w:rsid w:val="00BF7BB6"/>
    <w:rPr>
      <w:sz w:val="24"/>
    </w:rPr>
  </w:style>
  <w:style w:type="paragraph" w:styleId="Title">
    <w:name w:val="Title"/>
    <w:basedOn w:val="Normal"/>
    <w:rsid w:val="005B4F7C"/>
    <w:pPr>
      <w:spacing w:before="240" w:after="60"/>
      <w:jc w:val="center"/>
    </w:pPr>
    <w:rPr>
      <w:rFonts w:ascii="Arial" w:hAnsi="Arial" w:cs="Arial"/>
      <w:b/>
      <w:bCs/>
      <w:kern w:val="28"/>
      <w:sz w:val="56"/>
      <w:szCs w:val="32"/>
    </w:rPr>
  </w:style>
  <w:style w:type="paragraph" w:customStyle="1" w:styleId="Default">
    <w:name w:val="Default"/>
    <w:rsid w:val="00D55F81"/>
    <w:pPr>
      <w:autoSpaceDE w:val="0"/>
      <w:autoSpaceDN w:val="0"/>
      <w:adjustRightInd w:val="0"/>
    </w:pPr>
    <w:rPr>
      <w:rFonts w:ascii="Arial" w:hAnsi="Arial" w:cs="Arial"/>
      <w:color w:val="000000"/>
      <w:sz w:val="24"/>
      <w:szCs w:val="24"/>
    </w:rPr>
  </w:style>
  <w:style w:type="paragraph" w:customStyle="1" w:styleId="Normaali">
    <w:name w:val="Normaali"/>
    <w:basedOn w:val="Default"/>
    <w:next w:val="Default"/>
    <w:uiPriority w:val="99"/>
    <w:rsid w:val="00D55F81"/>
    <w:rPr>
      <w:color w:val="auto"/>
    </w:rPr>
  </w:style>
  <w:style w:type="character" w:customStyle="1" w:styleId="fbodytext">
    <w:name w:val="f_bodytext"/>
    <w:basedOn w:val="DefaultParagraphFont"/>
    <w:rsid w:val="00C42C36"/>
  </w:style>
  <w:style w:type="paragraph" w:customStyle="1" w:styleId="pbodytexttable">
    <w:name w:val="p_bodytexttable"/>
    <w:basedOn w:val="Normal"/>
    <w:rsid w:val="00495782"/>
    <w:pPr>
      <w:spacing w:before="100" w:beforeAutospacing="1" w:after="100" w:afterAutospacing="1"/>
    </w:pPr>
    <w:rPr>
      <w:szCs w:val="24"/>
    </w:rPr>
  </w:style>
  <w:style w:type="character" w:customStyle="1" w:styleId="fbodytexttable">
    <w:name w:val="f_bodytexttable"/>
    <w:basedOn w:val="DefaultParagraphFont"/>
    <w:rsid w:val="00495782"/>
  </w:style>
  <w:style w:type="character" w:customStyle="1" w:styleId="faasimpletexthighlightedregular">
    <w:name w:val="f_aasimpletexthighlightedregular"/>
    <w:basedOn w:val="DefaultParagraphFont"/>
    <w:rsid w:val="00495782"/>
  </w:style>
  <w:style w:type="paragraph" w:customStyle="1" w:styleId="pbodytext">
    <w:name w:val="p_bodytext"/>
    <w:basedOn w:val="Normal"/>
    <w:rsid w:val="00495782"/>
    <w:pPr>
      <w:spacing w:before="100" w:beforeAutospacing="1" w:after="100" w:afterAutospacing="1"/>
    </w:pPr>
    <w:rPr>
      <w:szCs w:val="24"/>
    </w:rPr>
  </w:style>
  <w:style w:type="paragraph" w:styleId="BalloonText">
    <w:name w:val="Balloon Text"/>
    <w:basedOn w:val="Normal"/>
    <w:link w:val="BalloonTextChar"/>
    <w:rsid w:val="001B6563"/>
    <w:rPr>
      <w:rFonts w:ascii="Tahoma" w:hAnsi="Tahoma" w:cs="Tahoma"/>
      <w:sz w:val="16"/>
      <w:szCs w:val="16"/>
    </w:rPr>
  </w:style>
  <w:style w:type="character" w:customStyle="1" w:styleId="BalloonTextChar">
    <w:name w:val="Balloon Text Char"/>
    <w:basedOn w:val="DefaultParagraphFont"/>
    <w:link w:val="BalloonText"/>
    <w:rsid w:val="001B6563"/>
    <w:rPr>
      <w:rFonts w:ascii="Tahoma" w:hAnsi="Tahoma" w:cs="Tahoma"/>
      <w:sz w:val="16"/>
      <w:szCs w:val="16"/>
    </w:rPr>
  </w:style>
  <w:style w:type="paragraph" w:styleId="ListParagraph">
    <w:name w:val="List Paragraph"/>
    <w:basedOn w:val="Normal"/>
    <w:uiPriority w:val="34"/>
    <w:qFormat/>
    <w:rsid w:val="003B5C04"/>
    <w:pPr>
      <w:spacing w:before="100" w:beforeAutospacing="1" w:after="100" w:afterAutospacing="1"/>
      <w:ind w:left="504"/>
    </w:pPr>
    <w:rPr>
      <w:szCs w:val="24"/>
    </w:rPr>
  </w:style>
  <w:style w:type="character" w:customStyle="1" w:styleId="grame">
    <w:name w:val="grame"/>
    <w:basedOn w:val="DefaultParagraphFont"/>
    <w:rsid w:val="00D5744A"/>
  </w:style>
  <w:style w:type="character" w:customStyle="1" w:styleId="spelle">
    <w:name w:val="spelle"/>
    <w:basedOn w:val="DefaultParagraphFont"/>
    <w:rsid w:val="005A7FAD"/>
  </w:style>
  <w:style w:type="paragraph" w:customStyle="1" w:styleId="pbodytexttable0">
    <w:name w:val="pbodytexttable"/>
    <w:basedOn w:val="Normal"/>
    <w:rsid w:val="00546FE7"/>
    <w:pPr>
      <w:spacing w:before="100" w:beforeAutospacing="1" w:after="100" w:afterAutospacing="1"/>
    </w:pPr>
    <w:rPr>
      <w:szCs w:val="24"/>
    </w:rPr>
  </w:style>
  <w:style w:type="character" w:customStyle="1" w:styleId="fbodytexttable0">
    <w:name w:val="fbodytexttable"/>
    <w:basedOn w:val="DefaultParagraphFont"/>
    <w:rsid w:val="00546FE7"/>
  </w:style>
  <w:style w:type="character" w:customStyle="1" w:styleId="faasimpletextnote">
    <w:name w:val="faasimpletextnote"/>
    <w:basedOn w:val="DefaultParagraphFont"/>
    <w:rsid w:val="00546FE7"/>
  </w:style>
  <w:style w:type="character" w:customStyle="1" w:styleId="faasimpletexthighlightedregular0">
    <w:name w:val="faasimpletexthighlightedregular"/>
    <w:basedOn w:val="DefaultParagraphFont"/>
    <w:rsid w:val="00546FE7"/>
  </w:style>
  <w:style w:type="character" w:customStyle="1" w:styleId="fsimpletexthighlighteditalic">
    <w:name w:val="f_simpletexthighlighteditalic"/>
    <w:basedOn w:val="DefaultParagraphFont"/>
    <w:rsid w:val="00724A59"/>
  </w:style>
  <w:style w:type="character" w:customStyle="1" w:styleId="faasimpletextnote0">
    <w:name w:val="f_aasimpletextnote"/>
    <w:basedOn w:val="DefaultParagraphFont"/>
    <w:rsid w:val="00724A59"/>
  </w:style>
  <w:style w:type="character" w:customStyle="1" w:styleId="faasimpletextname">
    <w:name w:val="f_aasimpletextname"/>
    <w:basedOn w:val="DefaultParagraphFont"/>
    <w:rsid w:val="00724A59"/>
  </w:style>
  <w:style w:type="character" w:customStyle="1" w:styleId="fimagecaption">
    <w:name w:val="f_imagecaption"/>
    <w:basedOn w:val="DefaultParagraphFont"/>
    <w:rsid w:val="000642BD"/>
  </w:style>
  <w:style w:type="paragraph" w:customStyle="1" w:styleId="pheadingnote">
    <w:name w:val="p_headingnote"/>
    <w:basedOn w:val="Normal"/>
    <w:rsid w:val="000642BD"/>
    <w:pPr>
      <w:spacing w:before="100" w:beforeAutospacing="1" w:after="100" w:afterAutospacing="1"/>
    </w:pPr>
    <w:rPr>
      <w:szCs w:val="24"/>
    </w:rPr>
  </w:style>
  <w:style w:type="character" w:customStyle="1" w:styleId="fheadingnote">
    <w:name w:val="f_headingnote"/>
    <w:basedOn w:val="DefaultParagraphFont"/>
    <w:rsid w:val="000642BD"/>
  </w:style>
  <w:style w:type="paragraph" w:styleId="TOCHeading">
    <w:name w:val="TOC Heading"/>
    <w:basedOn w:val="Heading1"/>
    <w:next w:val="Normal"/>
    <w:uiPriority w:val="39"/>
    <w:unhideWhenUsed/>
    <w:qFormat/>
    <w:rsid w:val="00CF3928"/>
    <w:pPr>
      <w:keepLines/>
      <w:pageBreakBefore w:val="0"/>
      <w:spacing w:before="480" w:after="0" w:line="276" w:lineRule="auto"/>
      <w:outlineLvl w:val="9"/>
    </w:pPr>
    <w:rPr>
      <w:rFonts w:asciiTheme="majorHAnsi" w:eastAsiaTheme="majorEastAsia" w:hAnsiTheme="majorHAnsi" w:cstheme="majorBidi"/>
      <w:bCs/>
      <w:color w:val="3E3E67" w:themeColor="accent1" w:themeShade="BF"/>
      <w:kern w:val="0"/>
      <w:sz w:val="28"/>
      <w:szCs w:val="28"/>
      <w:lang w:eastAsia="ja-JP"/>
    </w:rPr>
  </w:style>
  <w:style w:type="paragraph" w:styleId="TOC1">
    <w:name w:val="toc 1"/>
    <w:basedOn w:val="Normal"/>
    <w:next w:val="Normal"/>
    <w:autoRedefine/>
    <w:uiPriority w:val="39"/>
    <w:qFormat/>
    <w:rsid w:val="000E11B7"/>
    <w:pPr>
      <w:tabs>
        <w:tab w:val="left" w:pos="480"/>
        <w:tab w:val="right" w:leader="dot" w:pos="10790"/>
      </w:tabs>
      <w:spacing w:after="100"/>
    </w:pPr>
  </w:style>
  <w:style w:type="paragraph" w:styleId="TOC2">
    <w:name w:val="toc 2"/>
    <w:basedOn w:val="Normal"/>
    <w:next w:val="Normal"/>
    <w:autoRedefine/>
    <w:uiPriority w:val="39"/>
    <w:qFormat/>
    <w:rsid w:val="00CF3928"/>
    <w:pPr>
      <w:spacing w:after="100"/>
      <w:ind w:left="240"/>
    </w:pPr>
  </w:style>
  <w:style w:type="paragraph" w:styleId="TOC3">
    <w:name w:val="toc 3"/>
    <w:basedOn w:val="Normal"/>
    <w:next w:val="Normal"/>
    <w:autoRedefine/>
    <w:uiPriority w:val="39"/>
    <w:qFormat/>
    <w:rsid w:val="00917FC3"/>
    <w:pPr>
      <w:spacing w:after="100"/>
      <w:ind w:left="480"/>
    </w:pPr>
  </w:style>
  <w:style w:type="paragraph" w:styleId="TOC4">
    <w:name w:val="toc 4"/>
    <w:basedOn w:val="Normal"/>
    <w:next w:val="Normal"/>
    <w:autoRedefine/>
    <w:uiPriority w:val="39"/>
    <w:unhideWhenUsed/>
    <w:rsid w:val="000E11B7"/>
    <w:pPr>
      <w:spacing w:after="100" w:line="276" w:lineRule="auto"/>
      <w:ind w:left="660"/>
    </w:pPr>
    <w:rPr>
      <w:rFonts w:asciiTheme="minorHAnsi" w:eastAsiaTheme="minorEastAsia" w:hAnsiTheme="minorHAnsi" w:cstheme="minorBidi"/>
      <w:sz w:val="22"/>
      <w:szCs w:val="22"/>
    </w:rPr>
  </w:style>
  <w:style w:type="character" w:customStyle="1" w:styleId="BodyTextIndentChar">
    <w:name w:val="Body Text Indent Char"/>
    <w:basedOn w:val="DefaultParagraphFont"/>
    <w:link w:val="BodyTextIndent"/>
    <w:rsid w:val="00DF6CE2"/>
    <w:rPr>
      <w:sz w:val="24"/>
    </w:rPr>
  </w:style>
  <w:style w:type="paragraph" w:styleId="TOC5">
    <w:name w:val="toc 5"/>
    <w:basedOn w:val="Normal"/>
    <w:next w:val="Normal"/>
    <w:autoRedefine/>
    <w:uiPriority w:val="39"/>
    <w:unhideWhenUsed/>
    <w:rsid w:val="000E11B7"/>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0E11B7"/>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0E11B7"/>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0E11B7"/>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0E11B7"/>
    <w:pPr>
      <w:spacing w:after="100" w:line="276" w:lineRule="auto"/>
      <w:ind w:left="1760"/>
    </w:pPr>
    <w:rPr>
      <w:rFonts w:asciiTheme="minorHAnsi" w:eastAsiaTheme="minorEastAsia" w:hAnsiTheme="minorHAnsi" w:cstheme="minorBidi"/>
      <w:sz w:val="22"/>
      <w:szCs w:val="22"/>
    </w:rPr>
  </w:style>
  <w:style w:type="numbering" w:customStyle="1" w:styleId="Headings">
    <w:name w:val="Headings"/>
    <w:uiPriority w:val="99"/>
    <w:rsid w:val="003D7C76"/>
    <w:pPr>
      <w:numPr>
        <w:numId w:val="34"/>
      </w:numPr>
    </w:pPr>
  </w:style>
  <w:style w:type="character" w:customStyle="1" w:styleId="Heading7Char">
    <w:name w:val="Heading 7 Char"/>
    <w:basedOn w:val="DefaultParagraphFont"/>
    <w:link w:val="Heading7"/>
    <w:rsid w:val="003D7C76"/>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rsid w:val="003D7C76"/>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3D7C76"/>
    <w:rPr>
      <w:rFonts w:asciiTheme="majorHAnsi" w:eastAsiaTheme="majorEastAsia" w:hAnsiTheme="majorHAnsi" w:cstheme="majorBidi"/>
      <w:i/>
      <w:iCs/>
      <w:color w:val="404040" w:themeColor="text1" w:themeTint="BF"/>
    </w:rPr>
  </w:style>
  <w:style w:type="paragraph" w:styleId="PlainText">
    <w:name w:val="Plain Text"/>
    <w:basedOn w:val="Normal"/>
    <w:link w:val="PlainTextChar"/>
    <w:qFormat/>
    <w:rsid w:val="00BE6B3A"/>
    <w:rPr>
      <w:rFonts w:ascii="Consolas" w:hAnsi="Consolas" w:cs="Consolas"/>
      <w:sz w:val="21"/>
      <w:szCs w:val="21"/>
    </w:rPr>
  </w:style>
  <w:style w:type="character" w:customStyle="1" w:styleId="PlainTextChar">
    <w:name w:val="Plain Text Char"/>
    <w:basedOn w:val="DefaultParagraphFont"/>
    <w:link w:val="PlainText"/>
    <w:rsid w:val="00BE6B3A"/>
    <w:rPr>
      <w:rFonts w:ascii="Consolas" w:hAnsi="Consolas" w:cs="Consolas"/>
      <w:sz w:val="21"/>
      <w:szCs w:val="21"/>
    </w:rPr>
  </w:style>
  <w:style w:type="paragraph" w:styleId="BodyText">
    <w:name w:val="Body Text"/>
    <w:basedOn w:val="Normal"/>
    <w:link w:val="BodyTextChar"/>
    <w:rsid w:val="006E3BD0"/>
    <w:pPr>
      <w:spacing w:after="120"/>
    </w:pPr>
  </w:style>
  <w:style w:type="character" w:customStyle="1" w:styleId="BodyTextChar">
    <w:name w:val="Body Text Char"/>
    <w:basedOn w:val="DefaultParagraphFont"/>
    <w:link w:val="BodyText"/>
    <w:rsid w:val="006E3BD0"/>
    <w:rPr>
      <w:sz w:val="24"/>
    </w:rPr>
  </w:style>
  <w:style w:type="paragraph" w:styleId="BodyTextFirstIndent">
    <w:name w:val="Body Text First Indent"/>
    <w:basedOn w:val="BodyText"/>
    <w:link w:val="BodyTextFirstIndentChar"/>
    <w:rsid w:val="006E3BD0"/>
    <w:pPr>
      <w:ind w:left="0" w:firstLine="210"/>
    </w:pPr>
  </w:style>
  <w:style w:type="character" w:customStyle="1" w:styleId="BodyTextFirstIndentChar">
    <w:name w:val="Body Text First Indent Char"/>
    <w:basedOn w:val="BodyTextChar"/>
    <w:link w:val="BodyTextFirstIndent"/>
    <w:rsid w:val="006E3BD0"/>
    <w:rPr>
      <w:sz w:val="24"/>
    </w:rPr>
  </w:style>
  <w:style w:type="paragraph" w:styleId="BodyText2">
    <w:name w:val="Body Text 2"/>
    <w:basedOn w:val="Normal"/>
    <w:link w:val="BodyText2Char"/>
    <w:rsid w:val="006E3BD0"/>
    <w:pPr>
      <w:spacing w:after="120" w:line="480" w:lineRule="auto"/>
    </w:pPr>
  </w:style>
  <w:style w:type="character" w:customStyle="1" w:styleId="BodyText2Char">
    <w:name w:val="Body Text 2 Char"/>
    <w:basedOn w:val="DefaultParagraphFont"/>
    <w:link w:val="BodyText2"/>
    <w:rsid w:val="006E3BD0"/>
    <w:rPr>
      <w:sz w:val="24"/>
    </w:rPr>
  </w:style>
  <w:style w:type="paragraph" w:styleId="TOAHeading">
    <w:name w:val="toa heading"/>
    <w:basedOn w:val="Normal"/>
    <w:next w:val="Normal"/>
    <w:rsid w:val="006E3BD0"/>
    <w:pPr>
      <w:spacing w:before="60" w:after="60"/>
      <w:ind w:left="0"/>
    </w:pPr>
    <w:rPr>
      <w:rFonts w:ascii="Cambria" w:hAnsi="Cambria"/>
      <w:b/>
      <w:bCs/>
      <w:color w:val="0000FF"/>
      <w:sz w:val="28"/>
      <w:szCs w:val="24"/>
    </w:rPr>
  </w:style>
  <w:style w:type="paragraph" w:styleId="ListBullet">
    <w:name w:val="List Bullet"/>
    <w:basedOn w:val="Normal"/>
    <w:rsid w:val="00BF7BB6"/>
    <w:pPr>
      <w:numPr>
        <w:numId w:val="21"/>
      </w:numPr>
      <w:contextualSpacing/>
    </w:pPr>
  </w:style>
  <w:style w:type="paragraph" w:styleId="ListNumber3">
    <w:name w:val="List Number 3"/>
    <w:basedOn w:val="Normal"/>
    <w:rsid w:val="002F1231"/>
    <w:pPr>
      <w:numPr>
        <w:numId w:val="24"/>
      </w:numPr>
      <w:outlineLvl w:val="4"/>
    </w:pPr>
  </w:style>
  <w:style w:type="paragraph" w:styleId="BodyTextIndent3">
    <w:name w:val="Body Text Indent 3"/>
    <w:basedOn w:val="Normal"/>
    <w:link w:val="BodyTextIndent3Char"/>
    <w:rsid w:val="00F50093"/>
    <w:pPr>
      <w:spacing w:after="120"/>
      <w:ind w:left="720"/>
    </w:pPr>
    <w:rPr>
      <w:szCs w:val="16"/>
    </w:rPr>
  </w:style>
  <w:style w:type="character" w:customStyle="1" w:styleId="BodyTextIndent3Char">
    <w:name w:val="Body Text Indent 3 Char"/>
    <w:basedOn w:val="DefaultParagraphFont"/>
    <w:link w:val="BodyTextIndent3"/>
    <w:rsid w:val="00F50093"/>
    <w:rPr>
      <w:sz w:val="24"/>
      <w:szCs w:val="16"/>
    </w:rPr>
  </w:style>
  <w:style w:type="paragraph" w:styleId="ListBullet4">
    <w:name w:val="List Bullet 4"/>
    <w:basedOn w:val="Normal"/>
    <w:rsid w:val="001A70ED"/>
    <w:pPr>
      <w:numPr>
        <w:numId w:val="22"/>
      </w:numPr>
      <w:contextualSpacing/>
    </w:pPr>
  </w:style>
  <w:style w:type="paragraph" w:styleId="ListContinue3">
    <w:name w:val="List Continue 3"/>
    <w:basedOn w:val="Normal"/>
    <w:rsid w:val="001B4AED"/>
    <w:pPr>
      <w:spacing w:after="120"/>
      <w:ind w:left="1080"/>
      <w:contextualSpacing/>
    </w:pPr>
  </w:style>
  <w:style w:type="paragraph" w:styleId="BodyText3">
    <w:name w:val="Body Text 3"/>
    <w:basedOn w:val="Normal"/>
    <w:link w:val="BodyText3Char"/>
    <w:rsid w:val="00E61ABB"/>
    <w:pPr>
      <w:spacing w:after="120"/>
    </w:pPr>
    <w:rPr>
      <w:sz w:val="16"/>
      <w:szCs w:val="16"/>
    </w:rPr>
  </w:style>
  <w:style w:type="character" w:customStyle="1" w:styleId="BodyText3Char">
    <w:name w:val="Body Text 3 Char"/>
    <w:basedOn w:val="DefaultParagraphFont"/>
    <w:link w:val="BodyText3"/>
    <w:rsid w:val="00E61ABB"/>
    <w:rPr>
      <w:sz w:val="16"/>
      <w:szCs w:val="16"/>
    </w:rPr>
  </w:style>
  <w:style w:type="paragraph" w:styleId="EndnoteText">
    <w:name w:val="endnote text"/>
    <w:basedOn w:val="Normal"/>
    <w:link w:val="EndnoteTextChar"/>
    <w:rsid w:val="00D03DE0"/>
    <w:rPr>
      <w:sz w:val="20"/>
    </w:rPr>
  </w:style>
  <w:style w:type="character" w:customStyle="1" w:styleId="EndnoteTextChar">
    <w:name w:val="Endnote Text Char"/>
    <w:basedOn w:val="DefaultParagraphFont"/>
    <w:link w:val="EndnoteText"/>
    <w:rsid w:val="00D03DE0"/>
  </w:style>
  <w:style w:type="paragraph" w:styleId="CommentText">
    <w:name w:val="annotation text"/>
    <w:basedOn w:val="Normal"/>
    <w:link w:val="CommentTextChar"/>
    <w:rsid w:val="00280B23"/>
    <w:rPr>
      <w:sz w:val="20"/>
    </w:rPr>
  </w:style>
  <w:style w:type="character" w:customStyle="1" w:styleId="CommentTextChar">
    <w:name w:val="Comment Text Char"/>
    <w:basedOn w:val="DefaultParagraphFont"/>
    <w:link w:val="CommentText"/>
    <w:rsid w:val="00280B23"/>
  </w:style>
  <w:style w:type="paragraph" w:styleId="Caption">
    <w:name w:val="caption"/>
    <w:basedOn w:val="Normal"/>
    <w:next w:val="Normal"/>
    <w:unhideWhenUsed/>
    <w:qFormat/>
    <w:rsid w:val="00280B23"/>
    <w:pPr>
      <w:spacing w:after="200"/>
    </w:pPr>
    <w:rPr>
      <w:b/>
      <w:bCs/>
      <w:color w:val="53548A" w:themeColor="accent1"/>
      <w:sz w:val="18"/>
      <w:szCs w:val="18"/>
    </w:rPr>
  </w:style>
  <w:style w:type="paragraph" w:styleId="Index1">
    <w:name w:val="index 1"/>
    <w:basedOn w:val="Normal"/>
    <w:next w:val="Normal"/>
    <w:autoRedefine/>
    <w:rsid w:val="00280B23"/>
    <w:pPr>
      <w:ind w:left="240" w:hanging="240"/>
    </w:pPr>
  </w:style>
  <w:style w:type="paragraph" w:customStyle="1" w:styleId="PlainText-NoIndent">
    <w:name w:val="Plain Text - No Indent"/>
    <w:basedOn w:val="PlainText"/>
    <w:rsid w:val="00280B23"/>
    <w:pPr>
      <w:ind w:left="0"/>
    </w:pPr>
  </w:style>
  <w:style w:type="paragraph" w:styleId="BodyTextFirstIndent2">
    <w:name w:val="Body Text First Indent 2"/>
    <w:basedOn w:val="BodyTextIndent"/>
    <w:link w:val="BodyTextFirstIndent2Char"/>
    <w:rsid w:val="00060DDF"/>
    <w:pPr>
      <w:ind w:firstLine="360"/>
    </w:pPr>
  </w:style>
  <w:style w:type="character" w:customStyle="1" w:styleId="BodyTextFirstIndent2Char">
    <w:name w:val="Body Text First Indent 2 Char"/>
    <w:basedOn w:val="BodyTextIndentChar"/>
    <w:link w:val="BodyTextFirstIndent2"/>
    <w:rsid w:val="00060DDF"/>
    <w:rPr>
      <w:sz w:val="24"/>
    </w:rPr>
  </w:style>
  <w:style w:type="paragraph" w:styleId="NormalWeb">
    <w:name w:val="Normal (Web)"/>
    <w:basedOn w:val="Normal"/>
    <w:rsid w:val="007D58D6"/>
    <w:rPr>
      <w:szCs w:val="24"/>
    </w:rPr>
  </w:style>
  <w:style w:type="paragraph" w:styleId="Index3">
    <w:name w:val="index 3"/>
    <w:basedOn w:val="Normal"/>
    <w:next w:val="Normal"/>
    <w:autoRedefine/>
    <w:rsid w:val="00955589"/>
    <w:pPr>
      <w:ind w:left="720" w:hanging="240"/>
    </w:pPr>
  </w:style>
  <w:style w:type="paragraph" w:styleId="List4">
    <w:name w:val="List 4"/>
    <w:basedOn w:val="Normal"/>
    <w:rsid w:val="00955589"/>
    <w:pPr>
      <w:ind w:left="1440" w:hanging="360"/>
      <w:contextualSpacing/>
    </w:pPr>
  </w:style>
  <w:style w:type="paragraph" w:styleId="List5">
    <w:name w:val="List 5"/>
    <w:basedOn w:val="Normal"/>
    <w:rsid w:val="003C74E1"/>
    <w:pPr>
      <w:ind w:left="1800" w:hanging="360"/>
      <w:contextualSpacing/>
    </w:pPr>
  </w:style>
  <w:style w:type="paragraph" w:styleId="ListBullet5">
    <w:name w:val="List Bullet 5"/>
    <w:basedOn w:val="Normal"/>
    <w:rsid w:val="0088065F"/>
    <w:pPr>
      <w:numPr>
        <w:numId w:val="23"/>
      </w:numPr>
      <w:spacing w:before="120"/>
    </w:pPr>
  </w:style>
  <w:style w:type="paragraph" w:styleId="Subtitle">
    <w:name w:val="Subtitle"/>
    <w:basedOn w:val="Normal"/>
    <w:next w:val="Normal"/>
    <w:link w:val="SubtitleChar"/>
    <w:qFormat/>
    <w:rsid w:val="00734378"/>
    <w:pPr>
      <w:numPr>
        <w:ilvl w:val="1"/>
      </w:numPr>
      <w:ind w:left="360"/>
    </w:pPr>
    <w:rPr>
      <w:rFonts w:asciiTheme="majorHAnsi" w:eastAsiaTheme="majorEastAsia" w:hAnsiTheme="majorHAnsi" w:cstheme="majorBidi"/>
      <w:i/>
      <w:iCs/>
      <w:color w:val="53548A" w:themeColor="accent1"/>
      <w:spacing w:val="15"/>
      <w:szCs w:val="24"/>
    </w:rPr>
  </w:style>
  <w:style w:type="character" w:customStyle="1" w:styleId="SubtitleChar">
    <w:name w:val="Subtitle Char"/>
    <w:basedOn w:val="DefaultParagraphFont"/>
    <w:link w:val="Subtitle"/>
    <w:rsid w:val="00734378"/>
    <w:rPr>
      <w:rFonts w:asciiTheme="majorHAnsi" w:eastAsiaTheme="majorEastAsia" w:hAnsiTheme="majorHAnsi" w:cstheme="majorBidi"/>
      <w:i/>
      <w:iCs/>
      <w:color w:val="53548A" w:themeColor="accent1"/>
      <w:spacing w:val="15"/>
      <w:sz w:val="24"/>
      <w:szCs w:val="24"/>
    </w:rPr>
  </w:style>
  <w:style w:type="paragraph" w:styleId="Index8">
    <w:name w:val="index 8"/>
    <w:basedOn w:val="Normal"/>
    <w:next w:val="Normal"/>
    <w:autoRedefine/>
    <w:rsid w:val="00734378"/>
    <w:pPr>
      <w:ind w:left="1920" w:hanging="240"/>
    </w:pPr>
  </w:style>
  <w:style w:type="paragraph" w:styleId="Index7">
    <w:name w:val="index 7"/>
    <w:basedOn w:val="Normal"/>
    <w:next w:val="Normal"/>
    <w:autoRedefine/>
    <w:rsid w:val="00734378"/>
    <w:pPr>
      <w:ind w:left="1680" w:hanging="240"/>
    </w:pPr>
    <w:rPr>
      <w:b/>
      <w:color w:val="FF00FF"/>
    </w:rPr>
  </w:style>
  <w:style w:type="paragraph" w:styleId="IndexHeading">
    <w:name w:val="index heading"/>
    <w:basedOn w:val="Normal"/>
    <w:next w:val="Index1"/>
    <w:rsid w:val="00EA3AC5"/>
    <w:rPr>
      <w:rFonts w:asciiTheme="majorHAnsi" w:eastAsiaTheme="majorEastAsia" w:hAnsiTheme="majorHAnsi" w:cstheme="majorBidi"/>
      <w:b/>
      <w:bCs/>
      <w:sz w:val="28"/>
    </w:rPr>
  </w:style>
  <w:style w:type="paragraph" w:customStyle="1" w:styleId="BodyTextIndent4">
    <w:name w:val="Body Text Indent 4"/>
    <w:basedOn w:val="BodyTextIndent3"/>
    <w:rsid w:val="006030EB"/>
    <w:pPr>
      <w:ind w:left="10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5"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Subtitle" w:qFormat="1"/>
    <w:lsdException w:name="Hyperlink" w:uiPriority="99"/>
    <w:lsdException w:name="Strong" w:qFormat="1"/>
    <w:lsdException w:name="Emphasis" w:qFormat="1"/>
    <w:lsdException w:name="Plain Text"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AC27C6"/>
    <w:pPr>
      <w:ind w:left="360"/>
    </w:pPr>
    <w:rPr>
      <w:sz w:val="24"/>
    </w:rPr>
  </w:style>
  <w:style w:type="paragraph" w:styleId="Heading1">
    <w:name w:val="heading 1"/>
    <w:next w:val="Normal"/>
    <w:qFormat/>
    <w:rsid w:val="00907C04"/>
    <w:pPr>
      <w:keepNext/>
      <w:pageBreakBefore/>
      <w:numPr>
        <w:numId w:val="19"/>
      </w:numPr>
      <w:spacing w:before="240" w:after="60"/>
      <w:ind w:left="144" w:firstLine="0"/>
      <w:outlineLvl w:val="0"/>
    </w:pPr>
    <w:rPr>
      <w:rFonts w:ascii="Arial" w:hAnsi="Arial" w:cs="Tahoma"/>
      <w:b/>
      <w:kern w:val="28"/>
      <w:sz w:val="56"/>
      <w:szCs w:val="56"/>
    </w:rPr>
  </w:style>
  <w:style w:type="paragraph" w:styleId="Heading2">
    <w:name w:val="heading 2"/>
    <w:basedOn w:val="Heading1"/>
    <w:next w:val="Normal"/>
    <w:qFormat/>
    <w:rsid w:val="00C761D2"/>
    <w:pPr>
      <w:pageBreakBefore w:val="0"/>
      <w:numPr>
        <w:ilvl w:val="1"/>
      </w:numPr>
      <w:spacing w:after="240"/>
      <w:outlineLvl w:val="1"/>
    </w:pPr>
    <w:rPr>
      <w:sz w:val="36"/>
    </w:rPr>
  </w:style>
  <w:style w:type="paragraph" w:styleId="Heading3">
    <w:name w:val="heading 3"/>
    <w:basedOn w:val="Heading2"/>
    <w:next w:val="BodyTextIndent2"/>
    <w:qFormat/>
    <w:rsid w:val="00280B23"/>
    <w:pPr>
      <w:numPr>
        <w:ilvl w:val="2"/>
      </w:numPr>
      <w:spacing w:before="180"/>
      <w:ind w:left="864"/>
      <w:outlineLvl w:val="2"/>
    </w:pPr>
    <w:rPr>
      <w:b w:val="0"/>
      <w:i/>
      <w:sz w:val="28"/>
      <w:szCs w:val="24"/>
    </w:rPr>
  </w:style>
  <w:style w:type="paragraph" w:styleId="Heading4">
    <w:name w:val="heading 4"/>
    <w:basedOn w:val="Heading3"/>
    <w:next w:val="Normal"/>
    <w:rsid w:val="006D29C8"/>
    <w:pPr>
      <w:numPr>
        <w:ilvl w:val="3"/>
      </w:numPr>
      <w:spacing w:before="240"/>
      <w:ind w:left="1080"/>
      <w:outlineLvl w:val="3"/>
    </w:pPr>
    <w:rPr>
      <w:b/>
      <w:bCs/>
      <w:i w:val="0"/>
      <w:sz w:val="24"/>
    </w:rPr>
  </w:style>
  <w:style w:type="paragraph" w:styleId="Heading5">
    <w:name w:val="heading 5"/>
    <w:basedOn w:val="Heading4"/>
    <w:next w:val="Normal"/>
    <w:qFormat/>
    <w:rsid w:val="003D7C76"/>
    <w:pPr>
      <w:numPr>
        <w:ilvl w:val="4"/>
      </w:numPr>
      <w:outlineLvl w:val="4"/>
    </w:pPr>
    <w:rPr>
      <w:bCs w:val="0"/>
      <w:i/>
      <w:iCs/>
      <w:szCs w:val="26"/>
    </w:rPr>
  </w:style>
  <w:style w:type="paragraph" w:styleId="Heading6">
    <w:name w:val="heading 6"/>
    <w:basedOn w:val="Heading5"/>
    <w:next w:val="Normal"/>
    <w:rsid w:val="003D7C76"/>
    <w:pPr>
      <w:numPr>
        <w:ilvl w:val="5"/>
      </w:numPr>
      <w:outlineLvl w:val="5"/>
    </w:pPr>
    <w:rPr>
      <w:bCs/>
      <w:szCs w:val="22"/>
    </w:rPr>
  </w:style>
  <w:style w:type="paragraph" w:styleId="Heading7">
    <w:name w:val="heading 7"/>
    <w:basedOn w:val="Normal"/>
    <w:next w:val="Normal"/>
    <w:link w:val="Heading7Char"/>
    <w:unhideWhenUsed/>
    <w:qFormat/>
    <w:rsid w:val="003D7C76"/>
    <w:pPr>
      <w:keepNext/>
      <w:keepLines/>
      <w:numPr>
        <w:ilvl w:val="6"/>
        <w:numId w:val="19"/>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3D7C76"/>
    <w:pPr>
      <w:keepNext/>
      <w:keepLines/>
      <w:numPr>
        <w:ilvl w:val="7"/>
        <w:numId w:val="19"/>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semiHidden/>
    <w:unhideWhenUsed/>
    <w:qFormat/>
    <w:rsid w:val="003D7C76"/>
    <w:pPr>
      <w:keepNext/>
      <w:keepLines/>
      <w:numPr>
        <w:ilvl w:val="8"/>
        <w:numId w:val="19"/>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rsid w:val="00050513"/>
    <w:pPr>
      <w:shd w:val="clear" w:color="auto" w:fill="000080"/>
    </w:pPr>
    <w:rPr>
      <w:rFonts w:ascii="Tahoma" w:hAnsi="Tahoma"/>
    </w:rPr>
  </w:style>
  <w:style w:type="table" w:styleId="TableGrid">
    <w:name w:val="Table Grid"/>
    <w:basedOn w:val="TableNormal"/>
    <w:rsid w:val="009E23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6E3BD0"/>
    <w:pPr>
      <w:numPr>
        <w:numId w:val="27"/>
      </w:numPr>
      <w:spacing w:before="60" w:after="60"/>
    </w:pPr>
  </w:style>
  <w:style w:type="paragraph" w:styleId="List2">
    <w:name w:val="List 2"/>
    <w:basedOn w:val="Normal"/>
    <w:rsid w:val="006E3BD0"/>
    <w:pPr>
      <w:numPr>
        <w:numId w:val="29"/>
      </w:numPr>
      <w:spacing w:before="60" w:after="60"/>
    </w:pPr>
  </w:style>
  <w:style w:type="paragraph" w:styleId="ListNumber">
    <w:name w:val="List Number"/>
    <w:basedOn w:val="Normal"/>
    <w:rsid w:val="00AF797B"/>
    <w:pPr>
      <w:numPr>
        <w:numId w:val="6"/>
      </w:numPr>
    </w:pPr>
  </w:style>
  <w:style w:type="paragraph" w:styleId="ListNumber2">
    <w:name w:val="List Number 2"/>
    <w:basedOn w:val="Normal"/>
    <w:rsid w:val="00AF797B"/>
    <w:pPr>
      <w:numPr>
        <w:numId w:val="3"/>
      </w:numPr>
    </w:pPr>
  </w:style>
  <w:style w:type="paragraph" w:styleId="ListBullet2">
    <w:name w:val="List Bullet 2"/>
    <w:basedOn w:val="Normal"/>
    <w:rsid w:val="008C28FC"/>
    <w:pPr>
      <w:numPr>
        <w:numId w:val="5"/>
      </w:numPr>
    </w:pPr>
  </w:style>
  <w:style w:type="paragraph" w:customStyle="1" w:styleId="TableBullet">
    <w:name w:val="Table Bullet"/>
    <w:basedOn w:val="Normal"/>
    <w:link w:val="TableBulletChar"/>
    <w:rsid w:val="003C7779"/>
    <w:pPr>
      <w:numPr>
        <w:numId w:val="4"/>
      </w:numPr>
    </w:pPr>
  </w:style>
  <w:style w:type="paragraph" w:styleId="ListBullet3">
    <w:name w:val="List Bullet 3"/>
    <w:basedOn w:val="Normal"/>
    <w:link w:val="ListBullet3Char"/>
    <w:rsid w:val="00D34410"/>
    <w:pPr>
      <w:numPr>
        <w:numId w:val="2"/>
      </w:numPr>
      <w:spacing w:before="60" w:after="60"/>
    </w:pPr>
  </w:style>
  <w:style w:type="character" w:customStyle="1" w:styleId="ListBullet3Char">
    <w:name w:val="List Bullet 3 Char"/>
    <w:basedOn w:val="DefaultParagraphFont"/>
    <w:link w:val="ListBullet3"/>
    <w:rsid w:val="00D34410"/>
    <w:rPr>
      <w:sz w:val="24"/>
    </w:rPr>
  </w:style>
  <w:style w:type="paragraph" w:customStyle="1" w:styleId="Checklist2">
    <w:name w:val="Checklist 2"/>
    <w:basedOn w:val="ListBullet2"/>
    <w:rsid w:val="00FA65A7"/>
    <w:pPr>
      <w:numPr>
        <w:numId w:val="1"/>
      </w:numPr>
    </w:pPr>
  </w:style>
  <w:style w:type="character" w:styleId="Hyperlink">
    <w:name w:val="Hyperlink"/>
    <w:basedOn w:val="DefaultParagraphFont"/>
    <w:uiPriority w:val="99"/>
    <w:rsid w:val="00E62BBA"/>
    <w:rPr>
      <w:color w:val="0000FF"/>
      <w:u w:val="single"/>
    </w:rPr>
  </w:style>
  <w:style w:type="character" w:styleId="FollowedHyperlink">
    <w:name w:val="FollowedHyperlink"/>
    <w:basedOn w:val="DefaultParagraphFont"/>
    <w:rsid w:val="00E62BBA"/>
    <w:rPr>
      <w:color w:val="606420"/>
      <w:u w:val="single"/>
    </w:rPr>
  </w:style>
  <w:style w:type="paragraph" w:styleId="ListContinue2">
    <w:name w:val="List Continue 2"/>
    <w:basedOn w:val="Normal"/>
    <w:rsid w:val="00B43D5A"/>
    <w:pPr>
      <w:spacing w:after="120"/>
      <w:ind w:left="720"/>
    </w:pPr>
  </w:style>
  <w:style w:type="paragraph" w:styleId="List3">
    <w:name w:val="List 3"/>
    <w:basedOn w:val="Normal"/>
    <w:rsid w:val="00C30150"/>
    <w:pPr>
      <w:ind w:left="1080" w:hanging="360"/>
    </w:pPr>
  </w:style>
  <w:style w:type="paragraph" w:styleId="ListContinue">
    <w:name w:val="List Continue"/>
    <w:basedOn w:val="Normal"/>
    <w:rsid w:val="00EB676E"/>
    <w:pPr>
      <w:spacing w:after="120"/>
    </w:pPr>
  </w:style>
  <w:style w:type="numbering" w:styleId="111111">
    <w:name w:val="Outline List 2"/>
    <w:basedOn w:val="NoList"/>
    <w:rsid w:val="000E141D"/>
  </w:style>
  <w:style w:type="character" w:customStyle="1" w:styleId="TableBulletChar">
    <w:name w:val="Table Bullet Char"/>
    <w:basedOn w:val="DefaultParagraphFont"/>
    <w:link w:val="TableBullet"/>
    <w:rsid w:val="00EE7D85"/>
    <w:rPr>
      <w:sz w:val="24"/>
    </w:rPr>
  </w:style>
  <w:style w:type="paragraph" w:styleId="BodyTextIndent">
    <w:name w:val="Body Text Indent"/>
    <w:basedOn w:val="Normal"/>
    <w:link w:val="BodyTextIndentChar"/>
    <w:rsid w:val="0040204E"/>
  </w:style>
  <w:style w:type="paragraph" w:styleId="BodyTextIndent2">
    <w:name w:val="Body Text Indent 2"/>
    <w:basedOn w:val="Normal"/>
    <w:link w:val="BodyTextIndent2Char"/>
    <w:rsid w:val="00BF7BB6"/>
    <w:pPr>
      <w:spacing w:before="60" w:after="60"/>
      <w:ind w:left="720"/>
    </w:pPr>
  </w:style>
  <w:style w:type="character" w:customStyle="1" w:styleId="BodyTextIndent2Char">
    <w:name w:val="Body Text Indent 2 Char"/>
    <w:basedOn w:val="DefaultParagraphFont"/>
    <w:link w:val="BodyTextIndent2"/>
    <w:rsid w:val="00BF7BB6"/>
    <w:rPr>
      <w:sz w:val="24"/>
    </w:rPr>
  </w:style>
  <w:style w:type="paragraph" w:styleId="Title">
    <w:name w:val="Title"/>
    <w:basedOn w:val="Normal"/>
    <w:rsid w:val="005B4F7C"/>
    <w:pPr>
      <w:spacing w:before="240" w:after="60"/>
      <w:jc w:val="center"/>
    </w:pPr>
    <w:rPr>
      <w:rFonts w:ascii="Arial" w:hAnsi="Arial" w:cs="Arial"/>
      <w:b/>
      <w:bCs/>
      <w:kern w:val="28"/>
      <w:sz w:val="56"/>
      <w:szCs w:val="32"/>
    </w:rPr>
  </w:style>
  <w:style w:type="paragraph" w:customStyle="1" w:styleId="Default">
    <w:name w:val="Default"/>
    <w:rsid w:val="00D55F81"/>
    <w:pPr>
      <w:autoSpaceDE w:val="0"/>
      <w:autoSpaceDN w:val="0"/>
      <w:adjustRightInd w:val="0"/>
    </w:pPr>
    <w:rPr>
      <w:rFonts w:ascii="Arial" w:hAnsi="Arial" w:cs="Arial"/>
      <w:color w:val="000000"/>
      <w:sz w:val="24"/>
      <w:szCs w:val="24"/>
    </w:rPr>
  </w:style>
  <w:style w:type="paragraph" w:customStyle="1" w:styleId="Normaali">
    <w:name w:val="Normaali"/>
    <w:basedOn w:val="Default"/>
    <w:next w:val="Default"/>
    <w:uiPriority w:val="99"/>
    <w:rsid w:val="00D55F81"/>
    <w:rPr>
      <w:color w:val="auto"/>
    </w:rPr>
  </w:style>
  <w:style w:type="character" w:customStyle="1" w:styleId="fbodytext">
    <w:name w:val="f_bodytext"/>
    <w:basedOn w:val="DefaultParagraphFont"/>
    <w:rsid w:val="00C42C36"/>
  </w:style>
  <w:style w:type="paragraph" w:customStyle="1" w:styleId="pbodytexttable">
    <w:name w:val="p_bodytexttable"/>
    <w:basedOn w:val="Normal"/>
    <w:rsid w:val="00495782"/>
    <w:pPr>
      <w:spacing w:before="100" w:beforeAutospacing="1" w:after="100" w:afterAutospacing="1"/>
    </w:pPr>
    <w:rPr>
      <w:szCs w:val="24"/>
    </w:rPr>
  </w:style>
  <w:style w:type="character" w:customStyle="1" w:styleId="fbodytexttable">
    <w:name w:val="f_bodytexttable"/>
    <w:basedOn w:val="DefaultParagraphFont"/>
    <w:rsid w:val="00495782"/>
  </w:style>
  <w:style w:type="character" w:customStyle="1" w:styleId="faasimpletexthighlightedregular">
    <w:name w:val="f_aasimpletexthighlightedregular"/>
    <w:basedOn w:val="DefaultParagraphFont"/>
    <w:rsid w:val="00495782"/>
  </w:style>
  <w:style w:type="paragraph" w:customStyle="1" w:styleId="pbodytext">
    <w:name w:val="p_bodytext"/>
    <w:basedOn w:val="Normal"/>
    <w:rsid w:val="00495782"/>
    <w:pPr>
      <w:spacing w:before="100" w:beforeAutospacing="1" w:after="100" w:afterAutospacing="1"/>
    </w:pPr>
    <w:rPr>
      <w:szCs w:val="24"/>
    </w:rPr>
  </w:style>
  <w:style w:type="paragraph" w:styleId="BalloonText">
    <w:name w:val="Balloon Text"/>
    <w:basedOn w:val="Normal"/>
    <w:link w:val="BalloonTextChar"/>
    <w:rsid w:val="001B6563"/>
    <w:rPr>
      <w:rFonts w:ascii="Tahoma" w:hAnsi="Tahoma" w:cs="Tahoma"/>
      <w:sz w:val="16"/>
      <w:szCs w:val="16"/>
    </w:rPr>
  </w:style>
  <w:style w:type="character" w:customStyle="1" w:styleId="BalloonTextChar">
    <w:name w:val="Balloon Text Char"/>
    <w:basedOn w:val="DefaultParagraphFont"/>
    <w:link w:val="BalloonText"/>
    <w:rsid w:val="001B6563"/>
    <w:rPr>
      <w:rFonts w:ascii="Tahoma" w:hAnsi="Tahoma" w:cs="Tahoma"/>
      <w:sz w:val="16"/>
      <w:szCs w:val="16"/>
    </w:rPr>
  </w:style>
  <w:style w:type="paragraph" w:styleId="ListParagraph">
    <w:name w:val="List Paragraph"/>
    <w:basedOn w:val="Normal"/>
    <w:uiPriority w:val="34"/>
    <w:qFormat/>
    <w:rsid w:val="003B5C04"/>
    <w:pPr>
      <w:spacing w:before="100" w:beforeAutospacing="1" w:after="100" w:afterAutospacing="1"/>
      <w:ind w:left="504"/>
    </w:pPr>
    <w:rPr>
      <w:szCs w:val="24"/>
    </w:rPr>
  </w:style>
  <w:style w:type="character" w:customStyle="1" w:styleId="grame">
    <w:name w:val="grame"/>
    <w:basedOn w:val="DefaultParagraphFont"/>
    <w:rsid w:val="00D5744A"/>
  </w:style>
  <w:style w:type="character" w:customStyle="1" w:styleId="spelle">
    <w:name w:val="spelle"/>
    <w:basedOn w:val="DefaultParagraphFont"/>
    <w:rsid w:val="005A7FAD"/>
  </w:style>
  <w:style w:type="paragraph" w:customStyle="1" w:styleId="pbodytexttable0">
    <w:name w:val="pbodytexttable"/>
    <w:basedOn w:val="Normal"/>
    <w:rsid w:val="00546FE7"/>
    <w:pPr>
      <w:spacing w:before="100" w:beforeAutospacing="1" w:after="100" w:afterAutospacing="1"/>
    </w:pPr>
    <w:rPr>
      <w:szCs w:val="24"/>
    </w:rPr>
  </w:style>
  <w:style w:type="character" w:customStyle="1" w:styleId="fbodytexttable0">
    <w:name w:val="fbodytexttable"/>
    <w:basedOn w:val="DefaultParagraphFont"/>
    <w:rsid w:val="00546FE7"/>
  </w:style>
  <w:style w:type="character" w:customStyle="1" w:styleId="faasimpletextnote">
    <w:name w:val="faasimpletextnote"/>
    <w:basedOn w:val="DefaultParagraphFont"/>
    <w:rsid w:val="00546FE7"/>
  </w:style>
  <w:style w:type="character" w:customStyle="1" w:styleId="faasimpletexthighlightedregular0">
    <w:name w:val="faasimpletexthighlightedregular"/>
    <w:basedOn w:val="DefaultParagraphFont"/>
    <w:rsid w:val="00546FE7"/>
  </w:style>
  <w:style w:type="character" w:customStyle="1" w:styleId="fsimpletexthighlighteditalic">
    <w:name w:val="f_simpletexthighlighteditalic"/>
    <w:basedOn w:val="DefaultParagraphFont"/>
    <w:rsid w:val="00724A59"/>
  </w:style>
  <w:style w:type="character" w:customStyle="1" w:styleId="faasimpletextnote0">
    <w:name w:val="f_aasimpletextnote"/>
    <w:basedOn w:val="DefaultParagraphFont"/>
    <w:rsid w:val="00724A59"/>
  </w:style>
  <w:style w:type="character" w:customStyle="1" w:styleId="faasimpletextname">
    <w:name w:val="f_aasimpletextname"/>
    <w:basedOn w:val="DefaultParagraphFont"/>
    <w:rsid w:val="00724A59"/>
  </w:style>
  <w:style w:type="character" w:customStyle="1" w:styleId="fimagecaption">
    <w:name w:val="f_imagecaption"/>
    <w:basedOn w:val="DefaultParagraphFont"/>
    <w:rsid w:val="000642BD"/>
  </w:style>
  <w:style w:type="paragraph" w:customStyle="1" w:styleId="pheadingnote">
    <w:name w:val="p_headingnote"/>
    <w:basedOn w:val="Normal"/>
    <w:rsid w:val="000642BD"/>
    <w:pPr>
      <w:spacing w:before="100" w:beforeAutospacing="1" w:after="100" w:afterAutospacing="1"/>
    </w:pPr>
    <w:rPr>
      <w:szCs w:val="24"/>
    </w:rPr>
  </w:style>
  <w:style w:type="character" w:customStyle="1" w:styleId="fheadingnote">
    <w:name w:val="f_headingnote"/>
    <w:basedOn w:val="DefaultParagraphFont"/>
    <w:rsid w:val="000642BD"/>
  </w:style>
  <w:style w:type="paragraph" w:styleId="TOCHeading">
    <w:name w:val="TOC Heading"/>
    <w:basedOn w:val="Heading1"/>
    <w:next w:val="Normal"/>
    <w:uiPriority w:val="39"/>
    <w:unhideWhenUsed/>
    <w:qFormat/>
    <w:rsid w:val="00CF3928"/>
    <w:pPr>
      <w:keepLines/>
      <w:pageBreakBefore w:val="0"/>
      <w:spacing w:before="480" w:after="0" w:line="276" w:lineRule="auto"/>
      <w:outlineLvl w:val="9"/>
    </w:pPr>
    <w:rPr>
      <w:rFonts w:asciiTheme="majorHAnsi" w:eastAsiaTheme="majorEastAsia" w:hAnsiTheme="majorHAnsi" w:cstheme="majorBidi"/>
      <w:bCs/>
      <w:color w:val="3E3E67" w:themeColor="accent1" w:themeShade="BF"/>
      <w:kern w:val="0"/>
      <w:sz w:val="28"/>
      <w:szCs w:val="28"/>
      <w:lang w:eastAsia="ja-JP"/>
    </w:rPr>
  </w:style>
  <w:style w:type="paragraph" w:styleId="TOC1">
    <w:name w:val="toc 1"/>
    <w:basedOn w:val="Normal"/>
    <w:next w:val="Normal"/>
    <w:autoRedefine/>
    <w:uiPriority w:val="39"/>
    <w:qFormat/>
    <w:rsid w:val="000E11B7"/>
    <w:pPr>
      <w:tabs>
        <w:tab w:val="left" w:pos="480"/>
        <w:tab w:val="right" w:leader="dot" w:pos="10790"/>
      </w:tabs>
      <w:spacing w:after="100"/>
    </w:pPr>
  </w:style>
  <w:style w:type="paragraph" w:styleId="TOC2">
    <w:name w:val="toc 2"/>
    <w:basedOn w:val="Normal"/>
    <w:next w:val="Normal"/>
    <w:autoRedefine/>
    <w:uiPriority w:val="39"/>
    <w:qFormat/>
    <w:rsid w:val="00CF3928"/>
    <w:pPr>
      <w:spacing w:after="100"/>
      <w:ind w:left="240"/>
    </w:pPr>
  </w:style>
  <w:style w:type="paragraph" w:styleId="TOC3">
    <w:name w:val="toc 3"/>
    <w:basedOn w:val="Normal"/>
    <w:next w:val="Normal"/>
    <w:autoRedefine/>
    <w:uiPriority w:val="39"/>
    <w:qFormat/>
    <w:rsid w:val="00917FC3"/>
    <w:pPr>
      <w:spacing w:after="100"/>
      <w:ind w:left="480"/>
    </w:pPr>
  </w:style>
  <w:style w:type="paragraph" w:styleId="TOC4">
    <w:name w:val="toc 4"/>
    <w:basedOn w:val="Normal"/>
    <w:next w:val="Normal"/>
    <w:autoRedefine/>
    <w:uiPriority w:val="39"/>
    <w:unhideWhenUsed/>
    <w:rsid w:val="000E11B7"/>
    <w:pPr>
      <w:spacing w:after="100" w:line="276" w:lineRule="auto"/>
      <w:ind w:left="660"/>
    </w:pPr>
    <w:rPr>
      <w:rFonts w:asciiTheme="minorHAnsi" w:eastAsiaTheme="minorEastAsia" w:hAnsiTheme="minorHAnsi" w:cstheme="minorBidi"/>
      <w:sz w:val="22"/>
      <w:szCs w:val="22"/>
    </w:rPr>
  </w:style>
  <w:style w:type="character" w:customStyle="1" w:styleId="BodyTextIndentChar">
    <w:name w:val="Body Text Indent Char"/>
    <w:basedOn w:val="DefaultParagraphFont"/>
    <w:link w:val="BodyTextIndent"/>
    <w:rsid w:val="00DF6CE2"/>
    <w:rPr>
      <w:sz w:val="24"/>
    </w:rPr>
  </w:style>
  <w:style w:type="paragraph" w:styleId="TOC5">
    <w:name w:val="toc 5"/>
    <w:basedOn w:val="Normal"/>
    <w:next w:val="Normal"/>
    <w:autoRedefine/>
    <w:uiPriority w:val="39"/>
    <w:unhideWhenUsed/>
    <w:rsid w:val="000E11B7"/>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0E11B7"/>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0E11B7"/>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0E11B7"/>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0E11B7"/>
    <w:pPr>
      <w:spacing w:after="100" w:line="276" w:lineRule="auto"/>
      <w:ind w:left="1760"/>
    </w:pPr>
    <w:rPr>
      <w:rFonts w:asciiTheme="minorHAnsi" w:eastAsiaTheme="minorEastAsia" w:hAnsiTheme="minorHAnsi" w:cstheme="minorBidi"/>
      <w:sz w:val="22"/>
      <w:szCs w:val="22"/>
    </w:rPr>
  </w:style>
  <w:style w:type="numbering" w:customStyle="1" w:styleId="Headings">
    <w:name w:val="Headings"/>
    <w:uiPriority w:val="99"/>
    <w:rsid w:val="003D7C76"/>
    <w:pPr>
      <w:numPr>
        <w:numId w:val="34"/>
      </w:numPr>
    </w:pPr>
  </w:style>
  <w:style w:type="character" w:customStyle="1" w:styleId="Heading7Char">
    <w:name w:val="Heading 7 Char"/>
    <w:basedOn w:val="DefaultParagraphFont"/>
    <w:link w:val="Heading7"/>
    <w:rsid w:val="003D7C76"/>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rsid w:val="003D7C76"/>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3D7C76"/>
    <w:rPr>
      <w:rFonts w:asciiTheme="majorHAnsi" w:eastAsiaTheme="majorEastAsia" w:hAnsiTheme="majorHAnsi" w:cstheme="majorBidi"/>
      <w:i/>
      <w:iCs/>
      <w:color w:val="404040" w:themeColor="text1" w:themeTint="BF"/>
    </w:rPr>
  </w:style>
  <w:style w:type="paragraph" w:styleId="PlainText">
    <w:name w:val="Plain Text"/>
    <w:basedOn w:val="Normal"/>
    <w:link w:val="PlainTextChar"/>
    <w:qFormat/>
    <w:rsid w:val="00BE6B3A"/>
    <w:rPr>
      <w:rFonts w:ascii="Consolas" w:hAnsi="Consolas" w:cs="Consolas"/>
      <w:sz w:val="21"/>
      <w:szCs w:val="21"/>
    </w:rPr>
  </w:style>
  <w:style w:type="character" w:customStyle="1" w:styleId="PlainTextChar">
    <w:name w:val="Plain Text Char"/>
    <w:basedOn w:val="DefaultParagraphFont"/>
    <w:link w:val="PlainText"/>
    <w:rsid w:val="00BE6B3A"/>
    <w:rPr>
      <w:rFonts w:ascii="Consolas" w:hAnsi="Consolas" w:cs="Consolas"/>
      <w:sz w:val="21"/>
      <w:szCs w:val="21"/>
    </w:rPr>
  </w:style>
  <w:style w:type="paragraph" w:styleId="BodyText">
    <w:name w:val="Body Text"/>
    <w:basedOn w:val="Normal"/>
    <w:link w:val="BodyTextChar"/>
    <w:rsid w:val="006E3BD0"/>
    <w:pPr>
      <w:spacing w:after="120"/>
    </w:pPr>
  </w:style>
  <w:style w:type="character" w:customStyle="1" w:styleId="BodyTextChar">
    <w:name w:val="Body Text Char"/>
    <w:basedOn w:val="DefaultParagraphFont"/>
    <w:link w:val="BodyText"/>
    <w:rsid w:val="006E3BD0"/>
    <w:rPr>
      <w:sz w:val="24"/>
    </w:rPr>
  </w:style>
  <w:style w:type="paragraph" w:styleId="BodyTextFirstIndent">
    <w:name w:val="Body Text First Indent"/>
    <w:basedOn w:val="BodyText"/>
    <w:link w:val="BodyTextFirstIndentChar"/>
    <w:rsid w:val="006E3BD0"/>
    <w:pPr>
      <w:ind w:left="0" w:firstLine="210"/>
    </w:pPr>
  </w:style>
  <w:style w:type="character" w:customStyle="1" w:styleId="BodyTextFirstIndentChar">
    <w:name w:val="Body Text First Indent Char"/>
    <w:basedOn w:val="BodyTextChar"/>
    <w:link w:val="BodyTextFirstIndent"/>
    <w:rsid w:val="006E3BD0"/>
    <w:rPr>
      <w:sz w:val="24"/>
    </w:rPr>
  </w:style>
  <w:style w:type="paragraph" w:styleId="BodyText2">
    <w:name w:val="Body Text 2"/>
    <w:basedOn w:val="Normal"/>
    <w:link w:val="BodyText2Char"/>
    <w:rsid w:val="006E3BD0"/>
    <w:pPr>
      <w:spacing w:after="120" w:line="480" w:lineRule="auto"/>
    </w:pPr>
  </w:style>
  <w:style w:type="character" w:customStyle="1" w:styleId="BodyText2Char">
    <w:name w:val="Body Text 2 Char"/>
    <w:basedOn w:val="DefaultParagraphFont"/>
    <w:link w:val="BodyText2"/>
    <w:rsid w:val="006E3BD0"/>
    <w:rPr>
      <w:sz w:val="24"/>
    </w:rPr>
  </w:style>
  <w:style w:type="paragraph" w:styleId="TOAHeading">
    <w:name w:val="toa heading"/>
    <w:basedOn w:val="Normal"/>
    <w:next w:val="Normal"/>
    <w:rsid w:val="006E3BD0"/>
    <w:pPr>
      <w:spacing w:before="60" w:after="60"/>
      <w:ind w:left="0"/>
    </w:pPr>
    <w:rPr>
      <w:rFonts w:ascii="Cambria" w:hAnsi="Cambria"/>
      <w:b/>
      <w:bCs/>
      <w:color w:val="0000FF"/>
      <w:sz w:val="28"/>
      <w:szCs w:val="24"/>
    </w:rPr>
  </w:style>
  <w:style w:type="paragraph" w:styleId="ListBullet">
    <w:name w:val="List Bullet"/>
    <w:basedOn w:val="Normal"/>
    <w:rsid w:val="00BF7BB6"/>
    <w:pPr>
      <w:numPr>
        <w:numId w:val="21"/>
      </w:numPr>
      <w:contextualSpacing/>
    </w:pPr>
  </w:style>
  <w:style w:type="paragraph" w:styleId="ListNumber3">
    <w:name w:val="List Number 3"/>
    <w:basedOn w:val="Normal"/>
    <w:rsid w:val="002F1231"/>
    <w:pPr>
      <w:numPr>
        <w:numId w:val="24"/>
      </w:numPr>
      <w:outlineLvl w:val="4"/>
    </w:pPr>
  </w:style>
  <w:style w:type="paragraph" w:styleId="BodyTextIndent3">
    <w:name w:val="Body Text Indent 3"/>
    <w:basedOn w:val="Normal"/>
    <w:link w:val="BodyTextIndent3Char"/>
    <w:rsid w:val="00F50093"/>
    <w:pPr>
      <w:spacing w:after="120"/>
      <w:ind w:left="720"/>
    </w:pPr>
    <w:rPr>
      <w:szCs w:val="16"/>
    </w:rPr>
  </w:style>
  <w:style w:type="character" w:customStyle="1" w:styleId="BodyTextIndent3Char">
    <w:name w:val="Body Text Indent 3 Char"/>
    <w:basedOn w:val="DefaultParagraphFont"/>
    <w:link w:val="BodyTextIndent3"/>
    <w:rsid w:val="00F50093"/>
    <w:rPr>
      <w:sz w:val="24"/>
      <w:szCs w:val="16"/>
    </w:rPr>
  </w:style>
  <w:style w:type="paragraph" w:styleId="ListBullet4">
    <w:name w:val="List Bullet 4"/>
    <w:basedOn w:val="Normal"/>
    <w:rsid w:val="001A70ED"/>
    <w:pPr>
      <w:numPr>
        <w:numId w:val="22"/>
      </w:numPr>
      <w:contextualSpacing/>
    </w:pPr>
  </w:style>
  <w:style w:type="paragraph" w:styleId="ListContinue3">
    <w:name w:val="List Continue 3"/>
    <w:basedOn w:val="Normal"/>
    <w:rsid w:val="001B4AED"/>
    <w:pPr>
      <w:spacing w:after="120"/>
      <w:ind w:left="1080"/>
      <w:contextualSpacing/>
    </w:pPr>
  </w:style>
  <w:style w:type="paragraph" w:styleId="BodyText3">
    <w:name w:val="Body Text 3"/>
    <w:basedOn w:val="Normal"/>
    <w:link w:val="BodyText3Char"/>
    <w:rsid w:val="00E61ABB"/>
    <w:pPr>
      <w:spacing w:after="120"/>
    </w:pPr>
    <w:rPr>
      <w:sz w:val="16"/>
      <w:szCs w:val="16"/>
    </w:rPr>
  </w:style>
  <w:style w:type="character" w:customStyle="1" w:styleId="BodyText3Char">
    <w:name w:val="Body Text 3 Char"/>
    <w:basedOn w:val="DefaultParagraphFont"/>
    <w:link w:val="BodyText3"/>
    <w:rsid w:val="00E61ABB"/>
    <w:rPr>
      <w:sz w:val="16"/>
      <w:szCs w:val="16"/>
    </w:rPr>
  </w:style>
  <w:style w:type="paragraph" w:styleId="EndnoteText">
    <w:name w:val="endnote text"/>
    <w:basedOn w:val="Normal"/>
    <w:link w:val="EndnoteTextChar"/>
    <w:rsid w:val="00D03DE0"/>
    <w:rPr>
      <w:sz w:val="20"/>
    </w:rPr>
  </w:style>
  <w:style w:type="character" w:customStyle="1" w:styleId="EndnoteTextChar">
    <w:name w:val="Endnote Text Char"/>
    <w:basedOn w:val="DefaultParagraphFont"/>
    <w:link w:val="EndnoteText"/>
    <w:rsid w:val="00D03DE0"/>
  </w:style>
  <w:style w:type="paragraph" w:styleId="CommentText">
    <w:name w:val="annotation text"/>
    <w:basedOn w:val="Normal"/>
    <w:link w:val="CommentTextChar"/>
    <w:rsid w:val="00280B23"/>
    <w:rPr>
      <w:sz w:val="20"/>
    </w:rPr>
  </w:style>
  <w:style w:type="character" w:customStyle="1" w:styleId="CommentTextChar">
    <w:name w:val="Comment Text Char"/>
    <w:basedOn w:val="DefaultParagraphFont"/>
    <w:link w:val="CommentText"/>
    <w:rsid w:val="00280B23"/>
  </w:style>
  <w:style w:type="paragraph" w:styleId="Caption">
    <w:name w:val="caption"/>
    <w:basedOn w:val="Normal"/>
    <w:next w:val="Normal"/>
    <w:unhideWhenUsed/>
    <w:qFormat/>
    <w:rsid w:val="00280B23"/>
    <w:pPr>
      <w:spacing w:after="200"/>
    </w:pPr>
    <w:rPr>
      <w:b/>
      <w:bCs/>
      <w:color w:val="53548A" w:themeColor="accent1"/>
      <w:sz w:val="18"/>
      <w:szCs w:val="18"/>
    </w:rPr>
  </w:style>
  <w:style w:type="paragraph" w:styleId="Index1">
    <w:name w:val="index 1"/>
    <w:basedOn w:val="Normal"/>
    <w:next w:val="Normal"/>
    <w:autoRedefine/>
    <w:rsid w:val="00280B23"/>
    <w:pPr>
      <w:ind w:left="240" w:hanging="240"/>
    </w:pPr>
  </w:style>
  <w:style w:type="paragraph" w:customStyle="1" w:styleId="PlainText-NoIndent">
    <w:name w:val="Plain Text - No Indent"/>
    <w:basedOn w:val="PlainText"/>
    <w:rsid w:val="00280B23"/>
    <w:pPr>
      <w:ind w:left="0"/>
    </w:pPr>
  </w:style>
  <w:style w:type="paragraph" w:styleId="BodyTextFirstIndent2">
    <w:name w:val="Body Text First Indent 2"/>
    <w:basedOn w:val="BodyTextIndent"/>
    <w:link w:val="BodyTextFirstIndent2Char"/>
    <w:rsid w:val="00060DDF"/>
    <w:pPr>
      <w:ind w:firstLine="360"/>
    </w:pPr>
  </w:style>
  <w:style w:type="character" w:customStyle="1" w:styleId="BodyTextFirstIndent2Char">
    <w:name w:val="Body Text First Indent 2 Char"/>
    <w:basedOn w:val="BodyTextIndentChar"/>
    <w:link w:val="BodyTextFirstIndent2"/>
    <w:rsid w:val="00060DDF"/>
    <w:rPr>
      <w:sz w:val="24"/>
    </w:rPr>
  </w:style>
  <w:style w:type="paragraph" w:styleId="NormalWeb">
    <w:name w:val="Normal (Web)"/>
    <w:basedOn w:val="Normal"/>
    <w:rsid w:val="007D58D6"/>
    <w:rPr>
      <w:szCs w:val="24"/>
    </w:rPr>
  </w:style>
  <w:style w:type="paragraph" w:styleId="Index3">
    <w:name w:val="index 3"/>
    <w:basedOn w:val="Normal"/>
    <w:next w:val="Normal"/>
    <w:autoRedefine/>
    <w:rsid w:val="00955589"/>
    <w:pPr>
      <w:ind w:left="720" w:hanging="240"/>
    </w:pPr>
  </w:style>
  <w:style w:type="paragraph" w:styleId="List4">
    <w:name w:val="List 4"/>
    <w:basedOn w:val="Normal"/>
    <w:rsid w:val="00955589"/>
    <w:pPr>
      <w:ind w:left="1440" w:hanging="360"/>
      <w:contextualSpacing/>
    </w:pPr>
  </w:style>
  <w:style w:type="paragraph" w:styleId="List5">
    <w:name w:val="List 5"/>
    <w:basedOn w:val="Normal"/>
    <w:rsid w:val="003C74E1"/>
    <w:pPr>
      <w:ind w:left="1800" w:hanging="360"/>
      <w:contextualSpacing/>
    </w:pPr>
  </w:style>
  <w:style w:type="paragraph" w:styleId="ListBullet5">
    <w:name w:val="List Bullet 5"/>
    <w:basedOn w:val="Normal"/>
    <w:rsid w:val="0088065F"/>
    <w:pPr>
      <w:numPr>
        <w:numId w:val="23"/>
      </w:numPr>
      <w:spacing w:before="120"/>
    </w:pPr>
  </w:style>
  <w:style w:type="paragraph" w:styleId="Subtitle">
    <w:name w:val="Subtitle"/>
    <w:basedOn w:val="Normal"/>
    <w:next w:val="Normal"/>
    <w:link w:val="SubtitleChar"/>
    <w:qFormat/>
    <w:rsid w:val="00734378"/>
    <w:pPr>
      <w:numPr>
        <w:ilvl w:val="1"/>
      </w:numPr>
      <w:ind w:left="360"/>
    </w:pPr>
    <w:rPr>
      <w:rFonts w:asciiTheme="majorHAnsi" w:eastAsiaTheme="majorEastAsia" w:hAnsiTheme="majorHAnsi" w:cstheme="majorBidi"/>
      <w:i/>
      <w:iCs/>
      <w:color w:val="53548A" w:themeColor="accent1"/>
      <w:spacing w:val="15"/>
      <w:szCs w:val="24"/>
    </w:rPr>
  </w:style>
  <w:style w:type="character" w:customStyle="1" w:styleId="SubtitleChar">
    <w:name w:val="Subtitle Char"/>
    <w:basedOn w:val="DefaultParagraphFont"/>
    <w:link w:val="Subtitle"/>
    <w:rsid w:val="00734378"/>
    <w:rPr>
      <w:rFonts w:asciiTheme="majorHAnsi" w:eastAsiaTheme="majorEastAsia" w:hAnsiTheme="majorHAnsi" w:cstheme="majorBidi"/>
      <w:i/>
      <w:iCs/>
      <w:color w:val="53548A" w:themeColor="accent1"/>
      <w:spacing w:val="15"/>
      <w:sz w:val="24"/>
      <w:szCs w:val="24"/>
    </w:rPr>
  </w:style>
  <w:style w:type="paragraph" w:styleId="Index8">
    <w:name w:val="index 8"/>
    <w:basedOn w:val="Normal"/>
    <w:next w:val="Normal"/>
    <w:autoRedefine/>
    <w:rsid w:val="00734378"/>
    <w:pPr>
      <w:ind w:left="1920" w:hanging="240"/>
    </w:pPr>
  </w:style>
  <w:style w:type="paragraph" w:styleId="Index7">
    <w:name w:val="index 7"/>
    <w:basedOn w:val="Normal"/>
    <w:next w:val="Normal"/>
    <w:autoRedefine/>
    <w:rsid w:val="00734378"/>
    <w:pPr>
      <w:ind w:left="1680" w:hanging="240"/>
    </w:pPr>
    <w:rPr>
      <w:b/>
      <w:color w:val="FF00FF"/>
    </w:rPr>
  </w:style>
  <w:style w:type="paragraph" w:styleId="IndexHeading">
    <w:name w:val="index heading"/>
    <w:basedOn w:val="Normal"/>
    <w:next w:val="Index1"/>
    <w:rsid w:val="00EA3AC5"/>
    <w:rPr>
      <w:rFonts w:asciiTheme="majorHAnsi" w:eastAsiaTheme="majorEastAsia" w:hAnsiTheme="majorHAnsi" w:cstheme="majorBidi"/>
      <w:b/>
      <w:bCs/>
      <w:sz w:val="28"/>
    </w:rPr>
  </w:style>
  <w:style w:type="paragraph" w:customStyle="1" w:styleId="BodyTextIndent4">
    <w:name w:val="Body Text Indent 4"/>
    <w:basedOn w:val="BodyTextIndent3"/>
    <w:rsid w:val="006030EB"/>
    <w:pPr>
      <w:ind w:left="10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852169">
      <w:bodyDiv w:val="1"/>
      <w:marLeft w:val="0"/>
      <w:marRight w:val="0"/>
      <w:marTop w:val="0"/>
      <w:marBottom w:val="0"/>
      <w:divBdr>
        <w:top w:val="none" w:sz="0" w:space="0" w:color="auto"/>
        <w:left w:val="none" w:sz="0" w:space="0" w:color="auto"/>
        <w:bottom w:val="none" w:sz="0" w:space="0" w:color="auto"/>
        <w:right w:val="none" w:sz="0" w:space="0" w:color="auto"/>
      </w:divBdr>
    </w:div>
    <w:div w:id="298195919">
      <w:bodyDiv w:val="1"/>
      <w:marLeft w:val="0"/>
      <w:marRight w:val="0"/>
      <w:marTop w:val="0"/>
      <w:marBottom w:val="0"/>
      <w:divBdr>
        <w:top w:val="none" w:sz="0" w:space="0" w:color="auto"/>
        <w:left w:val="none" w:sz="0" w:space="0" w:color="auto"/>
        <w:bottom w:val="none" w:sz="0" w:space="0" w:color="auto"/>
        <w:right w:val="none" w:sz="0" w:space="0" w:color="auto"/>
      </w:divBdr>
    </w:div>
    <w:div w:id="509952300">
      <w:bodyDiv w:val="1"/>
      <w:marLeft w:val="0"/>
      <w:marRight w:val="0"/>
      <w:marTop w:val="0"/>
      <w:marBottom w:val="0"/>
      <w:divBdr>
        <w:top w:val="none" w:sz="0" w:space="0" w:color="auto"/>
        <w:left w:val="none" w:sz="0" w:space="0" w:color="auto"/>
        <w:bottom w:val="none" w:sz="0" w:space="0" w:color="auto"/>
        <w:right w:val="none" w:sz="0" w:space="0" w:color="auto"/>
      </w:divBdr>
    </w:div>
    <w:div w:id="701441728">
      <w:bodyDiv w:val="1"/>
      <w:marLeft w:val="0"/>
      <w:marRight w:val="0"/>
      <w:marTop w:val="0"/>
      <w:marBottom w:val="0"/>
      <w:divBdr>
        <w:top w:val="none" w:sz="0" w:space="0" w:color="auto"/>
        <w:left w:val="none" w:sz="0" w:space="0" w:color="auto"/>
        <w:bottom w:val="none" w:sz="0" w:space="0" w:color="auto"/>
        <w:right w:val="none" w:sz="0" w:space="0" w:color="auto"/>
      </w:divBdr>
      <w:divsChild>
        <w:div w:id="989559310">
          <w:marLeft w:val="0"/>
          <w:marRight w:val="0"/>
          <w:marTop w:val="0"/>
          <w:marBottom w:val="0"/>
          <w:divBdr>
            <w:top w:val="none" w:sz="0" w:space="0" w:color="auto"/>
            <w:left w:val="none" w:sz="0" w:space="0" w:color="auto"/>
            <w:bottom w:val="none" w:sz="0" w:space="0" w:color="auto"/>
            <w:right w:val="none" w:sz="0" w:space="0" w:color="auto"/>
          </w:divBdr>
          <w:divsChild>
            <w:div w:id="90892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477652">
      <w:bodyDiv w:val="1"/>
      <w:marLeft w:val="0"/>
      <w:marRight w:val="0"/>
      <w:marTop w:val="0"/>
      <w:marBottom w:val="0"/>
      <w:divBdr>
        <w:top w:val="none" w:sz="0" w:space="0" w:color="auto"/>
        <w:left w:val="none" w:sz="0" w:space="0" w:color="auto"/>
        <w:bottom w:val="none" w:sz="0" w:space="0" w:color="auto"/>
        <w:right w:val="none" w:sz="0" w:space="0" w:color="auto"/>
      </w:divBdr>
      <w:divsChild>
        <w:div w:id="1203396509">
          <w:marLeft w:val="0"/>
          <w:marRight w:val="0"/>
          <w:marTop w:val="0"/>
          <w:marBottom w:val="0"/>
          <w:divBdr>
            <w:top w:val="none" w:sz="0" w:space="0" w:color="auto"/>
            <w:left w:val="none" w:sz="0" w:space="0" w:color="auto"/>
            <w:bottom w:val="none" w:sz="0" w:space="0" w:color="auto"/>
            <w:right w:val="none" w:sz="0" w:space="0" w:color="auto"/>
          </w:divBdr>
        </w:div>
      </w:divsChild>
    </w:div>
    <w:div w:id="1247572646">
      <w:bodyDiv w:val="1"/>
      <w:marLeft w:val="0"/>
      <w:marRight w:val="0"/>
      <w:marTop w:val="0"/>
      <w:marBottom w:val="0"/>
      <w:divBdr>
        <w:top w:val="none" w:sz="0" w:space="0" w:color="auto"/>
        <w:left w:val="none" w:sz="0" w:space="0" w:color="auto"/>
        <w:bottom w:val="none" w:sz="0" w:space="0" w:color="auto"/>
        <w:right w:val="none" w:sz="0" w:space="0" w:color="auto"/>
      </w:divBdr>
      <w:divsChild>
        <w:div w:id="1127236358">
          <w:marLeft w:val="0"/>
          <w:marRight w:val="0"/>
          <w:marTop w:val="0"/>
          <w:marBottom w:val="0"/>
          <w:divBdr>
            <w:top w:val="none" w:sz="0" w:space="0" w:color="auto"/>
            <w:left w:val="none" w:sz="0" w:space="0" w:color="auto"/>
            <w:bottom w:val="none" w:sz="0" w:space="0" w:color="auto"/>
            <w:right w:val="none" w:sz="0" w:space="0" w:color="auto"/>
          </w:divBdr>
          <w:divsChild>
            <w:div w:id="57855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161177">
      <w:bodyDiv w:val="1"/>
      <w:marLeft w:val="0"/>
      <w:marRight w:val="0"/>
      <w:marTop w:val="0"/>
      <w:marBottom w:val="0"/>
      <w:divBdr>
        <w:top w:val="none" w:sz="0" w:space="0" w:color="auto"/>
        <w:left w:val="none" w:sz="0" w:space="0" w:color="auto"/>
        <w:bottom w:val="none" w:sz="0" w:space="0" w:color="auto"/>
        <w:right w:val="none" w:sz="0" w:space="0" w:color="auto"/>
      </w:divBdr>
      <w:divsChild>
        <w:div w:id="1972396251">
          <w:marLeft w:val="0"/>
          <w:marRight w:val="0"/>
          <w:marTop w:val="0"/>
          <w:marBottom w:val="0"/>
          <w:divBdr>
            <w:top w:val="none" w:sz="0" w:space="0" w:color="auto"/>
            <w:left w:val="none" w:sz="0" w:space="0" w:color="auto"/>
            <w:bottom w:val="none" w:sz="0" w:space="0" w:color="auto"/>
            <w:right w:val="none" w:sz="0" w:space="0" w:color="auto"/>
          </w:divBdr>
          <w:divsChild>
            <w:div w:id="1555045481">
              <w:marLeft w:val="0"/>
              <w:marRight w:val="0"/>
              <w:marTop w:val="0"/>
              <w:marBottom w:val="0"/>
              <w:divBdr>
                <w:top w:val="none" w:sz="0" w:space="0" w:color="auto"/>
                <w:left w:val="none" w:sz="0" w:space="0" w:color="auto"/>
                <w:bottom w:val="none" w:sz="0" w:space="0" w:color="auto"/>
                <w:right w:val="none" w:sz="0" w:space="0" w:color="auto"/>
              </w:divBdr>
              <w:divsChild>
                <w:div w:id="1484588502">
                  <w:marLeft w:val="17"/>
                  <w:marRight w:val="17"/>
                  <w:marTop w:val="17"/>
                  <w:marBottom w:val="17"/>
                  <w:divBdr>
                    <w:top w:val="none" w:sz="0" w:space="0" w:color="auto"/>
                    <w:left w:val="none" w:sz="0" w:space="0" w:color="auto"/>
                    <w:bottom w:val="none" w:sz="0" w:space="0" w:color="auto"/>
                    <w:right w:val="none" w:sz="0" w:space="0" w:color="auto"/>
                  </w:divBdr>
                  <w:divsChild>
                    <w:div w:id="341667033">
                      <w:marLeft w:val="17"/>
                      <w:marRight w:val="17"/>
                      <w:marTop w:val="17"/>
                      <w:marBottom w:val="17"/>
                      <w:divBdr>
                        <w:top w:val="none" w:sz="0" w:space="0" w:color="auto"/>
                        <w:left w:val="none" w:sz="0" w:space="0" w:color="auto"/>
                        <w:bottom w:val="none" w:sz="0" w:space="0" w:color="auto"/>
                        <w:right w:val="none" w:sz="0" w:space="0" w:color="auto"/>
                      </w:divBdr>
                    </w:div>
                  </w:divsChild>
                </w:div>
              </w:divsChild>
            </w:div>
          </w:divsChild>
        </w:div>
      </w:divsChild>
    </w:div>
    <w:div w:id="1769082542">
      <w:bodyDiv w:val="1"/>
      <w:marLeft w:val="0"/>
      <w:marRight w:val="0"/>
      <w:marTop w:val="0"/>
      <w:marBottom w:val="0"/>
      <w:divBdr>
        <w:top w:val="none" w:sz="0" w:space="0" w:color="auto"/>
        <w:left w:val="none" w:sz="0" w:space="0" w:color="auto"/>
        <w:bottom w:val="none" w:sz="0" w:space="0" w:color="auto"/>
        <w:right w:val="none" w:sz="0" w:space="0" w:color="auto"/>
      </w:divBdr>
      <w:divsChild>
        <w:div w:id="1038120210">
          <w:marLeft w:val="0"/>
          <w:marRight w:val="0"/>
          <w:marTop w:val="0"/>
          <w:marBottom w:val="0"/>
          <w:divBdr>
            <w:top w:val="none" w:sz="0" w:space="0" w:color="auto"/>
            <w:left w:val="none" w:sz="0" w:space="0" w:color="auto"/>
            <w:bottom w:val="none" w:sz="0" w:space="0" w:color="auto"/>
            <w:right w:val="none" w:sz="0" w:space="0" w:color="auto"/>
          </w:divBdr>
          <w:divsChild>
            <w:div w:id="1410537302">
              <w:marLeft w:val="0"/>
              <w:marRight w:val="0"/>
              <w:marTop w:val="0"/>
              <w:marBottom w:val="0"/>
              <w:divBdr>
                <w:top w:val="none" w:sz="0" w:space="0" w:color="auto"/>
                <w:left w:val="none" w:sz="0" w:space="0" w:color="auto"/>
                <w:bottom w:val="none" w:sz="0" w:space="0" w:color="auto"/>
                <w:right w:val="none" w:sz="0" w:space="0" w:color="auto"/>
              </w:divBdr>
              <w:divsChild>
                <w:div w:id="330059757">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1711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138168">
      <w:bodyDiv w:val="1"/>
      <w:marLeft w:val="0"/>
      <w:marRight w:val="0"/>
      <w:marTop w:val="0"/>
      <w:marBottom w:val="0"/>
      <w:divBdr>
        <w:top w:val="none" w:sz="0" w:space="0" w:color="auto"/>
        <w:left w:val="none" w:sz="0" w:space="0" w:color="auto"/>
        <w:bottom w:val="none" w:sz="0" w:space="0" w:color="auto"/>
        <w:right w:val="none" w:sz="0" w:space="0" w:color="auto"/>
      </w:divBdr>
    </w:div>
    <w:div w:id="2042825974">
      <w:bodyDiv w:val="1"/>
      <w:marLeft w:val="0"/>
      <w:marRight w:val="0"/>
      <w:marTop w:val="0"/>
      <w:marBottom w:val="0"/>
      <w:divBdr>
        <w:top w:val="none" w:sz="0" w:space="0" w:color="auto"/>
        <w:left w:val="none" w:sz="0" w:space="0" w:color="auto"/>
        <w:bottom w:val="none" w:sz="0" w:space="0" w:color="auto"/>
        <w:right w:val="none" w:sz="0" w:space="0" w:color="auto"/>
      </w:divBdr>
      <w:divsChild>
        <w:div w:id="336467649">
          <w:marLeft w:val="0"/>
          <w:marRight w:val="0"/>
          <w:marTop w:val="0"/>
          <w:marBottom w:val="0"/>
          <w:divBdr>
            <w:top w:val="none" w:sz="0" w:space="0" w:color="auto"/>
            <w:left w:val="none" w:sz="0" w:space="0" w:color="auto"/>
            <w:bottom w:val="none" w:sz="0" w:space="0" w:color="auto"/>
            <w:right w:val="none" w:sz="0" w:space="0" w:color="auto"/>
          </w:divBdr>
          <w:divsChild>
            <w:div w:id="152681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172799">
      <w:bodyDiv w:val="1"/>
      <w:marLeft w:val="0"/>
      <w:marRight w:val="0"/>
      <w:marTop w:val="0"/>
      <w:marBottom w:val="0"/>
      <w:divBdr>
        <w:top w:val="none" w:sz="0" w:space="0" w:color="auto"/>
        <w:left w:val="none" w:sz="0" w:space="0" w:color="auto"/>
        <w:bottom w:val="none" w:sz="0" w:space="0" w:color="auto"/>
        <w:right w:val="none" w:sz="0" w:space="0" w:color="auto"/>
      </w:divBdr>
      <w:divsChild>
        <w:div w:id="948856605">
          <w:marLeft w:val="0"/>
          <w:marRight w:val="0"/>
          <w:marTop w:val="0"/>
          <w:marBottom w:val="0"/>
          <w:divBdr>
            <w:top w:val="none" w:sz="0" w:space="0" w:color="auto"/>
            <w:left w:val="none" w:sz="0" w:space="0" w:color="auto"/>
            <w:bottom w:val="none" w:sz="0" w:space="0" w:color="auto"/>
            <w:right w:val="none" w:sz="0" w:space="0" w:color="auto"/>
          </w:divBdr>
          <w:divsChild>
            <w:div w:id="84417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png"/><Relationship Id="rId21" Type="http://schemas.openxmlformats.org/officeDocument/2006/relationships/oleObject" Target="embeddings/oleObject4.bin"/><Relationship Id="rId42" Type="http://schemas.openxmlformats.org/officeDocument/2006/relationships/oleObject" Target="embeddings/oleObject15.bin"/><Relationship Id="rId63" Type="http://schemas.openxmlformats.org/officeDocument/2006/relationships/image" Target="media/image32.png"/><Relationship Id="rId84" Type="http://schemas.openxmlformats.org/officeDocument/2006/relationships/oleObject" Target="embeddings/oleObject36.bin"/><Relationship Id="rId138" Type="http://schemas.openxmlformats.org/officeDocument/2006/relationships/oleObject" Target="embeddings/oleObject55.bin"/><Relationship Id="rId159" Type="http://schemas.openxmlformats.org/officeDocument/2006/relationships/oleObject" Target="embeddings/oleObject64.bin"/><Relationship Id="rId170" Type="http://schemas.openxmlformats.org/officeDocument/2006/relationships/image" Target="media/image96.png"/><Relationship Id="rId191" Type="http://schemas.openxmlformats.org/officeDocument/2006/relationships/image" Target="media/image117.png"/><Relationship Id="rId205" Type="http://schemas.openxmlformats.org/officeDocument/2006/relationships/image" Target="media/image130.png"/><Relationship Id="rId226" Type="http://schemas.openxmlformats.org/officeDocument/2006/relationships/image" Target="media/image151.emf"/><Relationship Id="rId247" Type="http://schemas.openxmlformats.org/officeDocument/2006/relationships/image" Target="media/image172.png"/><Relationship Id="rId107" Type="http://schemas.openxmlformats.org/officeDocument/2006/relationships/image" Target="media/image53.png"/><Relationship Id="rId11" Type="http://schemas.openxmlformats.org/officeDocument/2006/relationships/hyperlink" Target="http://www.ntoa.com/library/head_library.htm" TargetMode="External"/><Relationship Id="rId32" Type="http://schemas.openxmlformats.org/officeDocument/2006/relationships/image" Target="media/image16.png"/><Relationship Id="rId53" Type="http://schemas.openxmlformats.org/officeDocument/2006/relationships/image" Target="media/image27.png"/><Relationship Id="rId74" Type="http://schemas.openxmlformats.org/officeDocument/2006/relationships/image" Target="media/image37.png"/><Relationship Id="rId128" Type="http://schemas.openxmlformats.org/officeDocument/2006/relationships/image" Target="media/image68.png"/><Relationship Id="rId149" Type="http://schemas.openxmlformats.org/officeDocument/2006/relationships/image" Target="media/image80.png"/><Relationship Id="rId5" Type="http://schemas.openxmlformats.org/officeDocument/2006/relationships/settings" Target="settings.xml"/><Relationship Id="rId95" Type="http://schemas.openxmlformats.org/officeDocument/2006/relationships/oleObject" Target="embeddings/oleObject42.bin"/><Relationship Id="rId160" Type="http://schemas.openxmlformats.org/officeDocument/2006/relationships/image" Target="media/image86.emf"/><Relationship Id="rId181" Type="http://schemas.openxmlformats.org/officeDocument/2006/relationships/image" Target="media/image107.emf"/><Relationship Id="rId216" Type="http://schemas.openxmlformats.org/officeDocument/2006/relationships/image" Target="media/image141.emf"/><Relationship Id="rId237" Type="http://schemas.openxmlformats.org/officeDocument/2006/relationships/image" Target="media/image162.png"/><Relationship Id="rId22" Type="http://schemas.openxmlformats.org/officeDocument/2006/relationships/image" Target="media/image11.png"/><Relationship Id="rId43" Type="http://schemas.openxmlformats.org/officeDocument/2006/relationships/image" Target="media/image21.png"/><Relationship Id="rId64" Type="http://schemas.openxmlformats.org/officeDocument/2006/relationships/oleObject" Target="embeddings/oleObject25.bin"/><Relationship Id="rId118" Type="http://schemas.openxmlformats.org/officeDocument/2006/relationships/image" Target="media/image61.png"/><Relationship Id="rId139" Type="http://schemas.openxmlformats.org/officeDocument/2006/relationships/image" Target="media/image74.png"/><Relationship Id="rId85" Type="http://schemas.openxmlformats.org/officeDocument/2006/relationships/image" Target="media/image42.png"/><Relationship Id="rId150" Type="http://schemas.openxmlformats.org/officeDocument/2006/relationships/oleObject" Target="embeddings/oleObject60.bin"/><Relationship Id="rId171" Type="http://schemas.openxmlformats.org/officeDocument/2006/relationships/image" Target="media/image97.jpg"/><Relationship Id="rId192" Type="http://schemas.openxmlformats.org/officeDocument/2006/relationships/image" Target="media/image118.emf"/><Relationship Id="rId206" Type="http://schemas.openxmlformats.org/officeDocument/2006/relationships/image" Target="media/image131.png"/><Relationship Id="rId227" Type="http://schemas.openxmlformats.org/officeDocument/2006/relationships/image" Target="media/image152.emf"/><Relationship Id="rId248" Type="http://schemas.openxmlformats.org/officeDocument/2006/relationships/image" Target="media/image173.png"/><Relationship Id="rId12" Type="http://schemas.openxmlformats.org/officeDocument/2006/relationships/image" Target="media/image5.png"/><Relationship Id="rId33" Type="http://schemas.openxmlformats.org/officeDocument/2006/relationships/oleObject" Target="embeddings/oleObject10.bin"/><Relationship Id="rId108" Type="http://schemas.openxmlformats.org/officeDocument/2006/relationships/image" Target="media/image54.png"/><Relationship Id="rId129" Type="http://schemas.openxmlformats.org/officeDocument/2006/relationships/image" Target="media/image69.png"/><Relationship Id="rId54" Type="http://schemas.openxmlformats.org/officeDocument/2006/relationships/oleObject" Target="embeddings/oleObject20.bin"/><Relationship Id="rId70" Type="http://schemas.openxmlformats.org/officeDocument/2006/relationships/image" Target="media/image35.png"/><Relationship Id="rId75" Type="http://schemas.openxmlformats.org/officeDocument/2006/relationships/oleObject" Target="embeddings/oleObject31.bin"/><Relationship Id="rId91" Type="http://schemas.openxmlformats.org/officeDocument/2006/relationships/image" Target="media/image45.png"/><Relationship Id="rId96" Type="http://schemas.openxmlformats.org/officeDocument/2006/relationships/image" Target="media/image47.png"/><Relationship Id="rId140" Type="http://schemas.openxmlformats.org/officeDocument/2006/relationships/oleObject" Target="embeddings/oleObject56.bin"/><Relationship Id="rId145" Type="http://schemas.openxmlformats.org/officeDocument/2006/relationships/image" Target="media/image78.png"/><Relationship Id="rId161" Type="http://schemas.openxmlformats.org/officeDocument/2006/relationships/image" Target="media/image87.emf"/><Relationship Id="rId166" Type="http://schemas.openxmlformats.org/officeDocument/2006/relationships/image" Target="media/image92.png"/><Relationship Id="rId182" Type="http://schemas.openxmlformats.org/officeDocument/2006/relationships/image" Target="media/image108.emf"/><Relationship Id="rId187" Type="http://schemas.openxmlformats.org/officeDocument/2006/relationships/image" Target="media/image113.emf"/><Relationship Id="rId217" Type="http://schemas.openxmlformats.org/officeDocument/2006/relationships/image" Target="media/image142.emf"/><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37.emf"/><Relationship Id="rId233" Type="http://schemas.openxmlformats.org/officeDocument/2006/relationships/image" Target="media/image158.emf"/><Relationship Id="rId238" Type="http://schemas.openxmlformats.org/officeDocument/2006/relationships/image" Target="media/image163.emf"/><Relationship Id="rId254" Type="http://schemas.openxmlformats.org/officeDocument/2006/relationships/image" Target="media/image179.png"/><Relationship Id="rId23" Type="http://schemas.openxmlformats.org/officeDocument/2006/relationships/oleObject" Target="embeddings/oleObject5.bin"/><Relationship Id="rId28" Type="http://schemas.openxmlformats.org/officeDocument/2006/relationships/image" Target="media/image14.png"/><Relationship Id="rId49" Type="http://schemas.openxmlformats.org/officeDocument/2006/relationships/image" Target="media/image25.png"/><Relationship Id="rId114" Type="http://schemas.openxmlformats.org/officeDocument/2006/relationships/image" Target="media/image58.png"/><Relationship Id="rId119" Type="http://schemas.openxmlformats.org/officeDocument/2006/relationships/oleObject" Target="embeddings/oleObject48.bin"/><Relationship Id="rId44" Type="http://schemas.openxmlformats.org/officeDocument/2006/relationships/oleObject" Target="embeddings/oleObject16.bin"/><Relationship Id="rId60" Type="http://schemas.openxmlformats.org/officeDocument/2006/relationships/oleObject" Target="embeddings/oleObject23.bin"/><Relationship Id="rId65" Type="http://schemas.openxmlformats.org/officeDocument/2006/relationships/oleObject" Target="embeddings/oleObject26.bin"/><Relationship Id="rId81" Type="http://schemas.openxmlformats.org/officeDocument/2006/relationships/oleObject" Target="embeddings/oleObject34.bin"/><Relationship Id="rId86" Type="http://schemas.openxmlformats.org/officeDocument/2006/relationships/oleObject" Target="embeddings/oleObject37.bin"/><Relationship Id="rId130" Type="http://schemas.openxmlformats.org/officeDocument/2006/relationships/oleObject" Target="embeddings/oleObject51.bin"/><Relationship Id="rId135" Type="http://schemas.openxmlformats.org/officeDocument/2006/relationships/image" Target="media/image72.png"/><Relationship Id="rId151" Type="http://schemas.openxmlformats.org/officeDocument/2006/relationships/image" Target="media/image81.png"/><Relationship Id="rId156" Type="http://schemas.openxmlformats.org/officeDocument/2006/relationships/image" Target="media/image84.png"/><Relationship Id="rId177" Type="http://schemas.openxmlformats.org/officeDocument/2006/relationships/image" Target="media/image103.emf"/><Relationship Id="rId198" Type="http://schemas.openxmlformats.org/officeDocument/2006/relationships/image" Target="media/image123.emf"/><Relationship Id="rId172" Type="http://schemas.openxmlformats.org/officeDocument/2006/relationships/image" Target="media/image98.jpg"/><Relationship Id="rId193" Type="http://schemas.openxmlformats.org/officeDocument/2006/relationships/image" Target="media/image119.emf"/><Relationship Id="rId202" Type="http://schemas.openxmlformats.org/officeDocument/2006/relationships/image" Target="media/image127.emf"/><Relationship Id="rId207" Type="http://schemas.openxmlformats.org/officeDocument/2006/relationships/image" Target="media/image132.emf"/><Relationship Id="rId223" Type="http://schemas.openxmlformats.org/officeDocument/2006/relationships/image" Target="media/image148.emf"/><Relationship Id="rId228" Type="http://schemas.openxmlformats.org/officeDocument/2006/relationships/image" Target="media/image153.emf"/><Relationship Id="rId244" Type="http://schemas.openxmlformats.org/officeDocument/2006/relationships/image" Target="media/image169.emf"/><Relationship Id="rId249" Type="http://schemas.openxmlformats.org/officeDocument/2006/relationships/image" Target="media/image174.png"/><Relationship Id="rId13" Type="http://schemas.openxmlformats.org/officeDocument/2006/relationships/image" Target="media/image6.png"/><Relationship Id="rId18" Type="http://schemas.openxmlformats.org/officeDocument/2006/relationships/image" Target="media/image9.png"/><Relationship Id="rId39" Type="http://schemas.openxmlformats.org/officeDocument/2006/relationships/oleObject" Target="embeddings/oleObject13.bin"/><Relationship Id="rId109" Type="http://schemas.openxmlformats.org/officeDocument/2006/relationships/image" Target="media/image55.png"/><Relationship Id="rId34" Type="http://schemas.openxmlformats.org/officeDocument/2006/relationships/image" Target="media/image17.png"/><Relationship Id="rId50" Type="http://schemas.openxmlformats.org/officeDocument/2006/relationships/oleObject" Target="embeddings/oleObject18.bin"/><Relationship Id="rId55" Type="http://schemas.openxmlformats.org/officeDocument/2006/relationships/image" Target="media/image28.png"/><Relationship Id="rId76" Type="http://schemas.openxmlformats.org/officeDocument/2006/relationships/image" Target="media/image38.png"/><Relationship Id="rId97" Type="http://schemas.openxmlformats.org/officeDocument/2006/relationships/oleObject" Target="embeddings/oleObject43.bin"/><Relationship Id="rId104" Type="http://schemas.openxmlformats.org/officeDocument/2006/relationships/oleObject" Target="embeddings/oleObject47.bin"/><Relationship Id="rId120" Type="http://schemas.openxmlformats.org/officeDocument/2006/relationships/image" Target="media/image62.png"/><Relationship Id="rId125" Type="http://schemas.openxmlformats.org/officeDocument/2006/relationships/image" Target="media/image65.png"/><Relationship Id="rId141" Type="http://schemas.openxmlformats.org/officeDocument/2006/relationships/image" Target="media/image75.png"/><Relationship Id="rId146" Type="http://schemas.openxmlformats.org/officeDocument/2006/relationships/oleObject" Target="embeddings/oleObject58.bin"/><Relationship Id="rId167" Type="http://schemas.openxmlformats.org/officeDocument/2006/relationships/image" Target="media/image93.png"/><Relationship Id="rId188" Type="http://schemas.openxmlformats.org/officeDocument/2006/relationships/image" Target="media/image114.emf"/><Relationship Id="rId7" Type="http://schemas.openxmlformats.org/officeDocument/2006/relationships/image" Target="media/image1.png"/><Relationship Id="rId71" Type="http://schemas.openxmlformats.org/officeDocument/2006/relationships/oleObject" Target="embeddings/oleObject29.bin"/><Relationship Id="rId92" Type="http://schemas.openxmlformats.org/officeDocument/2006/relationships/oleObject" Target="embeddings/oleObject40.bin"/><Relationship Id="rId162" Type="http://schemas.openxmlformats.org/officeDocument/2006/relationships/image" Target="media/image88.png"/><Relationship Id="rId183" Type="http://schemas.openxmlformats.org/officeDocument/2006/relationships/image" Target="media/image109.emf"/><Relationship Id="rId213" Type="http://schemas.openxmlformats.org/officeDocument/2006/relationships/image" Target="media/image138.png"/><Relationship Id="rId218" Type="http://schemas.openxmlformats.org/officeDocument/2006/relationships/image" Target="media/image143.emf"/><Relationship Id="rId234" Type="http://schemas.openxmlformats.org/officeDocument/2006/relationships/image" Target="media/image159.emf"/><Relationship Id="rId239" Type="http://schemas.openxmlformats.org/officeDocument/2006/relationships/image" Target="media/image164.emf"/><Relationship Id="rId2" Type="http://schemas.openxmlformats.org/officeDocument/2006/relationships/numbering" Target="numbering.xml"/><Relationship Id="rId29" Type="http://schemas.openxmlformats.org/officeDocument/2006/relationships/oleObject" Target="embeddings/oleObject8.bin"/><Relationship Id="rId250" Type="http://schemas.openxmlformats.org/officeDocument/2006/relationships/image" Target="media/image175.png"/><Relationship Id="rId255" Type="http://schemas.openxmlformats.org/officeDocument/2006/relationships/fontTable" Target="fontTable.xml"/><Relationship Id="rId24" Type="http://schemas.openxmlformats.org/officeDocument/2006/relationships/image" Target="media/image12.png"/><Relationship Id="rId40" Type="http://schemas.openxmlformats.org/officeDocument/2006/relationships/oleObject" Target="embeddings/oleObject14.bin"/><Relationship Id="rId45" Type="http://schemas.openxmlformats.org/officeDocument/2006/relationships/image" Target="media/image22.png"/><Relationship Id="rId66" Type="http://schemas.openxmlformats.org/officeDocument/2006/relationships/image" Target="media/image33.png"/><Relationship Id="rId87" Type="http://schemas.openxmlformats.org/officeDocument/2006/relationships/image" Target="media/image43.png"/><Relationship Id="rId110" Type="http://schemas.openxmlformats.org/officeDocument/2006/relationships/hyperlink" Target="http://www.google.com/url?url=http://www.tapplastics.com/product/plastics/plastic_containers/tuff_tainer/226&amp;rct=j&amp;frm=1&amp;q=&amp;esrc=s&amp;sa=U&amp;ei=JW8kVJrgJIK1ogTPs4HgCw&amp;ved=0CBwQ9QEwAw&amp;usg=AFQjCNFS4kN0kjZx3g94WJOw2K0ZzRUtmA" TargetMode="External"/><Relationship Id="rId115" Type="http://schemas.openxmlformats.org/officeDocument/2006/relationships/image" Target="media/image59.jpeg"/><Relationship Id="rId131" Type="http://schemas.openxmlformats.org/officeDocument/2006/relationships/image" Target="media/image70.png"/><Relationship Id="rId136" Type="http://schemas.openxmlformats.org/officeDocument/2006/relationships/oleObject" Target="embeddings/oleObject54.bin"/><Relationship Id="rId157" Type="http://schemas.openxmlformats.org/officeDocument/2006/relationships/oleObject" Target="embeddings/oleObject63.bin"/><Relationship Id="rId178" Type="http://schemas.openxmlformats.org/officeDocument/2006/relationships/image" Target="media/image104.emf"/><Relationship Id="rId61" Type="http://schemas.openxmlformats.org/officeDocument/2006/relationships/image" Target="media/image31.png"/><Relationship Id="rId82" Type="http://schemas.openxmlformats.org/officeDocument/2006/relationships/image" Target="media/image41.png"/><Relationship Id="rId152" Type="http://schemas.openxmlformats.org/officeDocument/2006/relationships/image" Target="media/image82.png"/><Relationship Id="rId173" Type="http://schemas.openxmlformats.org/officeDocument/2006/relationships/image" Target="media/image99.png"/><Relationship Id="rId194" Type="http://schemas.openxmlformats.org/officeDocument/2006/relationships/image" Target="media/image120.emf"/><Relationship Id="rId199" Type="http://schemas.openxmlformats.org/officeDocument/2006/relationships/image" Target="media/image124.emf"/><Relationship Id="rId203" Type="http://schemas.openxmlformats.org/officeDocument/2006/relationships/image" Target="media/image128.emf"/><Relationship Id="rId208" Type="http://schemas.openxmlformats.org/officeDocument/2006/relationships/image" Target="media/image133.png"/><Relationship Id="rId229" Type="http://schemas.openxmlformats.org/officeDocument/2006/relationships/image" Target="media/image154.png"/><Relationship Id="rId19" Type="http://schemas.openxmlformats.org/officeDocument/2006/relationships/oleObject" Target="embeddings/oleObject3.bin"/><Relationship Id="rId224" Type="http://schemas.openxmlformats.org/officeDocument/2006/relationships/image" Target="media/image149.emf"/><Relationship Id="rId240" Type="http://schemas.openxmlformats.org/officeDocument/2006/relationships/image" Target="media/image165.emf"/><Relationship Id="rId245" Type="http://schemas.openxmlformats.org/officeDocument/2006/relationships/image" Target="media/image170.png"/><Relationship Id="rId14" Type="http://schemas.openxmlformats.org/officeDocument/2006/relationships/oleObject" Target="embeddings/oleObject1.bin"/><Relationship Id="rId30" Type="http://schemas.openxmlformats.org/officeDocument/2006/relationships/image" Target="media/image15.png"/><Relationship Id="rId35" Type="http://schemas.openxmlformats.org/officeDocument/2006/relationships/oleObject" Target="embeddings/oleObject11.bin"/><Relationship Id="rId56" Type="http://schemas.openxmlformats.org/officeDocument/2006/relationships/oleObject" Target="embeddings/oleObject21.bin"/><Relationship Id="rId77" Type="http://schemas.openxmlformats.org/officeDocument/2006/relationships/oleObject" Target="embeddings/oleObject32.bin"/><Relationship Id="rId100" Type="http://schemas.openxmlformats.org/officeDocument/2006/relationships/oleObject" Target="embeddings/oleObject45.bin"/><Relationship Id="rId105" Type="http://schemas.openxmlformats.org/officeDocument/2006/relationships/image" Target="media/image51.png"/><Relationship Id="rId126" Type="http://schemas.openxmlformats.org/officeDocument/2006/relationships/image" Target="media/image66.png"/><Relationship Id="rId147" Type="http://schemas.openxmlformats.org/officeDocument/2006/relationships/image" Target="media/image79.png"/><Relationship Id="rId168" Type="http://schemas.openxmlformats.org/officeDocument/2006/relationships/image" Target="media/image94.png"/><Relationship Id="rId8" Type="http://schemas.openxmlformats.org/officeDocument/2006/relationships/image" Target="media/image2.png"/><Relationship Id="rId51" Type="http://schemas.openxmlformats.org/officeDocument/2006/relationships/image" Target="media/image26.png"/><Relationship Id="rId72" Type="http://schemas.openxmlformats.org/officeDocument/2006/relationships/image" Target="media/image36.png"/><Relationship Id="rId93" Type="http://schemas.openxmlformats.org/officeDocument/2006/relationships/image" Target="media/image46.png"/><Relationship Id="rId98" Type="http://schemas.openxmlformats.org/officeDocument/2006/relationships/image" Target="media/image48.png"/><Relationship Id="rId121" Type="http://schemas.openxmlformats.org/officeDocument/2006/relationships/oleObject" Target="embeddings/oleObject49.bin"/><Relationship Id="rId142" Type="http://schemas.openxmlformats.org/officeDocument/2006/relationships/oleObject" Target="embeddings/oleObject57.bin"/><Relationship Id="rId163" Type="http://schemas.openxmlformats.org/officeDocument/2006/relationships/image" Target="media/image89.png"/><Relationship Id="rId184" Type="http://schemas.openxmlformats.org/officeDocument/2006/relationships/image" Target="media/image110.png"/><Relationship Id="rId189" Type="http://schemas.openxmlformats.org/officeDocument/2006/relationships/image" Target="media/image115.png"/><Relationship Id="rId219" Type="http://schemas.openxmlformats.org/officeDocument/2006/relationships/image" Target="media/image144.png"/><Relationship Id="rId3" Type="http://schemas.openxmlformats.org/officeDocument/2006/relationships/styles" Target="styles.xml"/><Relationship Id="rId214" Type="http://schemas.openxmlformats.org/officeDocument/2006/relationships/image" Target="media/image139.png"/><Relationship Id="rId230" Type="http://schemas.openxmlformats.org/officeDocument/2006/relationships/image" Target="media/image155.emf"/><Relationship Id="rId235" Type="http://schemas.openxmlformats.org/officeDocument/2006/relationships/image" Target="media/image160.emf"/><Relationship Id="rId251" Type="http://schemas.openxmlformats.org/officeDocument/2006/relationships/image" Target="media/image176.emf"/><Relationship Id="rId256" Type="http://schemas.openxmlformats.org/officeDocument/2006/relationships/theme" Target="theme/theme1.xml"/><Relationship Id="rId25" Type="http://schemas.openxmlformats.org/officeDocument/2006/relationships/oleObject" Target="embeddings/oleObject6.bin"/><Relationship Id="rId46" Type="http://schemas.openxmlformats.org/officeDocument/2006/relationships/oleObject" Target="embeddings/oleObject17.bin"/><Relationship Id="rId67" Type="http://schemas.openxmlformats.org/officeDocument/2006/relationships/oleObject" Target="embeddings/oleObject27.bin"/><Relationship Id="rId116" Type="http://schemas.openxmlformats.org/officeDocument/2006/relationships/hyperlink" Target="http://www.sportident.com/index.php?option=com_content&amp;view=article&amp;id=367:bsm7-d-usb&amp;catid=117:main-stations" TargetMode="External"/><Relationship Id="rId137" Type="http://schemas.openxmlformats.org/officeDocument/2006/relationships/image" Target="media/image73.png"/><Relationship Id="rId158" Type="http://schemas.openxmlformats.org/officeDocument/2006/relationships/image" Target="media/image85.png"/><Relationship Id="rId20" Type="http://schemas.openxmlformats.org/officeDocument/2006/relationships/image" Target="media/image10.png"/><Relationship Id="rId41" Type="http://schemas.openxmlformats.org/officeDocument/2006/relationships/image" Target="media/image20.png"/><Relationship Id="rId62" Type="http://schemas.openxmlformats.org/officeDocument/2006/relationships/oleObject" Target="embeddings/oleObject24.bin"/><Relationship Id="rId83" Type="http://schemas.openxmlformats.org/officeDocument/2006/relationships/oleObject" Target="embeddings/oleObject35.bin"/><Relationship Id="rId88" Type="http://schemas.openxmlformats.org/officeDocument/2006/relationships/oleObject" Target="embeddings/oleObject38.bin"/><Relationship Id="rId111" Type="http://schemas.openxmlformats.org/officeDocument/2006/relationships/image" Target="media/image56.jpeg"/><Relationship Id="rId132" Type="http://schemas.openxmlformats.org/officeDocument/2006/relationships/oleObject" Target="embeddings/oleObject52.bin"/><Relationship Id="rId153" Type="http://schemas.openxmlformats.org/officeDocument/2006/relationships/oleObject" Target="embeddings/oleObject61.bin"/><Relationship Id="rId174" Type="http://schemas.openxmlformats.org/officeDocument/2006/relationships/image" Target="media/image100.jpg"/><Relationship Id="rId179" Type="http://schemas.openxmlformats.org/officeDocument/2006/relationships/image" Target="media/image105.emf"/><Relationship Id="rId195" Type="http://schemas.openxmlformats.org/officeDocument/2006/relationships/image" Target="media/image121.emf"/><Relationship Id="rId209" Type="http://schemas.openxmlformats.org/officeDocument/2006/relationships/image" Target="media/image134.png"/><Relationship Id="rId190" Type="http://schemas.openxmlformats.org/officeDocument/2006/relationships/image" Target="media/image116.emf"/><Relationship Id="rId204" Type="http://schemas.openxmlformats.org/officeDocument/2006/relationships/image" Target="media/image129.emf"/><Relationship Id="rId220" Type="http://schemas.openxmlformats.org/officeDocument/2006/relationships/image" Target="media/image145.emf"/><Relationship Id="rId225" Type="http://schemas.openxmlformats.org/officeDocument/2006/relationships/image" Target="media/image150.png"/><Relationship Id="rId241" Type="http://schemas.openxmlformats.org/officeDocument/2006/relationships/image" Target="media/image166.emf"/><Relationship Id="rId246" Type="http://schemas.openxmlformats.org/officeDocument/2006/relationships/image" Target="media/image171.png"/><Relationship Id="rId15" Type="http://schemas.openxmlformats.org/officeDocument/2006/relationships/image" Target="media/image7.png"/><Relationship Id="rId36" Type="http://schemas.openxmlformats.org/officeDocument/2006/relationships/image" Target="media/image18.png"/><Relationship Id="rId57" Type="http://schemas.openxmlformats.org/officeDocument/2006/relationships/image" Target="media/image29.png"/><Relationship Id="rId106" Type="http://schemas.openxmlformats.org/officeDocument/2006/relationships/image" Target="media/image52.png"/><Relationship Id="rId127" Type="http://schemas.openxmlformats.org/officeDocument/2006/relationships/image" Target="media/image67.png"/><Relationship Id="rId10" Type="http://schemas.openxmlformats.org/officeDocument/2006/relationships/image" Target="media/image4.png"/><Relationship Id="rId31" Type="http://schemas.openxmlformats.org/officeDocument/2006/relationships/oleObject" Target="embeddings/oleObject9.bin"/><Relationship Id="rId52" Type="http://schemas.openxmlformats.org/officeDocument/2006/relationships/oleObject" Target="embeddings/oleObject19.bin"/><Relationship Id="rId73" Type="http://schemas.openxmlformats.org/officeDocument/2006/relationships/oleObject" Target="embeddings/oleObject30.bin"/><Relationship Id="rId78" Type="http://schemas.openxmlformats.org/officeDocument/2006/relationships/image" Target="media/image39.png"/><Relationship Id="rId94" Type="http://schemas.openxmlformats.org/officeDocument/2006/relationships/oleObject" Target="embeddings/oleObject41.bin"/><Relationship Id="rId99" Type="http://schemas.openxmlformats.org/officeDocument/2006/relationships/oleObject" Target="embeddings/oleObject44.bin"/><Relationship Id="rId101" Type="http://schemas.openxmlformats.org/officeDocument/2006/relationships/image" Target="media/image49.png"/><Relationship Id="rId122" Type="http://schemas.openxmlformats.org/officeDocument/2006/relationships/image" Target="media/image63.emf"/><Relationship Id="rId143" Type="http://schemas.openxmlformats.org/officeDocument/2006/relationships/image" Target="media/image76.png"/><Relationship Id="rId148" Type="http://schemas.openxmlformats.org/officeDocument/2006/relationships/oleObject" Target="embeddings/oleObject59.bin"/><Relationship Id="rId164" Type="http://schemas.openxmlformats.org/officeDocument/2006/relationships/image" Target="media/image90.png"/><Relationship Id="rId169" Type="http://schemas.openxmlformats.org/officeDocument/2006/relationships/image" Target="media/image95.png"/><Relationship Id="rId185" Type="http://schemas.openxmlformats.org/officeDocument/2006/relationships/image" Target="media/image111.emf"/><Relationship Id="rId4" Type="http://schemas.microsoft.com/office/2007/relationships/stylesWithEffects" Target="stylesWithEffects.xml"/><Relationship Id="rId9" Type="http://schemas.openxmlformats.org/officeDocument/2006/relationships/image" Target="media/image3.png"/><Relationship Id="rId180" Type="http://schemas.openxmlformats.org/officeDocument/2006/relationships/image" Target="media/image106.png"/><Relationship Id="rId210" Type="http://schemas.openxmlformats.org/officeDocument/2006/relationships/image" Target="media/image135.emf"/><Relationship Id="rId215" Type="http://schemas.openxmlformats.org/officeDocument/2006/relationships/image" Target="media/image140.emf"/><Relationship Id="rId236" Type="http://schemas.openxmlformats.org/officeDocument/2006/relationships/image" Target="media/image161.emf"/><Relationship Id="rId26" Type="http://schemas.openxmlformats.org/officeDocument/2006/relationships/image" Target="media/image13.png"/><Relationship Id="rId231" Type="http://schemas.openxmlformats.org/officeDocument/2006/relationships/image" Target="media/image156.png"/><Relationship Id="rId252" Type="http://schemas.openxmlformats.org/officeDocument/2006/relationships/image" Target="media/image177.emf"/><Relationship Id="rId47" Type="http://schemas.openxmlformats.org/officeDocument/2006/relationships/image" Target="media/image23.png"/><Relationship Id="rId68" Type="http://schemas.openxmlformats.org/officeDocument/2006/relationships/image" Target="media/image34.png"/><Relationship Id="rId89" Type="http://schemas.openxmlformats.org/officeDocument/2006/relationships/image" Target="media/image44.png"/><Relationship Id="rId112" Type="http://schemas.openxmlformats.org/officeDocument/2006/relationships/image" Target="media/image57.jpeg"/><Relationship Id="rId133" Type="http://schemas.openxmlformats.org/officeDocument/2006/relationships/image" Target="media/image71.png"/><Relationship Id="rId154" Type="http://schemas.openxmlformats.org/officeDocument/2006/relationships/image" Target="media/image83.png"/><Relationship Id="rId175" Type="http://schemas.openxmlformats.org/officeDocument/2006/relationships/image" Target="media/image101.png"/><Relationship Id="rId196" Type="http://schemas.openxmlformats.org/officeDocument/2006/relationships/hyperlink" Target="mk:@MSITStore:C:\Program%20Files%20(x86)\SportSoftware\OE2010\OLEinzel2.CHM::/r_evaluate_chips.htm" TargetMode="External"/><Relationship Id="rId200" Type="http://schemas.openxmlformats.org/officeDocument/2006/relationships/image" Target="media/image125.emf"/><Relationship Id="rId16" Type="http://schemas.openxmlformats.org/officeDocument/2006/relationships/image" Target="media/image8.png"/><Relationship Id="rId221" Type="http://schemas.openxmlformats.org/officeDocument/2006/relationships/image" Target="media/image146.emf"/><Relationship Id="rId242" Type="http://schemas.openxmlformats.org/officeDocument/2006/relationships/image" Target="media/image167.emf"/><Relationship Id="rId37" Type="http://schemas.openxmlformats.org/officeDocument/2006/relationships/oleObject" Target="embeddings/oleObject12.bin"/><Relationship Id="rId58" Type="http://schemas.openxmlformats.org/officeDocument/2006/relationships/oleObject" Target="embeddings/oleObject22.bin"/><Relationship Id="rId79" Type="http://schemas.openxmlformats.org/officeDocument/2006/relationships/oleObject" Target="embeddings/oleObject33.bin"/><Relationship Id="rId102" Type="http://schemas.openxmlformats.org/officeDocument/2006/relationships/oleObject" Target="embeddings/oleObject46.bin"/><Relationship Id="rId123" Type="http://schemas.openxmlformats.org/officeDocument/2006/relationships/image" Target="media/image64.png"/><Relationship Id="rId144" Type="http://schemas.openxmlformats.org/officeDocument/2006/relationships/image" Target="media/image77.png"/><Relationship Id="rId90" Type="http://schemas.openxmlformats.org/officeDocument/2006/relationships/oleObject" Target="embeddings/oleObject39.bin"/><Relationship Id="rId165" Type="http://schemas.openxmlformats.org/officeDocument/2006/relationships/image" Target="media/image91.emf"/><Relationship Id="rId186" Type="http://schemas.openxmlformats.org/officeDocument/2006/relationships/image" Target="media/image112.emf"/><Relationship Id="rId211" Type="http://schemas.openxmlformats.org/officeDocument/2006/relationships/image" Target="media/image136.emf"/><Relationship Id="rId232" Type="http://schemas.openxmlformats.org/officeDocument/2006/relationships/image" Target="media/image157.png"/><Relationship Id="rId253" Type="http://schemas.openxmlformats.org/officeDocument/2006/relationships/image" Target="media/image178.png"/><Relationship Id="rId27" Type="http://schemas.openxmlformats.org/officeDocument/2006/relationships/oleObject" Target="embeddings/oleObject7.bin"/><Relationship Id="rId48" Type="http://schemas.openxmlformats.org/officeDocument/2006/relationships/image" Target="media/image24.png"/><Relationship Id="rId69" Type="http://schemas.openxmlformats.org/officeDocument/2006/relationships/oleObject" Target="embeddings/oleObject28.bin"/><Relationship Id="rId113" Type="http://schemas.openxmlformats.org/officeDocument/2006/relationships/hyperlink" Target="http://www.sportident.com/images/PDF/1_si_base_products/8_si-radio/SRR-Kit/SPORTident_SRR_en.pdf" TargetMode="External"/><Relationship Id="rId134" Type="http://schemas.openxmlformats.org/officeDocument/2006/relationships/oleObject" Target="embeddings/oleObject53.bin"/><Relationship Id="rId80" Type="http://schemas.openxmlformats.org/officeDocument/2006/relationships/image" Target="media/image40.png"/><Relationship Id="rId155" Type="http://schemas.openxmlformats.org/officeDocument/2006/relationships/oleObject" Target="embeddings/oleObject62.bin"/><Relationship Id="rId176" Type="http://schemas.openxmlformats.org/officeDocument/2006/relationships/image" Target="media/image102.jpg"/><Relationship Id="rId197" Type="http://schemas.openxmlformats.org/officeDocument/2006/relationships/image" Target="media/image122.emf"/><Relationship Id="rId201" Type="http://schemas.openxmlformats.org/officeDocument/2006/relationships/image" Target="media/image126.emf"/><Relationship Id="rId222" Type="http://schemas.openxmlformats.org/officeDocument/2006/relationships/image" Target="media/image147.emf"/><Relationship Id="rId243" Type="http://schemas.openxmlformats.org/officeDocument/2006/relationships/image" Target="media/image168.emf"/><Relationship Id="rId17" Type="http://schemas.openxmlformats.org/officeDocument/2006/relationships/oleObject" Target="embeddings/oleObject2.bin"/><Relationship Id="rId38" Type="http://schemas.openxmlformats.org/officeDocument/2006/relationships/image" Target="media/image19.png"/><Relationship Id="rId59" Type="http://schemas.openxmlformats.org/officeDocument/2006/relationships/image" Target="media/image30.png"/><Relationship Id="rId103" Type="http://schemas.openxmlformats.org/officeDocument/2006/relationships/image" Target="media/image50.png"/><Relationship Id="rId124" Type="http://schemas.openxmlformats.org/officeDocument/2006/relationships/oleObject" Target="embeddings/oleObject50.bin"/></Relationships>
</file>

<file path=word/theme/theme1.xml><?xml version="1.0" encoding="utf-8"?>
<a:theme xmlns:a="http://schemas.openxmlformats.org/drawingml/2006/main" name="Office Theme">
  <a:themeElements>
    <a:clrScheme name="Urban">
      <a:dk1>
        <a:sysClr val="windowText" lastClr="000000"/>
      </a:dk1>
      <a:lt1>
        <a:sysClr val="window" lastClr="FFFFFF"/>
      </a:lt1>
      <a:dk2>
        <a:srgbClr val="424456"/>
      </a:dk2>
      <a:lt2>
        <a:srgbClr val="DEDEDE"/>
      </a:lt2>
      <a:accent1>
        <a:srgbClr val="53548A"/>
      </a:accent1>
      <a:accent2>
        <a:srgbClr val="438086"/>
      </a:accent2>
      <a:accent3>
        <a:srgbClr val="A04DA3"/>
      </a:accent3>
      <a:accent4>
        <a:srgbClr val="C4652D"/>
      </a:accent4>
      <a:accent5>
        <a:srgbClr val="8B5D3D"/>
      </a:accent5>
      <a:accent6>
        <a:srgbClr val="5C92B5"/>
      </a:accent6>
      <a:hlink>
        <a:srgbClr val="67AFBD"/>
      </a:hlink>
      <a:folHlink>
        <a:srgbClr val="C2A87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AF867B-FD40-4FC1-8A4B-8734069EE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TotalTime>
  <Pages>58</Pages>
  <Words>15932</Words>
  <Characters>90818</Characters>
  <Application>Microsoft Office Word</Application>
  <DocSecurity>0</DocSecurity>
  <Lines>756</Lines>
  <Paragraphs>213</Paragraphs>
  <ScaleCrop>false</ScaleCrop>
  <HeadingPairs>
    <vt:vector size="2" baseType="variant">
      <vt:variant>
        <vt:lpstr>Title</vt:lpstr>
      </vt:variant>
      <vt:variant>
        <vt:i4>1</vt:i4>
      </vt:variant>
    </vt:vector>
  </HeadingPairs>
  <TitlesOfParts>
    <vt:vector size="1" baseType="lpstr">
      <vt:lpstr>Subj:</vt:lpstr>
    </vt:vector>
  </TitlesOfParts>
  <Company>Hewlett-Packard</Company>
  <LinksUpToDate>false</LinksUpToDate>
  <CharactersWithSpaces>106537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Subj:</dc:title>
  <dc:creator>Carl Bridges</dc:creator>
  <cp:lastModifiedBy>a0457930</cp:lastModifiedBy>
  <cp:revision>13</cp:revision>
  <cp:lastPrinted>2016-09-20T03:53:00Z</cp:lastPrinted>
  <dcterms:created xsi:type="dcterms:W3CDTF">2016-09-19T00:44:00Z</dcterms:created>
  <dcterms:modified xsi:type="dcterms:W3CDTF">2016-09-20T04:05:00Z</dcterms:modified>
</cp:coreProperties>
</file>